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media/rId36.png" ContentType="image/png"/>
  <Override PartName="/word/media/rId81.png" ContentType="image/png"/>
  <Override PartName="/word/media/rId69.png" ContentType="image/png"/>
  <Override PartName="/word/media/rId48.png" ContentType="image/png"/>
  <Override PartName="/word/media/rId39.png" ContentType="image/png"/>
  <Override PartName="/word/media/rId60.png" ContentType="image/png"/>
  <Override PartName="/word/media/rId54.png" ContentType="image/png"/>
  <Override PartName="/word/media/rId78.png" ContentType="image/png"/>
  <Override PartName="/word/media/rId57.png" ContentType="image/png"/>
  <Override PartName="/word/media/rId33.png" ContentType="image/png"/>
  <Override PartName="/word/media/rId66.png" ContentType="image/png"/>
  <Override PartName="/word/media/rId51.png" ContentType="image/png"/>
  <Override PartName="/word/media/rId42.png" ContentType="image/png"/>
  <Override PartName="/word/media/rId45.png" ContentType="image/png"/>
  <Override PartName="/word/media/rId72.png" ContentType="image/png"/>
  <Override PartName="/word/media/rId75.png" ContentType="image/png"/>
  <Override PartName="/word/media/rId63.png" ContentType="image/png"/>
  <Override PartName="/word/media/rId21.png" ContentType="image/png"/>
  <Override PartName="/word/media/rId28.png" ContentType="image/png"/>
  <Override PartName="/word/media/rId87.png" ContentType="image/png"/>
  <Override PartName="/word/media/rId309.png" ContentType="image/png"/>
  <Override PartName="/word/media/rId359.png" ContentType="image/png"/>
  <Override PartName="/word/media/rId364.png" ContentType="image/png"/>
  <Override PartName="/word/media/rId369.png" ContentType="image/png"/>
  <Override PartName="/word/media/rId374.png" ContentType="image/png"/>
  <Override PartName="/word/media/rId379.png" ContentType="image/png"/>
  <Override PartName="/word/media/rId384.png" ContentType="image/png"/>
  <Override PartName="/word/media/rId389.png" ContentType="image/png"/>
  <Override PartName="/word/media/rId394.png" ContentType="image/png"/>
  <Override PartName="/word/media/rId399.png" ContentType="image/png"/>
  <Override PartName="/word/media/rId404.png" ContentType="image/png"/>
  <Override PartName="/word/media/rId314.png" ContentType="image/png"/>
  <Override PartName="/word/media/rId319.png" ContentType="image/png"/>
  <Override PartName="/word/media/rId324.png" ContentType="image/png"/>
  <Override PartName="/word/media/rId329.png" ContentType="image/png"/>
  <Override PartName="/word/media/rId334.png" ContentType="image/png"/>
  <Override PartName="/word/media/rId339.png" ContentType="image/png"/>
  <Override PartName="/word/media/rId344.png" ContentType="image/png"/>
  <Override PartName="/word/media/rId349.png" ContentType="image/png"/>
  <Override PartName="/word/media/rId35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Quarto publication Word layout v2-->
    <w:p>
      <w:pPr>
        <w:pStyle w:val="Titel"/>
        <w:suppressLineNumbers xmlns:w="http://schemas.openxmlformats.org/wordprocessingml/2006/main"/>
        <w:spacing xmlns:w="http://schemas.openxmlformats.org/wordprocessingml/2006/main" w:before="0" w:after="80" w:line="300" w:lineRule="auto"/>
      </w:pPr>
      <w:r>
        <w:rPr xmlns:w="http://schemas.openxmlformats.org/wordprocessingml/2006/main">
          <w:sz xmlns:w="http://schemas.openxmlformats.org/wordprocessingml/2006/main" w:val="36"/>
        </w:rPr>
        <w:t xml:space="preserve">The health-relevant architecture of the everyday light exposome</w:t>
      </w:r>
    </w:p>
    <w:p>
      <w:pPr>
        <w:pStyle w:val="Author"/>
        <w:suppressLineNumbers xmlns:w="http://schemas.openxmlformats.org/wordprocessingml/2006/main"/>
        <w:spacing xmlns:w="http://schemas.openxmlformats.org/wordprocessingml/2006/main" w:before="0" w:after="80" w:line="300" w:lineRule="auto"/>
      </w:pPr>
      <w:r>
        <w:rPr xmlns:w="http://schemas.openxmlformats.org/wordprocessingml/2006/main">
          <w:sz xmlns:w="http://schemas.openxmlformats.org/wordprocessingml/2006/main" w:val="24"/>
        </w:rPr>
        <w:t xml:space="preserve">Johannes Zauner</w:t>
      </w:r>
      <w:r>
        <w:rPr>
          <w:sz xmlns:w="http://schemas.openxmlformats.org/wordprocessingml/2006/main" w:val="24"/>
          <w:vertAlign w:val="superscript"/>
        </w:rPr>
        <w:t xml:space="preserve">1,✉</w:t>
      </w:r>
      <w:r>
        <w:rPr xmlns:w="http://schemas.openxmlformats.org/wordprocessingml/2006/main">
          <w:sz xmlns:w="http://schemas.openxmlformats.org/wordprocessingml/2006/main" w:val="24"/>
        </w:rPr>
        <w:t xml:space="preserve">, Altug Didikoglu</w:t>
      </w:r>
      <w:r>
        <w:rPr>
          <w:sz xmlns:w="http://schemas.openxmlformats.org/wordprocessingml/2006/main" w:val="24"/>
          <w:vertAlign w:val="superscript"/>
        </w:rPr>
        <w:t xml:space="preserve">2,3</w:t>
      </w:r>
      <w:r>
        <w:rPr xmlns:w="http://schemas.openxmlformats.org/wordprocessingml/2006/main">
          <w:sz xmlns:w="http://schemas.openxmlformats.org/wordprocessingml/2006/main" w:val="24"/>
        </w:rPr>
        <w:t xml:space="preserve">, Sam Aerts</w:t>
      </w:r>
      <w:r>
        <w:rPr>
          <w:sz xmlns:w="http://schemas.openxmlformats.org/wordprocessingml/2006/main" w:val="24"/>
          <w:vertAlign w:val="superscript"/>
        </w:rPr>
        <w:t xml:space="preserve">4</w:t>
      </w:r>
      <w:r>
        <w:rPr xmlns:w="http://schemas.openxmlformats.org/wordprocessingml/2006/main">
          <w:sz xmlns:w="http://schemas.openxmlformats.org/wordprocessingml/2006/main" w:val="24"/>
        </w:rPr>
        <w:t xml:space="preserve">, Gabriel Kwaku Agbeshie</w:t>
      </w:r>
      <w:r>
        <w:rPr>
          <w:sz xmlns:w="http://schemas.openxmlformats.org/wordprocessingml/2006/main" w:val="24"/>
          <w:vertAlign w:val="superscript"/>
        </w:rPr>
        <w:t xml:space="preserve">5</w:t>
      </w:r>
      <w:r>
        <w:rPr xmlns:w="http://schemas.openxmlformats.org/wordprocessingml/2006/main">
          <w:sz xmlns:w="http://schemas.openxmlformats.org/wordprocessingml/2006/main" w:val="24"/>
        </w:rPr>
        <w:t xml:space="preserve">, Kwadwo Owusu Akuffo</w:t>
      </w:r>
      <w:r>
        <w:rPr>
          <w:sz xmlns:w="http://schemas.openxmlformats.org/wordprocessingml/2006/main" w:val="24"/>
          <w:vertAlign w:val="superscript"/>
        </w:rPr>
        <w:t xml:space="preserve">5</w:t>
      </w:r>
      <w:r>
        <w:rPr xmlns:w="http://schemas.openxmlformats.org/wordprocessingml/2006/main">
          <w:sz xmlns:w="http://schemas.openxmlformats.org/wordprocessingml/2006/main" w:val="24"/>
        </w:rPr>
        <w:t xml:space="preserve">, Sena Gulsum Akgun</w:t>
      </w:r>
      <w:r>
        <w:rPr>
          <w:sz xmlns:w="http://schemas.openxmlformats.org/wordprocessingml/2006/main" w:val="24"/>
          <w:vertAlign w:val="superscript"/>
        </w:rPr>
        <w:t xml:space="preserve">3</w:t>
      </w:r>
      <w:r>
        <w:rPr xmlns:w="http://schemas.openxmlformats.org/wordprocessingml/2006/main">
          <w:sz xmlns:w="http://schemas.openxmlformats.org/wordprocessingml/2006/main" w:val="24"/>
        </w:rPr>
        <w:t xml:space="preserve">, Sema Nur Aydin</w:t>
      </w:r>
      <w:r>
        <w:rPr>
          <w:sz xmlns:w="http://schemas.openxmlformats.org/wordprocessingml/2006/main" w:val="24"/>
          <w:vertAlign w:val="superscript"/>
        </w:rPr>
        <w:t xml:space="preserve">3</w:t>
      </w:r>
      <w:r>
        <w:rPr xmlns:w="http://schemas.openxmlformats.org/wordprocessingml/2006/main">
          <w:sz xmlns:w="http://schemas.openxmlformats.org/wordprocessingml/2006/main" w:val="24"/>
        </w:rPr>
        <w:t xml:space="preserve">, David Baeza Moyano</w:t>
      </w:r>
      <w:r>
        <w:rPr>
          <w:sz xmlns:w="http://schemas.openxmlformats.org/wordprocessingml/2006/main" w:val="24"/>
          <w:vertAlign w:val="superscript"/>
        </w:rPr>
        <w:t xml:space="preserve">6</w:t>
      </w:r>
      <w:r>
        <w:rPr xmlns:w="http://schemas.openxmlformats.org/wordprocessingml/2006/main">
          <w:sz xmlns:w="http://schemas.openxmlformats.org/wordprocessingml/2006/main" w:val="24"/>
        </w:rPr>
        <w:t xml:space="preserve">, Daan Boesten</w:t>
      </w:r>
      <w:r>
        <w:rPr>
          <w:sz xmlns:w="http://schemas.openxmlformats.org/wordprocessingml/2006/main" w:val="24"/>
          <w:vertAlign w:val="superscript"/>
        </w:rPr>
        <w:t xml:space="preserve">4</w:t>
      </w:r>
      <w:r>
        <w:rPr xmlns:w="http://schemas.openxmlformats.org/wordprocessingml/2006/main">
          <w:sz xmlns:w="http://schemas.openxmlformats.org/wordprocessingml/2006/main" w:val="24"/>
        </w:rPr>
        <w:t xml:space="preserve">, John F.B. Bolte</w:t>
      </w:r>
      <w:r>
        <w:rPr>
          <w:sz xmlns:w="http://schemas.openxmlformats.org/wordprocessingml/2006/main" w:val="24"/>
          <w:vertAlign w:val="superscript"/>
        </w:rPr>
        <w:t xml:space="preserve">4,7</w:t>
      </w:r>
      <w:r>
        <w:rPr xmlns:w="http://schemas.openxmlformats.org/wordprocessingml/2006/main">
          <w:sz xmlns:w="http://schemas.openxmlformats.org/wordprocessingml/2006/main" w:val="24"/>
        </w:rPr>
        <w:t xml:space="preserve">, Kai Broszio</w:t>
      </w:r>
      <w:r>
        <w:rPr>
          <w:sz xmlns:w="http://schemas.openxmlformats.org/wordprocessingml/2006/main" w:val="24"/>
          <w:vertAlign w:val="superscript"/>
        </w:rPr>
        <w:t xml:space="preserve">8</w:t>
      </w:r>
      <w:r>
        <w:rPr xmlns:w="http://schemas.openxmlformats.org/wordprocessingml/2006/main">
          <w:sz xmlns:w="http://schemas.openxmlformats.org/wordprocessingml/2006/main" w:val="24"/>
        </w:rPr>
        <w:t xml:space="preserve">, Guadalupe Cantarero García</w:t>
      </w:r>
      <w:r>
        <w:rPr>
          <w:sz xmlns:w="http://schemas.openxmlformats.org/wordprocessingml/2006/main" w:val="24"/>
          <w:vertAlign w:val="superscript"/>
        </w:rPr>
        <w:t xml:space="preserve">6</w:t>
      </w:r>
      <w:r>
        <w:rPr xmlns:w="http://schemas.openxmlformats.org/wordprocessingml/2006/main">
          <w:sz xmlns:w="http://schemas.openxmlformats.org/wordprocessingml/2006/main" w:val="24"/>
        </w:rPr>
        <w:t xml:space="preserve">, Roberto Alonso González Lezcano</w:t>
      </w:r>
      <w:r>
        <w:rPr>
          <w:sz xmlns:w="http://schemas.openxmlformats.org/wordprocessingml/2006/main" w:val="24"/>
          <w:vertAlign w:val="superscript"/>
        </w:rPr>
        <w:t xml:space="preserve">6</w:t>
      </w:r>
      <w:r>
        <w:rPr xmlns:w="http://schemas.openxmlformats.org/wordprocessingml/2006/main">
          <w:sz xmlns:w="http://schemas.openxmlformats.org/wordprocessingml/2006/main" w:val="24"/>
        </w:rPr>
        <w:t xml:space="preserve">, Carolina Guidolin</w:t>
      </w:r>
      <w:r>
        <w:rPr>
          <w:sz xmlns:w="http://schemas.openxmlformats.org/wordprocessingml/2006/main" w:val="24"/>
          <w:vertAlign w:val="superscript"/>
        </w:rPr>
        <w:t xml:space="preserve">9</w:t>
      </w:r>
      <w:r>
        <w:rPr xmlns:w="http://schemas.openxmlformats.org/wordprocessingml/2006/main">
          <w:sz xmlns:w="http://schemas.openxmlformats.org/wordprocessingml/2006/main" w:val="24"/>
        </w:rPr>
        <w:t xml:space="preserve">, Sarina Hilden</w:t>
      </w:r>
      <w:r>
        <w:rPr>
          <w:sz xmlns:w="http://schemas.openxmlformats.org/wordprocessingml/2006/main" w:val="24"/>
          <w:vertAlign w:val="superscript"/>
        </w:rPr>
        <w:t xml:space="preserve">1</w:t>
      </w:r>
      <w:r>
        <w:rPr xmlns:w="http://schemas.openxmlformats.org/wordprocessingml/2006/main">
          <w:sz xmlns:w="http://schemas.openxmlformats.org/wordprocessingml/2006/main" w:val="24"/>
        </w:rPr>
        <w:t xml:space="preserve">, Nico Hogervorst</w:t>
      </w:r>
      <w:r>
        <w:rPr>
          <w:sz xmlns:w="http://schemas.openxmlformats.org/wordprocessingml/2006/main" w:val="24"/>
          <w:vertAlign w:val="superscript"/>
        </w:rPr>
        <w:t xml:space="preserve">4</w:t>
      </w:r>
      <w:r>
        <w:rPr xmlns:w="http://schemas.openxmlformats.org/wordprocessingml/2006/main">
          <w:sz xmlns:w="http://schemas.openxmlformats.org/wordprocessingml/2006/main" w:val="24"/>
        </w:rPr>
        <w:t xml:space="preserve">, Astrid Jansen</w:t>
      </w:r>
      <w:r>
        <w:rPr>
          <w:sz xmlns:w="http://schemas.openxmlformats.org/wordprocessingml/2006/main" w:val="24"/>
          <w:vertAlign w:val="superscript"/>
        </w:rPr>
        <w:t xml:space="preserve">4</w:t>
      </w:r>
      <w:r>
        <w:rPr xmlns:w="http://schemas.openxmlformats.org/wordprocessingml/2006/main">
          <w:sz xmlns:w="http://schemas.openxmlformats.org/wordprocessingml/2006/main" w:val="24"/>
        </w:rPr>
        <w:t xml:space="preserve">, Zeynep Kayar</w:t>
      </w:r>
      <w:r>
        <w:rPr>
          <w:sz xmlns:w="http://schemas.openxmlformats.org/wordprocessingml/2006/main" w:val="24"/>
          <w:vertAlign w:val="superscript"/>
        </w:rPr>
        <w:t xml:space="preserve">3</w:t>
      </w:r>
      <w:r>
        <w:rPr xmlns:w="http://schemas.openxmlformats.org/wordprocessingml/2006/main">
          <w:sz xmlns:w="http://schemas.openxmlformats.org/wordprocessingml/2006/main" w:val="24"/>
        </w:rPr>
        <w:t xml:space="preserve">, Stefan Källberg</w:t>
      </w:r>
      <w:r>
        <w:rPr>
          <w:sz xmlns:w="http://schemas.openxmlformats.org/wordprocessingml/2006/main" w:val="24"/>
          <w:vertAlign w:val="superscript"/>
        </w:rPr>
        <w:t xml:space="preserve">10</w:t>
      </w:r>
      <w:r>
        <w:rPr xmlns:w="http://schemas.openxmlformats.org/wordprocessingml/2006/main">
          <w:sz xmlns:w="http://schemas.openxmlformats.org/wordprocessingml/2006/main" w:val="24"/>
        </w:rPr>
        <w:t xml:space="preserve">, Suyoun Lee</w:t>
      </w:r>
      <w:r>
        <w:rPr>
          <w:sz xmlns:w="http://schemas.openxmlformats.org/wordprocessingml/2006/main" w:val="24"/>
          <w:vertAlign w:val="superscript"/>
        </w:rPr>
        <w:t xml:space="preserve">1</w:t>
      </w:r>
      <w:r>
        <w:rPr xmlns:w="http://schemas.openxmlformats.org/wordprocessingml/2006/main">
          <w:sz xmlns:w="http://schemas.openxmlformats.org/wordprocessingml/2006/main" w:val="24"/>
        </w:rPr>
        <w:t xml:space="preserve">, Sofía Melero Tur</w:t>
      </w:r>
      <w:r>
        <w:rPr>
          <w:sz xmlns:w="http://schemas.openxmlformats.org/wordprocessingml/2006/main" w:val="24"/>
          <w:vertAlign w:val="superscript"/>
        </w:rPr>
        <w:t xml:space="preserve">6</w:t>
      </w:r>
      <w:r>
        <w:rPr xmlns:w="http://schemas.openxmlformats.org/wordprocessingml/2006/main">
          <w:sz xmlns:w="http://schemas.openxmlformats.org/wordprocessingml/2006/main" w:val="24"/>
        </w:rPr>
        <w:t xml:space="preserve">, Maria Nilsson Tengelin</w:t>
      </w:r>
      <w:r>
        <w:rPr>
          <w:sz xmlns:w="http://schemas.openxmlformats.org/wordprocessingml/2006/main" w:val="24"/>
          <w:vertAlign w:val="superscript"/>
        </w:rPr>
        <w:t xml:space="preserve">10</w:t>
      </w:r>
      <w:r>
        <w:rPr xmlns:w="http://schemas.openxmlformats.org/wordprocessingml/2006/main">
          <w:sz xmlns:w="http://schemas.openxmlformats.org/wordprocessingml/2006/main" w:val="24"/>
        </w:rPr>
        <w:t xml:space="preserve">, María Concepción Pérez Gutiérrez</w:t>
      </w:r>
      <w:r>
        <w:rPr>
          <w:sz xmlns:w="http://schemas.openxmlformats.org/wordprocessingml/2006/main" w:val="24"/>
          <w:vertAlign w:val="superscript"/>
        </w:rPr>
        <w:t xml:space="preserve">6</w:t>
      </w:r>
      <w:r>
        <w:rPr xmlns:w="http://schemas.openxmlformats.org/wordprocessingml/2006/main">
          <w:sz xmlns:w="http://schemas.openxmlformats.org/wordprocessingml/2006/main" w:val="24"/>
        </w:rPr>
        <w:t xml:space="preserve">, Andrea Sancho-Salas</w:t>
      </w:r>
      <w:r>
        <w:rPr>
          <w:sz xmlns:w="http://schemas.openxmlformats.org/wordprocessingml/2006/main" w:val="24"/>
          <w:vertAlign w:val="superscript"/>
        </w:rPr>
        <w:t xml:space="preserve">11</w:t>
      </w:r>
      <w:r>
        <w:rPr xmlns:w="http://schemas.openxmlformats.org/wordprocessingml/2006/main">
          <w:sz xmlns:w="http://schemas.openxmlformats.org/wordprocessingml/2006/main" w:val="24"/>
        </w:rPr>
        <w:t xml:space="preserve">, Oliver Stefani</w:t>
      </w:r>
      <w:r>
        <w:rPr>
          <w:sz xmlns:w="http://schemas.openxmlformats.org/wordprocessingml/2006/main" w:val="24"/>
          <w:vertAlign w:val="superscript"/>
        </w:rPr>
        <w:t xml:space="preserve">12</w:t>
      </w:r>
      <w:r>
        <w:rPr xmlns:w="http://schemas.openxmlformats.org/wordprocessingml/2006/main">
          <w:sz xmlns:w="http://schemas.openxmlformats.org/wordprocessingml/2006/main" w:val="24"/>
        </w:rPr>
        <w:t xml:space="preserve">, Ingemar Svensson</w:t>
      </w:r>
      <w:r>
        <w:rPr>
          <w:sz xmlns:w="http://schemas.openxmlformats.org/wordprocessingml/2006/main" w:val="24"/>
          <w:vertAlign w:val="superscript"/>
        </w:rPr>
        <w:t xml:space="preserve">10</w:t>
      </w:r>
      <w:r>
        <w:rPr xmlns:w="http://schemas.openxmlformats.org/wordprocessingml/2006/main">
          <w:sz xmlns:w="http://schemas.openxmlformats.org/wordprocessingml/2006/main" w:val="24"/>
        </w:rPr>
        <w:t xml:space="preserve">, Helga von-Breymann</w:t>
      </w:r>
      <w:r>
        <w:rPr>
          <w:sz xmlns:w="http://schemas.openxmlformats.org/wordprocessingml/2006/main" w:val="24"/>
          <w:vertAlign w:val="superscript"/>
        </w:rPr>
        <w:t xml:space="preserve">11</w:t>
      </w:r>
      <w:r>
        <w:rPr xmlns:w="http://schemas.openxmlformats.org/wordprocessingml/2006/main">
          <w:sz xmlns:w="http://schemas.openxmlformats.org/wordprocessingml/2006/main" w:val="24"/>
        </w:rPr>
        <w:t xml:space="preserve">, and Manuel Spitschan</w:t>
      </w:r>
      <w:r>
        <w:rPr>
          <w:sz xmlns:w="http://schemas.openxmlformats.org/wordprocessingml/2006/main" w:val="24"/>
          <w:vertAlign w:val="superscript"/>
        </w:rPr>
        <w:t xml:space="preserve">1,9,13,14</w:t>
      </w:r>
    </w:p>
    <w:p>
      <w:pPr>
        <w:pStyle w:val="FirstParagraph"/>
        <w:suppressLineNumbers xmlns:w="http://schemas.openxmlformats.org/wordprocessingml/2006/main"/>
        <w:spacing xmlns:w="http://schemas.openxmlformats.org/wordprocessingml/2006/main" w:before="0" w:after="80" w:line="300" w:lineRule="auto"/>
      </w:pPr>
      <w:r>
        <w:rPr>
          <w:sz xmlns:w="http://schemas.openxmlformats.org/wordprocessingml/2006/main" w:val="24"/>
          <w:vertAlign w:val="superscript"/>
        </w:rPr>
        <w:t xml:space="preserve">1</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Department Health and Sports Sciences, TUM School of Medicine and Health, Chronobiology &amp; Health, Technical University of Munich, Munich, Germany</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2</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Division of Diabetes, Endocrinology, and Gastroenterology, School of Medical Sciences, Faculty of Biology, Medicine and Health, The University of Manchester, Manchester, UK</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3</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Faculty of Science, Department of Neuroscience, Izmir Institute of Technology, Izmir, Türkiye</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4</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Smart Sensor Systems research group, The Hague University of Applied Sciences, Delft, The Netherlands</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5</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Department of Optometry and Visual Science, College of Science, Kwame Nkrumah University of Science and Technology, Kumasi, Ghana</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6</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Fundación Universitaria CEU San Pablo, Boadilla del Monte, Madrid, Spain</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7</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Centre for Sustainability, Environment and Health, National Institute for Public Health and the Environment (RIVM), Bilthoven, The Netherlands</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8</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Federal Institute for Occupational Safety and Health (BAuA), Dortmund, Germany</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9</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Max Planck Institute for Biological Cybernetics, Max Planck Research Group Translational Sensory &amp; Circadian Neuroscience, Tübingen, Germany</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10</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RISE Research Institutes of Sweden, Borås, Sweden</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11</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School of Architecture, University of Costa Rica, San José, Costa Rica</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12</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Lucerne University of Applied Sciences and Arts, Lucerne, Switzerland</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13</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TUM Institute for Advanced Study (TUM-IAS), Technical University of Munich, Garching, Germany</w:t>
      </w:r>
      <w:r>
        <w:rPr xmlns:w="http://schemas.openxmlformats.org/wordprocessingml/2006/main">
          <w:sz xmlns:w="http://schemas.openxmlformats.org/wordprocessingml/2006/main" w:val="24"/>
        </w:rPr>
        <w:br/>
      </w:r>
      <w:r>
        <w:rPr>
          <w:sz xmlns:w="http://schemas.openxmlformats.org/wordprocessingml/2006/main" w:val="24"/>
          <w:vertAlign w:val="superscript"/>
        </w:rPr>
        <w:t xml:space="preserve">14</w:t>
      </w:r>
      <w:r>
        <w:rPr xmlns:w="http://schemas.openxmlformats.org/wordprocessingml/2006/main">
          <w:sz xmlns:w="http://schemas.openxmlformats.org/wordprocessingml/2006/main" w:val="24"/>
        </w:rPr>
        <w:t xml:space="preserve"> </w:t>
      </w:r>
      <w:r>
        <w:rPr xmlns:w="http://schemas.openxmlformats.org/wordprocessingml/2006/main">
          <w:sz xmlns:w="http://schemas.openxmlformats.org/wordprocessingml/2006/main" w:val="24"/>
        </w:rPr>
        <w:t xml:space="preserve">TUMCREATE Ltd., Singapore, Singapore</w:t>
      </w:r>
    </w:p>
    <w:p>
      <w:pPr>
        <w:pStyle w:val="Textkrper"/>
        <w:suppressLineNumbers xmlns:w="http://schemas.openxmlformats.org/wordprocessingml/2006/main"/>
        <w:spacing xmlns:w="http://schemas.openxmlformats.org/wordprocessingml/2006/main" w:before="0" w:after="80" w:line="300" w:lineRule="auto"/>
      </w:pPr>
      <w:r>
        <w:rPr>
          <w:sz xmlns:w="http://schemas.openxmlformats.org/wordprocessingml/2006/main" w:val="22"/>
          <w:vertAlign w:val="superscript"/>
        </w:rPr>
        <w:t xml:space="preserve">✉</w:t>
      </w:r>
      <w:r>
        <w:rPr xmlns:w="http://schemas.openxmlformats.org/wordprocessingml/2006/main">
          <w:sz xmlns:w="http://schemas.openxmlformats.org/wordprocessingml/2006/main" w:val="22"/>
        </w:rPr>
        <w:t xml:space="preserve"> </w:t>
      </w:r>
      <w:r>
        <w:rPr xmlns:w="http://schemas.openxmlformats.org/wordprocessingml/2006/main">
          <w:sz xmlns:w="http://schemas.openxmlformats.org/wordprocessingml/2006/main" w:val="22"/>
        </w:rPr>
        <w:t xml:space="preserve">Correspondence:</w:t>
      </w:r>
      <w:r>
        <w:rPr xmlns:w="http://schemas.openxmlformats.org/wordprocessingml/2006/main">
          <w:sz xmlns:w="http://schemas.openxmlformats.org/wordprocessingml/2006/main" w:val="22"/>
        </w:rPr>
        <w:t xml:space="preserve"> </w:t>
      </w:r>
      <w:hyperlink r:id="rId18">
        <w:r>
          <w:rPr>
            <w:rStyle w:val="Hyperlink"/>
            <w:sz xmlns:w="http://schemas.openxmlformats.org/wordprocessingml/2006/main" w:val="22"/>
          </w:rPr>
          <w:t xml:space="preserve">Johannes Zauner &lt;johannes.zauner@tum.de&gt;</w:t>
        </w:r>
      </w:hyperlink>
    </w:p>
    <w:bookmarkStart w:id="19" w:name="abstract"/>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Abstract</w:t>
      </w:r>
    </w:p>
    <w:p>
      <w:pPr>
        <w:pStyle w:val="FirstParagraph"/>
      </w:pPr>
      <w:r>
        <w:t xml:space="preserve">Light supports circadian regulation and is associated with non-communicable diseases, yet ocular exposure patterns remain poorly understood. We recruited 191 adults across nine sites in seven countries, combining diaries and contextual reports with near-eye (141 participants; 816 participant-days) and complementary chest-level measurements (154 participants; 902 participant-days). In near-eye analyses, only 24.0% of recorded daytime minutes met the recommendation of at least 250 lx melanopic equivalent daylight illuminance; 63.3% of pre-sleep and 87.7% of bedside sleep-environment minutes met their respective limits. Variation among people and days within sites exceeded that among sites (ratio 1.99; 95%-CI, 1.29–4.77). In hourly models, light source and setting contributed the largest shares of fitted variation after time of day. Site-average outdoor exposure was 9.35 times that while awake at home (95%-CI, 6.95–12.59; 714.2 versus 76.4 lx). This baseline identifies a daytime exposure gap and supports testing interventions in everyday settings to improve light exposure and health.</w:t>
      </w:r>
    </w:p>
    <w:p>
      <w:pPr>
        <w:pStyle w:val="Textkrper"/>
      </w:pPr>
      <w:r>
        <w:rPr>
          <w:b/>
          <w:bCs/>
        </w:rPr>
        <w:t xml:space="preserve">Keywords:</w:t>
      </w:r>
      <w:r>
        <w:t xml:space="preserve"> </w:t>
      </w:r>
      <w:r>
        <w:t xml:space="preserve">ocular light exposure; melanopic equivalent daylight illuminance; wearable sensing; environmental health; exposome; non-communicable disease; circadian light; multicountry study.</w:t>
      </w:r>
    </w:p>
    <w:bookmarkEnd w:id="19"/>
    <w:bookmarkStart w:id="20" w:name="introduction"/>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Introduction</w:t>
      </w:r>
    </w:p>
    <w:p>
      <w:pPr>
        <w:pStyle w:val="FirstParagraph"/>
      </w:pPr>
      <w:r>
        <w:t xml:space="preserve">Light reaching the eye supports vision and signals circadian timing, sleep, alertness and neuroendocrine responses</w:t>
      </w:r>
      <w:hyperlink w:anchor="ref-czeisler2007">
        <w:r>
          <w:rPr>
            <w:rStyle w:val="Hyperlink"/>
            <w:vertAlign w:val="superscript"/>
          </w:rPr>
          <w:t xml:space="preserve">1</w:t>
        </w:r>
      </w:hyperlink>
      <w:r>
        <w:rPr>
          <w:vertAlign w:val="superscript"/>
        </w:rPr>
        <w:t xml:space="preserve">–</w:t>
      </w:r>
      <w:hyperlink w:anchor="ref-spitschan2026">
        <w:r>
          <w:rPr>
            <w:rStyle w:val="Hyperlink"/>
            <w:vertAlign w:val="superscript"/>
          </w:rPr>
          <w:t xml:space="preserve">5</w:t>
        </w:r>
      </w:hyperlink>
      <w:r>
        <w:t xml:space="preserve">. Melanopic equivalent daylight illuminance (melanopic EDI) weights illuminance for melanopsin-related sensitivity and is most relevant to these effects</w:t>
      </w:r>
      <w:hyperlink w:anchor="ref-cie2018s026">
        <w:r>
          <w:rPr>
            <w:rStyle w:val="Hyperlink"/>
            <w:vertAlign w:val="superscript"/>
          </w:rPr>
          <w:t xml:space="preserve">6</w:t>
        </w:r>
      </w:hyperlink>
      <w:r>
        <w:rPr>
          <w:vertAlign w:val="superscript"/>
        </w:rPr>
        <w:t xml:space="preserve">,</w:t>
      </w:r>
      <w:hyperlink w:anchor="ref-brown2020">
        <w:r>
          <w:rPr>
            <w:rStyle w:val="Hyperlink"/>
            <w:vertAlign w:val="superscript"/>
          </w:rPr>
          <w:t xml:space="preserve">7</w:t>
        </w:r>
      </w:hyperlink>
      <w:r>
        <w:t xml:space="preserve">. Expert consensus recommends at least 250 lx melanopic EDI at the eye during daytime, no more than 10 lx during the three hours before sleep and no more than 1 lx in the sleep environment for healthy adults with regular daytime schedules</w:t>
      </w:r>
      <w:hyperlink w:anchor="ref-brown2022">
        <w:r>
          <w:rPr>
            <w:rStyle w:val="Hyperlink"/>
            <w:vertAlign w:val="superscript"/>
          </w:rPr>
          <w:t xml:space="preserve">8</w:t>
        </w:r>
      </w:hyperlink>
      <w:r>
        <w:t xml:space="preserve">. These physiology-based ranges make daily light a health-relevant exposure, but are not individual risk functions.</w:t>
      </w:r>
    </w:p>
    <w:p>
      <w:pPr>
        <w:pStyle w:val="Textkrper"/>
      </w:pPr>
      <w:r>
        <w:t xml:space="preserve">Population studies and reviews associate personal light patterns with sleep and major non-communicable diseases</w:t>
      </w:r>
      <w:hyperlink w:anchor="ref-spitschan2026a">
        <w:r>
          <w:rPr>
            <w:rStyle w:val="Hyperlink"/>
            <w:vertAlign w:val="superscript"/>
          </w:rPr>
          <w:t xml:space="preserve">9</w:t>
        </w:r>
      </w:hyperlink>
      <w:r>
        <w:t xml:space="preserve">. Wrist-sensor studies link light timing and day-night distribution with sleep timing and sleepiness, psychiatric disorders, incident type 2 diabetes, cardiovascular disease and mortality</w:t>
      </w:r>
      <w:hyperlink w:anchor="ref-didikoglu2023">
        <w:r>
          <w:rPr>
            <w:rStyle w:val="Hyperlink"/>
            <w:vertAlign w:val="superscript"/>
          </w:rPr>
          <w:t xml:space="preserve">10</w:t>
        </w:r>
      </w:hyperlink>
      <w:r>
        <w:rPr>
          <w:vertAlign w:val="superscript"/>
        </w:rPr>
        <w:t xml:space="preserve">–</w:t>
      </w:r>
      <w:hyperlink w:anchor="ref-windred2024a">
        <w:r>
          <w:rPr>
            <w:rStyle w:val="Hyperlink"/>
            <w:vertAlign w:val="superscript"/>
          </w:rPr>
          <w:t xml:space="preserve">15</w:t>
        </w:r>
      </w:hyperlink>
      <w:r>
        <w:t xml:space="preserve">. Other cohorts link evening, nocturnal or seasonal light with sleep in bipolar disorder and with obesity, diabetes, hypertension and metabolic health</w:t>
      </w:r>
      <w:hyperlink w:anchor="ref-esaki2020">
        <w:r>
          <w:rPr>
            <w:rStyle w:val="Hyperlink"/>
            <w:vertAlign w:val="superscript"/>
          </w:rPr>
          <w:t xml:space="preserve">16</w:t>
        </w:r>
      </w:hyperlink>
      <w:r>
        <w:rPr>
          <w:vertAlign w:val="superscript"/>
        </w:rPr>
        <w:t xml:space="preserve">–</w:t>
      </w:r>
      <w:hyperlink w:anchor="ref-gubin2024">
        <w:r>
          <w:rPr>
            <w:rStyle w:val="Hyperlink"/>
            <w:vertAlign w:val="superscript"/>
          </w:rPr>
          <w:t xml:space="preserve">19</w:t>
        </w:r>
      </w:hyperlink>
      <w:r>
        <w:t xml:space="preserve">. The exposome framework characterises non-genetic exposures across the life course</w:t>
      </w:r>
      <w:hyperlink w:anchor="ref-vineis2018">
        <w:r>
          <w:rPr>
            <w:rStyle w:val="Hyperlink"/>
            <w:vertAlign w:val="superscript"/>
          </w:rPr>
          <w:t xml:space="preserve">20</w:t>
        </w:r>
      </w:hyperlink>
      <w:r>
        <w:rPr>
          <w:vertAlign w:val="superscript"/>
        </w:rPr>
        <w:t xml:space="preserve">,</w:t>
      </w:r>
      <w:hyperlink w:anchor="ref-vermeulen2020">
        <w:r>
          <w:rPr>
            <w:rStyle w:val="Hyperlink"/>
            <w:vertAlign w:val="superscript"/>
          </w:rPr>
          <w:t xml:space="preserve">21</w:t>
        </w:r>
      </w:hyperlink>
      <w:r>
        <w:t xml:space="preserve">, yet rarely includes time-resolved ocular melanopic light, the everyday component examined here. These studies establish population relevance but mostly measured broad-spectrum wrist or bedside light, providing only proxy evidence for melanopic ocular exposure.</w:t>
      </w:r>
    </w:p>
    <w:p>
      <w:pPr>
        <w:pStyle w:val="Textkrper"/>
      </w:pPr>
      <w:r>
        <w:t xml:space="preserve">An everyday exposure baseline against these recommendations is missing. Personal exposure to natural and electric light follows an expected 24-hour rhythm, including in large wrist-sensor cohorts</w:t>
      </w:r>
      <w:hyperlink w:anchor="ref-wallace2025">
        <w:r>
          <w:rPr>
            <w:rStyle w:val="Hyperlink"/>
            <w:vertAlign w:val="superscript"/>
          </w:rPr>
          <w:t xml:space="preserve">22</w:t>
        </w:r>
      </w:hyperlink>
      <w:r>
        <w:t xml:space="preserve">, but previous studies focus on particular populations, occupations or settings</w:t>
      </w:r>
      <w:hyperlink w:anchor="ref-savides1986">
        <w:r>
          <w:rPr>
            <w:rStyle w:val="Hyperlink"/>
            <w:vertAlign w:val="superscript"/>
          </w:rPr>
          <w:t xml:space="preserve">23</w:t>
        </w:r>
      </w:hyperlink>
      <w:r>
        <w:rPr>
          <w:vertAlign w:val="superscript"/>
        </w:rPr>
        <w:t xml:space="preserve">–</w:t>
      </w:r>
      <w:hyperlink w:anchor="ref-biller2025">
        <w:r>
          <w:rPr>
            <w:rStyle w:val="Hyperlink"/>
            <w:vertAlign w:val="superscript"/>
          </w:rPr>
          <w:t xml:space="preserve">25</w:t>
        </w:r>
      </w:hyperlink>
      <w:r>
        <w:t xml:space="preserve">. Its amplitude and timing across sites and countries, and the contributions of time, site, individuals, day-to-day variation and immediate context, remain uncertain. Daylight availability, satellite estimates and fixed-site measurements cannot resolve these layers as people move through buildings, transport, outdoor spaces and sleep environments</w:t>
      </w:r>
      <w:hyperlink w:anchor="ref-huss2019corrected">
        <w:r>
          <w:rPr>
            <w:rStyle w:val="Hyperlink"/>
            <w:vertAlign w:val="superscript"/>
          </w:rPr>
          <w:t xml:space="preserve">26</w:t>
        </w:r>
      </w:hyperlink>
      <w:r>
        <w:t xml:space="preserve">. Sensor position also matters: near-eye sensing is closer to the incident ocular field but is not a retinal measurement; wrist and chest sensors capture related fields shaped by posture, wear and occlusion</w:t>
      </w:r>
      <w:hyperlink w:anchor="ref-vanduijnhoven2025">
        <w:r>
          <w:rPr>
            <w:rStyle w:val="Hyperlink"/>
            <w:vertAlign w:val="superscript"/>
          </w:rPr>
          <w:t xml:space="preserve">27</w:t>
        </w:r>
      </w:hyperlink>
      <w:r>
        <w:rPr>
          <w:vertAlign w:val="superscript"/>
        </w:rPr>
        <w:t xml:space="preserve">–</w:t>
      </w:r>
      <w:hyperlink w:anchor="ref-zauner2026placementpreprint">
        <w:r>
          <w:rPr>
            <w:rStyle w:val="Hyperlink"/>
            <w:vertAlign w:val="superscript"/>
          </w:rPr>
          <w:t xml:space="preserve">33</w:t>
        </w:r>
      </w:hyperlink>
      <w:r>
        <w:t xml:space="preserve">.</w:t>
      </w:r>
    </w:p>
    <w:p>
      <w:pPr>
        <w:pStyle w:val="Textkrper"/>
      </w:pPr>
      <w:r>
        <w:t xml:space="preserve">Using the harmonised MeLiDos protocol, we measured personal light across nine sites in seven countries</w:t>
      </w:r>
      <w:hyperlink w:anchor="ref-spitschan2024">
        <w:r>
          <w:rPr>
            <w:rStyle w:val="Hyperlink"/>
            <w:vertAlign w:val="superscript"/>
          </w:rPr>
          <w:t xml:space="preserve">34</w:t>
        </w:r>
      </w:hyperlink>
      <w:r>
        <w:rPr>
          <w:vertAlign w:val="superscript"/>
        </w:rPr>
        <w:t xml:space="preserve">,</w:t>
      </w:r>
      <w:hyperlink w:anchor="ref-guidolin2024">
        <w:r>
          <w:rPr>
            <w:rStyle w:val="Hyperlink"/>
            <w:vertAlign w:val="superscript"/>
          </w:rPr>
          <w:t xml:space="preserve">35</w:t>
        </w:r>
      </w:hyperlink>
      <w:r>
        <w:t xml:space="preserve">. The near-eye sensor characterised ocular light exposure during wear, alongside diaries, light-source and immediate-setting reports, sleep information and questionnaires. The complementary chest sensor provided non-ocular environmental evidence and enabled participation among people reluctant to wear the glasses-mounted sensor. We sought a multisite recommendation-based baseline, assessing temporal, environmental and routine contributions alongside selected person-level correlates. We use architecture to describe how everyday light exposure is organised across time, sites, people, days and immediate settings, and benchmark this component of the exposome against health-based light recommendations. Although not global, the protocol enables harmonised measurement elsewhere, progressively closing gaps across locations, civil photoperiods, latitudes and climates and building towards a global account of ocular light exposure.</w:t>
      </w:r>
    </w:p>
    <w:bookmarkEnd w:id="20"/>
    <w:bookmarkStart w:id="94" w:name="results"/>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Results</w:t>
      </w:r>
    </w:p>
    <w:bookmarkStart w:id="27" w:name="X907c789c75fb6cb85e5a63ea452e5d4b58573a0"/>
    <w:p>
      <w:pPr>
        <w:pStyle w:val="berschrift2"/>
        <w:keepNext xmlns:w="http://schemas.openxmlformats.org/wordprocessingml/2006/main"/>
        <w:spacing xmlns:w="http://schemas.openxmlformats.org/wordprocessingml/2006/main" w:before="240" w:after="160" w:line="240" w:lineRule="auto"/>
      </w:pPr>
      <w:r>
        <w:t xml:space="preserve">A multisite baseline and recommendation adherence</w:t>
      </w:r>
    </w:p>
    <w:p>
      <w:pPr>
        <w:pStyle w:val="FirstParagraph"/>
      </w:pPr>
      <w:r>
        <w:t xml:space="preserve">The normalised roster comprised 191 participants across Borås (SE), Delft (NL), Dortmund (DE), Tübingen (DE), Munich (DE), Madrid (ES), Izmir (TR), San José (CR) and Kumasi (GH). Of these, 184 contributed 1,478 participant-days with recorded, non-all-zero light data at either position before quality screening. After screening, the near-eye dataset contained 141 participants and 816 participant-days, the complementary chest dataset 154 and 902, and the common sample 112 participants and 643 participant-days. Near-eye measurements provide ocular-exposure evidence during wear, whereas chest measurements are non-ocular; both describe the bedside sleep environment during reported sleep.</w:t>
      </w:r>
      <w:r>
        <w:t xml:space="preserve"> </w:t>
      </w:r>
      <w:hyperlink w:anchor="supp-table-s1">
        <w:r>
          <w:rPr>
            <w:rStyle w:val="Hyperlink"/>
          </w:rPr>
          <w:t xml:space="preserve">Supplementary Table S1</w:t>
        </w:r>
      </w:hyperlink>
      <w:r>
        <w:t xml:space="preserve"> </w:t>
      </w:r>
      <w:r>
        <w:t xml:space="preserve">gives the sample flow.</w:t>
      </w:r>
    </w:p>
    <w:p>
      <w:pPr>
        <w:pStyle w:val="Textkrper"/>
      </w:pPr>
      <w:r>
        <w:t xml:space="preserve">The pooled near-eye record followed the expected 24-hour rhythm: low overnight exposure, a morning rise, higher daytime values and an evening decline. Seventeen complementary metrics captured thematic streams rather than one score. Level metrics described daily geometric mean melanopic EDI and the brightest and darkest supported 10-hour means; duration and timing metrics quantified exposure ranges, sustained bright periods, bright or dark windows and threshold crossings. Dose integrated intensity, regularity captured stability and fragmentation, and melanopic daylight efficacy (MDER) described spectral composition relative to visual illuminance. These features are not interchangeable health-response estimates.</w:t>
      </w:r>
      <w:r>
        <w:t xml:space="preserve"> </w:t>
      </w:r>
      <w:hyperlink w:anchor="supp-table-s2">
        <w:r>
          <w:rPr>
            <w:rStyle w:val="Hyperlink"/>
          </w:rPr>
          <w:t xml:space="preserve">Supplementary Table S2</w:t>
        </w:r>
      </w:hyperlink>
      <w:r>
        <w:t xml:space="preserve"> </w:t>
      </w:r>
      <w:r>
        <w:t xml:space="preserve">and</w:t>
      </w:r>
      <w:r>
        <w:t xml:space="preserve"> </w:t>
      </w:r>
      <w:hyperlink w:anchor="fig-s1">
        <w:r>
          <w:rPr>
            <w:rStyle w:val="Hyperlink"/>
          </w:rPr>
          <w:t xml:space="preserve">Supplementary Figure S1</w:t>
        </w:r>
      </w:hyperlink>
      <w:r>
        <w:t xml:space="preserve"> </w:t>
      </w:r>
      <w:r>
        <w:t xml:space="preserve">give the metric dictionary and site distributions;</w:t>
      </w:r>
      <w:r>
        <w:t xml:space="preserve"> </w:t>
      </w:r>
      <w:hyperlink w:anchor="fig-s2">
        <w:r>
          <w:rPr>
            <w:rStyle w:val="Hyperlink"/>
          </w:rPr>
          <w:t xml:space="preserve">Supplementary Figure S2</w:t>
        </w:r>
      </w:hyperlink>
      <w:r>
        <w:t xml:space="preserve"> </w:t>
      </w:r>
      <w:r>
        <w:t xml:space="preserve">shows a worked derivation.</w:t>
      </w:r>
      <w:r>
        <w:t xml:space="preserve"> </w:t>
      </w:r>
      <w:hyperlink w:anchor="fig-study-overview">
        <w:r>
          <w:rPr>
            <w:rStyle w:val="Hyperlink"/>
          </w:rPr>
          <w:t xml:space="preserve">Figure 1</w:t>
        </w:r>
      </w:hyperlink>
      <w:r>
        <w:t xml:space="preserve"> </w:t>
      </w:r>
      <w:r>
        <w:t xml:space="preserve">and</w:t>
      </w:r>
      <w:r>
        <w:t xml:space="preserve"> </w:t>
      </w:r>
      <w:hyperlink w:anchor="tbl-participant-site">
        <w:r>
          <w:rPr>
            <w:rStyle w:val="Hyperlink"/>
          </w:rPr>
          <w:t xml:space="preserve">Table 1</w:t>
        </w:r>
      </w:hyperlink>
      <w:r>
        <w:t xml:space="preserve"> </w:t>
      </w:r>
      <w:r>
        <w:t xml:space="preserve">summarise the design and data structure.</w:t>
      </w:r>
    </w:p>
    <w:tbl>
      <w:tblPr>
        <w:tblStyle w:val="Table"/>
        <w:tblW w:type="pct" w:w="5000"/>
        <w:tblLayout w:type="fixed"/>
        <w:tblLook w:firstRow="0" w:lastRow="0" w:firstColumn="0" w:lastColumn="0" w:noHBand="0" w:noVBand="0" w:val="0000"/>
      </w:tblPr>
      <w:tblGrid>
        <w:gridCol w:w="7920"/>
      </w:tblGrid>
      <w:tr>
        <w:tc>
          <w:tcPr>
            <w:tcW xmlns:w="http://schemas.openxmlformats.org/wordprocessingml/2006/main" w:type="dxa" w:w="7920"/>
          </w:tcPr>
          <w:bookmarkStart w:id="24" w:name="fig-study-overview"/>
          <w:p>
            <w:pPr>
              <w:pStyle w:val="Compact"/>
              <w:jc w:val="center"/>
            </w:pPr>
            <w:r>
              <w:drawing>
                <wp:inline>
                  <wp:extent cx="5727700" cy="5454952"/>
                  <wp:effectExtent b="0" l="0" r="0" t="0"/>
                  <wp:docPr descr="" title="" id="22" name="Picture"/>
                  <a:graphic>
                    <a:graphicData uri="http://schemas.openxmlformats.org/drawingml/2006/picture">
                      <pic:pic>
                        <pic:nvPicPr>
                          <pic:cNvPr descr="results/images/manuscript/figure-1.png" id="23" name="Picture"/>
                          <pic:cNvPicPr>
                            <a:picLocks noChangeArrowheads="1" noChangeAspect="1"/>
                          </pic:cNvPicPr>
                        </pic:nvPicPr>
                        <pic:blipFill>
                          <a:blip r:embed="rId21"/>
                          <a:stretch>
                            <a:fillRect/>
                          </a:stretch>
                        </pic:blipFill>
                        <pic:spPr bwMode="auto">
                          <a:xfrm>
                            <a:off x="0" y="0"/>
                            <a:ext cx="5727700" cy="5454952"/>
                          </a:xfrm>
                          <a:prstGeom prst="rect">
                            <a:avLst/>
                          </a:prstGeom>
                          <a:noFill/>
                          <a:ln w="9525">
                            <a:noFill/>
                            <a:headEnd/>
                            <a:tailEnd/>
                          </a:ln>
                        </pic:spPr>
                      </pic:pic>
                    </a:graphicData>
                  </a:graphic>
                </wp:inline>
              </w:drawing>
            </w:r>
          </w:p>
          <w:p>
            <w:pPr>
              <w:pStyle xmlns:w="http://schemas.openxmlformats.org/wordprocessingml/2006/main" w:val="ImageCaption"/>
              <w:keepLines xmlns:w="http://schemas.openxmlformats.org/wordprocessingml/2006/main"/>
              <w:spacing xmlns:w="http://schemas.openxmlformats.org/wordprocessingml/2006/main" w:before="80" w:after="120" w:line="240" w:lineRule="auto"/>
              <w:jc xmlns:w="http://schemas.openxmlformats.org/wordprocessingml/2006/main" w:val="left"/>
            </w:pPr>
            <w:r>
              <w:rPr xmlns:w="http://schemas.openxmlformats.org/wordprocessingml/2006/main">
                <w:sz xmlns:w="http://schemas.openxmlformats.org/wordprocessingml/2006/main" w:val="20"/>
              </w:rPr>
              <w:t xml:space="preserve">Figure 1: Five-panel overview of the eight-day protocol, sensor positions, nine country-coded sites, collection windows, civil photoperiod, and the pooled near-eye daily profile.</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A</w:t>
            </w:r>
            <w:r>
              <w:rPr xmlns:w="http://schemas.openxmlformats.org/wordprocessingml/2006/main">
                <w:sz xmlns:w="http://schemas.openxmlformats.org/wordprocessingml/2006/main" w:val="20"/>
              </w:rPr>
              <w:t xml:space="preserve">, Eight-day field protocol and sensor positions. The wrist logger is shown as a protocol device but is not an exposure channel analysed in this manuscript.</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B</w:t>
            </w:r>
            <w:r>
              <w:rPr xmlns:w="http://schemas.openxmlformats.org/wordprocessingml/2006/main">
                <w:sz xmlns:w="http://schemas.openxmlformats.org/wordprocessingml/2006/main" w:val="20"/>
              </w:rPr>
              <w:t xml:space="preserve">, Nine sites in seven countries.</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C</w:t>
            </w:r>
            <w:r>
              <w:rPr xmlns:w="http://schemas.openxmlformats.org/wordprocessingml/2006/main">
                <w:sz xmlns:w="http://schemas.openxmlformats.org/wordprocessingml/2006/main" w:val="20"/>
              </w:rPr>
              <w:t xml:space="preserve">, Site collection periods.</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D</w:t>
            </w:r>
            <w:r>
              <w:rPr xmlns:w="http://schemas.openxmlformats.org/wordprocessingml/2006/main">
                <w:sz xmlns:w="http://schemas.openxmlformats.org/wordprocessingml/2006/main" w:val="20"/>
              </w:rPr>
              <w:t xml:space="preserve">, Observed civil photoperiod.</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E</w:t>
            </w:r>
            <w:r>
              <w:rPr xmlns:w="http://schemas.openxmlformats.org/wordprocessingml/2006/main">
                <w:sz xmlns:w="http://schemas.openxmlformats.org/wordprocessingml/2006/main" w:val="20"/>
              </w:rPr>
              <w:t xml:space="preserve">, Site and pooled 15-minute median near-eye melanopic equivalent daylight illuminance profiles from 816 participant-days contributed by 141 participants, repeated over 48 hours for display only. Grey ribbons show the central 50% and 90% of measured values, not confidence intervals; coloured lines are site medians, the black line is the pooled median, and red and blue shading show mean reported sleep and civil night (sun elevation &lt; -6°). During reported sleep, the measurement represents the bedside sleep environment.</w:t>
            </w:r>
          </w:p>
          <w:bookmarkEnd w:id="24"/>
        </w:tc>
      </w:tr>
    </w:tbl>
    <w:bookmarkStart xmlns:w="http://schemas.openxmlformats.org/wordprocessingml/2006/main" w:id="25" w:name="tbl-participant-site"/>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xmlns:w="http://schemas.openxmlformats.org/wordprocessingml/2006/main">
      <w:pPr>
        <w:pStyle xmlns:w="http://schemas.openxmlformats.org/wordprocessingml/2006/main" w:val="ImageCaption"/>
        <w:keepNext xmlns:w="http://schemas.openxmlformats.org/wordprocessingml/2006/main"/>
        <w:keepLines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xmlns:w="http://schemas.openxmlformats.org/wordprocessingml/2006/main">
          <w:sz xmlns:w="http://schemas.openxmlformats.org/wordprocessingml/2006/main" w:val="20"/>
        </w:rPr>
        <w:t xml:space="preserve">Table 1: Participant and measurement characteristics overall and by country-coded study site. The table distinguishes the 191-person roster, participants and participant-days with recorded light data, and the screened near-eye and complementary chest samples. Model-specific samples are reported with each analysis. Of the 191 roster participants, 184 contributed the 1,478 recorded participant-days. Continuous participant characteristics are median with the stated percentile range.</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374"/>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7"/>
        <w:gridCol xmlns:w="http://schemas.openxmlformats.org/wordprocessingml/2006/main" w:w="1243"/>
      </w:tblGrid>
      <w:tr>
        <w:trPr>
          <w:tblHeader/>
          <w:cantSplit xmlns:w="http://schemas.openxmlformats.org/wordprocessingml/2006/main"/>
        </w:trPr>
        <w:tc>
          <w:tcPr>
            <w:tcW xmlns:w="http://schemas.openxmlformats.org/wordprocessingml/2006/main" w:type="dxa" w:w="2374"/>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247"/>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Overall</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88CCEE"/>
                <w:sz xmlns:w="http://schemas.openxmlformats.org/wordprocessingml/2006/main" w:val="18"/>
                <w:szCs xmlns:w="http://schemas.openxmlformats.org/wordprocessingml/2006/main" w:val="18"/>
              </w:rPr>
              <w:t xml:space="default">Borås (SE)</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117733"/>
                <w:sz xmlns:w="http://schemas.openxmlformats.org/wordprocessingml/2006/main" w:val="18"/>
                <w:szCs xmlns:w="http://schemas.openxmlformats.org/wordprocessingml/2006/main" w:val="18"/>
              </w:rPr>
              <w:t xml:space="default">Delft (NL)</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DDCC77"/>
                <w:sz xmlns:w="http://schemas.openxmlformats.org/wordprocessingml/2006/main" w:val="18"/>
                <w:szCs xmlns:w="http://schemas.openxmlformats.org/wordprocessingml/2006/main" w:val="18"/>
              </w:rPr>
              <w:t xml:space="default">Dortmund (DE)</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DDCC77"/>
                <w:sz xmlns:w="http://schemas.openxmlformats.org/wordprocessingml/2006/main" w:val="18"/>
                <w:szCs xmlns:w="http://schemas.openxmlformats.org/wordprocessingml/2006/main" w:val="18"/>
              </w:rPr>
              <w:t xml:space="default">Tübingen (DE)</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DDCC77"/>
                <w:sz xmlns:w="http://schemas.openxmlformats.org/wordprocessingml/2006/main" w:val="18"/>
                <w:szCs xmlns:w="http://schemas.openxmlformats.org/wordprocessingml/2006/main" w:val="18"/>
              </w:rPr>
              <w:t xml:space="default">Munich (DE)</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CC6677"/>
                <w:sz xmlns:w="http://schemas.openxmlformats.org/wordprocessingml/2006/main" w:val="18"/>
                <w:szCs xmlns:w="http://schemas.openxmlformats.org/wordprocessingml/2006/main" w:val="18"/>
              </w:rPr>
              <w:t xml:space="default">Madrid (ES)</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332288"/>
                <w:sz xmlns:w="http://schemas.openxmlformats.org/wordprocessingml/2006/main" w:val="18"/>
                <w:szCs xmlns:w="http://schemas.openxmlformats.org/wordprocessingml/2006/main" w:val="18"/>
              </w:rPr>
              <w:t xml:space="default">Izmir (TR)</w:t>
            </w:r>
          </w:p>
        </w:tc>
        <w:tc>
          <w:tcPr>
            <w:tcW xmlns:w="http://schemas.openxmlformats.org/wordprocessingml/2006/main" w:type="dxa" w:w="124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44AA99"/>
                <w:sz xmlns:w="http://schemas.openxmlformats.org/wordprocessingml/2006/main" w:val="18"/>
                <w:szCs xmlns:w="http://schemas.openxmlformats.org/wordprocessingml/2006/main" w:val="18"/>
              </w:rPr>
              <w:t xml:space="default">San José (CR)</w:t>
            </w:r>
          </w:p>
        </w:tc>
        <w:tc>
          <w:tcPr>
            <w:tcW xmlns:w="http://schemas.openxmlformats.org/wordprocessingml/2006/main" w:type="dxa" w:w="1243"/>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color w:val="AA4499"/>
                <w:sz xmlns:w="http://schemas.openxmlformats.org/wordprocessingml/2006/main" w:val="18"/>
                <w:szCs xmlns:w="http://schemas.openxmlformats.org/wordprocessingml/2006/main" w:val="18"/>
              </w:rPr>
              <w:t xml:space="default">Kumasi (GH)</w:t>
            </w:r>
          </w:p>
        </w:tc>
      </w:tr>
      <w:tr>
        <w:trPr>
          <w:cantSplit xmlns:w="http://schemas.openxmlformats.org/wordprocessingml/2006/main"/>
        </w:trPr>
        <w:tc>
          <w:tcPr>
            <w:tcW xmlns:w="http://schemas.openxmlformats.org/wordprocessingml/2006/main" w:type="dxa" w:w="14840"/>
            <w:gridSpan w:val="11"/>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Site specifics</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Institution</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Overall</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RISE</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THUAS</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BAuA</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MPI</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TUM</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FUSPCEU</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IZTECH</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UCR</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KNUST</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Country</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Not applicable</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Sweden</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Netherlands</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Germany</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Germany</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Germany</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Spain</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Türkiye</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Costa Rica</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Ghana</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City</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Not applicable</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Borås</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Delft</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Dortmund</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Tübingen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Munich</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Madrid</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Izmir</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San José</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Kumasi</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Coordinates</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Not applicable</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57.7°N, 12.9°E</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52.0°N, 4.4°E</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51.5°N, 7.4°E</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48.5°N, 9.1°E</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48.1°N, 11.6°E</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40.4°N, 3.7°W</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38.3°N, 26.6°E</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9.9°N, 84.1°W</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6.7°N, 1.6°W</w:t>
            </w:r>
          </w:p>
        </w:tc>
      </w:tr>
      <w:tr>
        <w:trPr>
          <w:cantSplit xmlns:w="http://schemas.openxmlformats.org/wordprocessingml/2006/main"/>
        </w:trPr>
        <w:tc>
          <w:tcPr>
            <w:tcW xmlns:w="http://schemas.openxmlformats.org/wordprocessingml/2006/main" w:type="dxa" w:w="14840"/>
            <w:gridSpan w:val="11"/>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Data collection</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Participants</w:t>
            </w:r>
            <w:r>
              <w:rPr>
                <w:rFonts w:ascii="Calibri" w:hAnsi="Calibri"/>
                <w:i/>
                <w:sz xmlns:w="http://schemas.openxmlformats.org/wordprocessingml/2006/main" w:val="18"/>
                <w:szCs xmlns:w="http://schemas.openxmlformats.org/wordprocessingml/2006/main" w:val="18"/>
                <w:vertAlign w:val="superscript"/>
              </w:rPr>
              <w:t xml:space="default">1</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191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g:143</w:t>
            </w:r>
            <w:r>
              <w:rPr>
                <w:rFonts w:ascii="Calibri" w:hAnsi="Calibri"/>
                <w:sz xmlns:w="http://schemas.openxmlformats.org/wordprocessingml/2006/main" w:val="18"/>
                <w:szCs xmlns:w="http://schemas.openxmlformats.org/wordprocessingml/2006/main" w:val="18"/>
              </w:rPr>
              <w:t xml:space="preserve">; c:157; p:116)</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g:14</w:t>
            </w:r>
            <w:r>
              <w:rPr>
                <w:rFonts w:ascii="Calibri" w:hAnsi="Calibri"/>
                <w:sz xmlns:w="http://schemas.openxmlformats.org/wordprocessingml/2006/main" w:val="18"/>
                <w:szCs xmlns:w="http://schemas.openxmlformats.org/wordprocessingml/2006/main" w:val="18"/>
              </w:rPr>
              <w:t xml:space="preserve">; c:17; p:14)</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20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g:13</w:t>
            </w:r>
            <w:r>
              <w:rPr>
                <w:rFonts w:ascii="Calibri" w:hAnsi="Calibri"/>
                <w:sz xmlns:w="http://schemas.openxmlformats.org/wordprocessingml/2006/main" w:val="18"/>
                <w:szCs xmlns:w="http://schemas.openxmlformats.org/wordprocessingml/2006/main" w:val="18"/>
              </w:rPr>
              <w:t xml:space="preserve">; c:15; p:13)</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24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g:19</w:t>
            </w:r>
            <w:r>
              <w:rPr>
                <w:rFonts w:ascii="Calibri" w:hAnsi="Calibri"/>
                <w:sz xmlns:w="http://schemas.openxmlformats.org/wordprocessingml/2006/main" w:val="18"/>
                <w:szCs xmlns:w="http://schemas.openxmlformats.org/wordprocessingml/2006/main" w:val="18"/>
              </w:rPr>
              <w:t xml:space="preserve">; c:22; p:19)</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26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g:26</w:t>
            </w:r>
            <w:r>
              <w:rPr>
                <w:rFonts w:ascii="Calibri" w:hAnsi="Calibri"/>
                <w:sz xmlns:w="http://schemas.openxmlformats.org/wordprocessingml/2006/main" w:val="18"/>
                <w:szCs xmlns:w="http://schemas.openxmlformats.org/wordprocessingml/2006/main" w:val="18"/>
              </w:rPr>
              <w:t xml:space="preserve">; c:0; p:0)</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10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g:10</w:t>
            </w:r>
            <w:r>
              <w:rPr>
                <w:rFonts w:ascii="Calibri" w:hAnsi="Calibri"/>
                <w:sz xmlns:w="http://schemas.openxmlformats.org/wordprocessingml/2006/main" w:val="18"/>
                <w:szCs xmlns:w="http://schemas.openxmlformats.org/wordprocessingml/2006/main" w:val="18"/>
              </w:rPr>
              <w:t xml:space="preserve">; c:10; p:10)</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23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g:23</w:t>
            </w:r>
            <w:r>
              <w:rPr>
                <w:rFonts w:ascii="Calibri" w:hAnsi="Calibri"/>
                <w:sz xmlns:w="http://schemas.openxmlformats.org/wordprocessingml/2006/main" w:val="18"/>
                <w:szCs xmlns:w="http://schemas.openxmlformats.org/wordprocessingml/2006/main" w:val="18"/>
              </w:rPr>
              <w:t xml:space="preserve">; c:22; p:22)</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g:17</w:t>
            </w:r>
            <w:r>
              <w:rPr>
                <w:rFonts w:ascii="Calibri" w:hAnsi="Calibri"/>
                <w:sz xmlns:w="http://schemas.openxmlformats.org/wordprocessingml/2006/main" w:val="18"/>
                <w:szCs xmlns:w="http://schemas.openxmlformats.org/wordprocessingml/2006/main" w:val="18"/>
              </w:rPr>
              <w:t xml:space="preserve">; c:17; p:17)</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39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g:6</w:t>
            </w:r>
            <w:r>
              <w:rPr>
                <w:rFonts w:ascii="Calibri" w:hAnsi="Calibri"/>
                <w:sz xmlns:w="http://schemas.openxmlformats.org/wordprocessingml/2006/main" w:val="18"/>
                <w:szCs xmlns:w="http://schemas.openxmlformats.org/wordprocessingml/2006/main" w:val="18"/>
              </w:rPr>
              <w:t xml:space="preserve">; c:39; p:6)</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15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w:t>
            </w:r>
            <w:r>
              <w:rPr>
                <w:rFonts w:ascii="Calibri" w:hAnsi="Calibri"/>
                <w:b w:val="true"/>
                <w:sz xmlns:w="http://schemas.openxmlformats.org/wordprocessingml/2006/main" w:val="18"/>
                <w:szCs xmlns:w="http://schemas.openxmlformats.org/wordprocessingml/2006/main" w:val="18"/>
              </w:rPr>
              <w:t xml:space="preserve">g:15</w:t>
            </w:r>
            <w:r>
              <w:rPr>
                <w:rFonts w:ascii="Calibri" w:hAnsi="Calibri"/>
                <w:sz xmlns:w="http://schemas.openxmlformats.org/wordprocessingml/2006/main" w:val="18"/>
                <w:szCs xmlns:w="http://schemas.openxmlformats.org/wordprocessingml/2006/main" w:val="18"/>
              </w:rPr>
              <w:t xml:space="preserve">; c:15; p:15)</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Participant-days</w:t>
            </w:r>
            <w:r>
              <w:rPr>
                <w:rFonts w:ascii="Calibri" w:hAnsi="Calibri"/>
                <w:i/>
                <w:sz xmlns:w="http://schemas.openxmlformats.org/wordprocessingml/2006/main" w:val="18"/>
                <w:szCs xmlns:w="http://schemas.openxmlformats.org/wordprocessingml/2006/main" w:val="18"/>
                <w:vertAlign w:val="superscript"/>
              </w:rPr>
              <w:t xml:space="default">1</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1478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(g:1134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c:1246; p:902)</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137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(g:107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c:137; p:107)</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125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(g:107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c:124; p:106)</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176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(g:145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c:163; p:132)</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208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(g:208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c:0; p:0)</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80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(g:80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c:80; p:80)</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182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(g:182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c:174; p:174)</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138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(g:138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c:138; p:138)</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312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(g:48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c:312; p:48)</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120 roster</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(g:119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c:118; p:117)</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Participant time</w:t>
            </w:r>
            <w:r>
              <w:rPr>
                <w:rFonts w:ascii="Calibri" w:hAnsi="Calibri"/>
                <w:i/>
                <w:sz xmlns:w="http://schemas.openxmlformats.org/wordprocessingml/2006/main" w:val="18"/>
                <w:szCs xmlns:w="http://schemas.openxmlformats.org/wordprocessingml/2006/main" w:val="18"/>
                <w:vertAlign w:val="superscript"/>
              </w:rPr>
              <w:t xml:space="default">2</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116w 4d</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11w 23h</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11w 23h</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15w 2d</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21w 3d</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8w 4d</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18w 3d</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14w 3d</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4w 4d</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11w 4d</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Declared non-wear</w:t>
            </w:r>
            <w:r>
              <w:rPr>
                <w:rFonts w:ascii="Calibri" w:hAnsi="Calibri"/>
                <w:i/>
                <w:sz xmlns:w="http://schemas.openxmlformats.org/wordprocessingml/2006/main" w:val="18"/>
                <w:szCs xmlns:w="http://schemas.openxmlformats.org/wordprocessingml/2006/main" w:val="18"/>
                <w:vertAlign w:val="superscript"/>
              </w:rPr>
              <w:t xml:space="default">2</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g:4w 1d (3.66%)</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g:2d 14h (3.34%)</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g:3d 1h (3.92%)</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g:3d 15h (3.42%)</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g:6d 10h (4.30%)</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g:2d 17h (4.55%)</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g:2d 20h (2.20%)</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g:3d 3h (3.13%)</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g:1d 11h (4.66%)</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g:3d 21h (4.80%)</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Screened days</w:t>
            </w:r>
            <w:r>
              <w:rPr>
                <w:rFonts w:ascii="Calibri" w:hAnsi="Calibri"/>
                <w:i/>
                <w:sz xmlns:w="http://schemas.openxmlformats.org/wordprocessingml/2006/main" w:val="18"/>
                <w:szCs xmlns:w="http://schemas.openxmlformats.org/wordprocessingml/2006/main" w:val="18"/>
                <w:vertAlign w:val="superscript"/>
              </w:rPr>
              <w:t xml:space="default">1,3</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g:816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c:902</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g:78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c:96</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g:78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c:93</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g:107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c:114</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g:150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c:0</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g:60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c:60</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g:129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c:123</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g:101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c:102</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g:32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c:230</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g:81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c:84</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Civil photoperiod</w:t>
            </w:r>
            <w:r>
              <w:rPr>
                <w:rFonts w:ascii="Calibri" w:hAnsi="Calibri"/>
                <w:i/>
                <w:sz xmlns:w="http://schemas.openxmlformats.org/wordprocessingml/2006/main" w:val="18"/>
                <w:szCs xmlns:w="http://schemas.openxmlformats.org/wordprocessingml/2006/main" w:val="18"/>
                <w:vertAlign w:val="superscript"/>
              </w:rPr>
              <w:t xml:space="default">4,2</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13.25 h </w:t>
            </w:r>
            <w:r>
              <w:rPr>
                <w:rFonts w:ascii="Calibri" w:hAnsi="Calibri"/>
                <w:sz xmlns:w="http://schemas.openxmlformats.org/wordprocessingml/2006/main" w:val="18"/>
                <w:szCs xmlns:w="http://schemas.openxmlformats.org/wordprocessingml/2006/main" w:val="18"/>
              </w:rPr>
              <w:t xml:space="preserve">(10.62–18.20)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(n=1478 d)</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14.81 h </w:t>
            </w:r>
            <w:r>
              <w:rPr>
                <w:rFonts w:ascii="Calibri" w:hAnsi="Calibri"/>
                <w:sz xmlns:w="http://schemas.openxmlformats.org/wordprocessingml/2006/main" w:val="18"/>
                <w:szCs xmlns:w="http://schemas.openxmlformats.org/wordprocessingml/2006/main" w:val="18"/>
              </w:rPr>
              <w:t xml:space="preserve">(11.80–20.49)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(n=137 d)</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14.00 h </w:t>
            </w:r>
            <w:r>
              <w:rPr>
                <w:rFonts w:ascii="Calibri" w:hAnsi="Calibri"/>
                <w:sz xmlns:w="http://schemas.openxmlformats.org/wordprocessingml/2006/main" w:val="18"/>
                <w:szCs xmlns:w="http://schemas.openxmlformats.org/wordprocessingml/2006/main" w:val="18"/>
              </w:rPr>
              <w:t xml:space="preserve">(11.88–18.09)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(n=125 d)</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17.88 h </w:t>
            </w:r>
            <w:r>
              <w:rPr>
                <w:rFonts w:ascii="Calibri" w:hAnsi="Calibri"/>
                <w:sz xmlns:w="http://schemas.openxmlformats.org/wordprocessingml/2006/main" w:val="18"/>
                <w:szCs xmlns:w="http://schemas.openxmlformats.org/wordprocessingml/2006/main" w:val="18"/>
              </w:rPr>
              <w:t xml:space="preserve">(11.76–18.22)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(n=176 d)</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12.07 h </w:t>
            </w:r>
            <w:r>
              <w:rPr>
                <w:rFonts w:ascii="Calibri" w:hAnsi="Calibri"/>
                <w:sz xmlns:w="http://schemas.openxmlformats.org/wordprocessingml/2006/main" w:val="18"/>
                <w:szCs xmlns:w="http://schemas.openxmlformats.org/wordprocessingml/2006/main" w:val="18"/>
              </w:rPr>
              <w:t xml:space="preserve">(10.55–15.41)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(n=208 d)</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17.20 h </w:t>
            </w:r>
            <w:r>
              <w:rPr>
                <w:rFonts w:ascii="Calibri" w:hAnsi="Calibri"/>
                <w:sz xmlns:w="http://schemas.openxmlformats.org/wordprocessingml/2006/main" w:val="18"/>
                <w:szCs xmlns:w="http://schemas.openxmlformats.org/wordprocessingml/2006/main" w:val="18"/>
              </w:rPr>
              <w:t xml:space="preserve">(16.45–17.45)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(n=80 d)</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11.01 h </w:t>
            </w:r>
            <w:r>
              <w:rPr>
                <w:rFonts w:ascii="Calibri" w:hAnsi="Calibri"/>
                <w:sz xmlns:w="http://schemas.openxmlformats.org/wordprocessingml/2006/main" w:val="18"/>
                <w:szCs xmlns:w="http://schemas.openxmlformats.org/wordprocessingml/2006/main" w:val="18"/>
              </w:rPr>
              <w:t xml:space="preserve">(10.35–12.22)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(n=182 d)</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13.13 h </w:t>
            </w:r>
            <w:r>
              <w:rPr>
                <w:rFonts w:ascii="Calibri" w:hAnsi="Calibri"/>
                <w:sz xmlns:w="http://schemas.openxmlformats.org/wordprocessingml/2006/main" w:val="18"/>
                <w:szCs xmlns:w="http://schemas.openxmlformats.org/wordprocessingml/2006/main" w:val="18"/>
              </w:rPr>
              <w:t xml:space="preserve">(10.52–15.57)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(n=138 d)</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13.34 h </w:t>
            </w:r>
            <w:r>
              <w:rPr>
                <w:rFonts w:ascii="Calibri" w:hAnsi="Calibri"/>
                <w:sz xmlns:w="http://schemas.openxmlformats.org/wordprocessingml/2006/main" w:val="18"/>
                <w:szCs xmlns:w="http://schemas.openxmlformats.org/wordprocessingml/2006/main" w:val="18"/>
              </w:rPr>
              <w:t xml:space="preserve">(13.01–13.47)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(n=312 d)</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12.54 h </w:t>
            </w:r>
            <w:r>
              <w:rPr>
                <w:rFonts w:ascii="Calibri" w:hAnsi="Calibri"/>
                <w:sz xmlns:w="http://schemas.openxmlformats.org/wordprocessingml/2006/main" w:val="18"/>
                <w:szCs xmlns:w="http://schemas.openxmlformats.org/wordprocessingml/2006/main" w:val="18"/>
              </w:rPr>
              <w:t xml:space="preserve">(12.49–12.68)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(n=120 d)</w:t>
            </w:r>
          </w:p>
        </w:tc>
      </w:tr>
      <w:tr>
        <w:trPr>
          <w:cantSplit xmlns:w="http://schemas.openxmlformats.org/wordprocessingml/2006/main"/>
        </w:trPr>
        <w:tc>
          <w:tcPr>
            <w:tcW xmlns:w="http://schemas.openxmlformats.org/wordprocessingml/2006/main" w:type="dxa" w:w="14840"/>
            <w:gridSpan w:val="11"/>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Participant information</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Age</w:t>
            </w:r>
            <w:r>
              <w:rPr>
                <w:rFonts w:ascii="Calibri" w:hAnsi="Calibri"/>
                <w:i/>
                <w:sz xmlns:w="http://schemas.openxmlformats.org/wordprocessingml/2006/main" w:val="18"/>
                <w:szCs xmlns:w="http://schemas.openxmlformats.org/wordprocessingml/2006/main" w:val="18"/>
                <w:vertAlign w:val="superscript"/>
              </w:rPr>
              <w:t xml:space="default">4</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28 y </w:t>
            </w:r>
            <w:r>
              <w:rPr>
                <w:rFonts w:ascii="Calibri" w:hAnsi="Calibri"/>
                <w:sz xmlns:w="http://schemas.openxmlformats.org/wordprocessingml/2006/main" w:val="18"/>
                <w:szCs xmlns:w="http://schemas.openxmlformats.org/wordprocessingml/2006/main" w:val="18"/>
              </w:rPr>
              <w:t xml:space="preserve">(21 y–52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(n=191 N)</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38 y </w:t>
            </w:r>
            <w:r>
              <w:rPr>
                <w:rFonts w:ascii="Calibri" w:hAnsi="Calibri"/>
                <w:sz xmlns:w="http://schemas.openxmlformats.org/wordprocessingml/2006/main" w:val="18"/>
                <w:szCs xmlns:w="http://schemas.openxmlformats.org/wordprocessingml/2006/main" w:val="18"/>
              </w:rPr>
              <w:t xml:space="preserve">(22.6 y–64.8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 N)</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30.5 y </w:t>
            </w:r>
            <w:r>
              <w:rPr>
                <w:rFonts w:ascii="Calibri" w:hAnsi="Calibri"/>
                <w:sz xmlns:w="http://schemas.openxmlformats.org/wordprocessingml/2006/main" w:val="18"/>
                <w:szCs xmlns:w="http://schemas.openxmlformats.org/wordprocessingml/2006/main" w:val="18"/>
              </w:rPr>
              <w:t xml:space="preserve">(19.9 y–57.1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(n=20 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35.5 y </w:t>
            </w:r>
            <w:r>
              <w:rPr>
                <w:rFonts w:ascii="Calibri" w:hAnsi="Calibri"/>
                <w:sz xmlns:w="http://schemas.openxmlformats.org/wordprocessingml/2006/main" w:val="18"/>
                <w:szCs xmlns:w="http://schemas.openxmlformats.org/wordprocessingml/2006/main" w:val="18"/>
              </w:rPr>
              <w:t xml:space="preserve">(20.1 y–58.5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(n=24 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27 y </w:t>
            </w:r>
            <w:r>
              <w:rPr>
                <w:rFonts w:ascii="Calibri" w:hAnsi="Calibri"/>
                <w:sz xmlns:w="http://schemas.openxmlformats.org/wordprocessingml/2006/main" w:val="18"/>
                <w:szCs xmlns:w="http://schemas.openxmlformats.org/wordprocessingml/2006/main" w:val="18"/>
              </w:rPr>
              <w:t xml:space="preserve">(22 y–37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(n=26 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27.5 y </w:t>
            </w:r>
            <w:r>
              <w:rPr>
                <w:rFonts w:ascii="Calibri" w:hAnsi="Calibri"/>
                <w:sz xmlns:w="http://schemas.openxmlformats.org/wordprocessingml/2006/main" w:val="18"/>
                <w:szCs xmlns:w="http://schemas.openxmlformats.org/wordprocessingml/2006/main" w:val="18"/>
              </w:rPr>
              <w:t xml:space="preserve">(22.2 y–29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(n=10 N)</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31 y </w:t>
            </w:r>
            <w:r>
              <w:rPr>
                <w:rFonts w:ascii="Calibri" w:hAnsi="Calibri"/>
                <w:sz xmlns:w="http://schemas.openxmlformats.org/wordprocessingml/2006/main" w:val="18"/>
                <w:szCs xmlns:w="http://schemas.openxmlformats.org/wordprocessingml/2006/main" w:val="18"/>
              </w:rPr>
              <w:t xml:space="preserve">(20.2 y–54.3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(n=23 N)</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24 y </w:t>
            </w:r>
            <w:r>
              <w:rPr>
                <w:rFonts w:ascii="Calibri" w:hAnsi="Calibri"/>
                <w:sz xmlns:w="http://schemas.openxmlformats.org/wordprocessingml/2006/main" w:val="18"/>
                <w:szCs xmlns:w="http://schemas.openxmlformats.org/wordprocessingml/2006/main" w:val="18"/>
              </w:rPr>
              <w:t xml:space="preserve">(21 y–29.6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 N)</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34 y </w:t>
            </w:r>
            <w:r>
              <w:rPr>
                <w:rFonts w:ascii="Calibri" w:hAnsi="Calibri"/>
                <w:sz xmlns:w="http://schemas.openxmlformats.org/wordprocessingml/2006/main" w:val="18"/>
                <w:szCs xmlns:w="http://schemas.openxmlformats.org/wordprocessingml/2006/main" w:val="18"/>
              </w:rPr>
              <w:t xml:space="preserve">(22 y–48.1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(n=39 N)</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23 y </w:t>
            </w:r>
            <w:r>
              <w:rPr>
                <w:rFonts w:ascii="Calibri" w:hAnsi="Calibri"/>
                <w:sz xmlns:w="http://schemas.openxmlformats.org/wordprocessingml/2006/main" w:val="18"/>
                <w:szCs xmlns:w="http://schemas.openxmlformats.org/wordprocessingml/2006/main" w:val="18"/>
              </w:rPr>
              <w:t xml:space="preserve">(20.1 y–25 y)</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 N)</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Sex</w:t>
            </w:r>
            <w:r>
              <w:rPr>
                <w:rFonts w:ascii="Calibri" w:hAnsi="Calibri"/>
                <w:i/>
                <w:sz xmlns:w="http://schemas.openxmlformats.org/wordprocessingml/2006/main" w:val="18"/>
                <w:szCs xmlns:w="http://schemas.openxmlformats.org/wordprocessingml/2006/main" w:val="18"/>
                <w:vertAlign w:val="superscript"/>
              </w:rPr>
              <w:t xml:space="default">5</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F:105 / M:86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(n=191)</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F:6 / M:11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F:8 / M:12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(n=20)</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F:13 / M:11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(n=24)</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F:14 / M:12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(n=26)</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F:6 / M:4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(n=10)</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F:15 / M:8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(n=23)</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F:11 / M:6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F:24 / M:15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(n=39)</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F:8 / M:7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Employment status</w:t>
            </w:r>
            <w:r>
              <w:rPr>
                <w:rFonts w:ascii="Calibri" w:hAnsi="Calibri"/>
                <w:i/>
                <w:sz xmlns:w="http://schemas.openxmlformats.org/wordprocessingml/2006/main" w:val="18"/>
                <w:szCs xmlns:w="http://schemas.openxmlformats.org/wordprocessingml/2006/main" w:val="18"/>
                <w:vertAlign w:val="superscript"/>
              </w:rPr>
              <w:t xml:space="default">6</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F:163 / P:26 / N:2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(n=191)</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F:16 / P:0 / N:1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F:11 / P:9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(n=20)</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F:21 / P:3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(n=24)</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F:23 / P:3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(n=26)</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F:9 / P:1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(n=10)</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F:21 / P:2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(n=23)</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F:15 / P:2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F:34 / P:5 / N:0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(n=39)</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F:13 / P:1 / N:1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Chronotype group</w:t>
            </w:r>
            <w:r>
              <w:rPr>
                <w:rFonts w:ascii="Calibri" w:hAnsi="Calibri"/>
                <w:i/>
                <w:sz xmlns:w="http://schemas.openxmlformats.org/wordprocessingml/2006/main" w:val="18"/>
                <w:szCs xmlns:w="http://schemas.openxmlformats.org/wordprocessingml/2006/main" w:val="18"/>
                <w:vertAlign w:val="superscript"/>
              </w:rPr>
              <w:t xml:space="default">7</w:t>
            </w:r>
          </w:p>
        </w:tc>
        <w:tc>
          <w:tcPr>
            <w:tcW xmlns:w="http://schemas.openxmlformats.org/wordprocessingml/2006/main" w:type="dxa" w:w="124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m:62 / i:94 / e:30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(n=186)</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m:8 / i:4 / e:5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m:3 / i:9 / e:3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m:8 / i:13 / e:3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(n=24)</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m:9 / i:9 / e:8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(n=26)</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m:0 / i:8 / e:2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(n=10)</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m:5 / i:17 / e:1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(n=23)</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m:2 / i:10 / e:5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m:16 / i:20 / e:3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(n=39)</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m:11 / i:4 / e:0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w:t>
            </w:r>
          </w:p>
        </w:tc>
      </w:tr>
      <w:tr>
        <w:trPr>
          <w:cantSplit xmlns:w="http://schemas.openxmlformats.org/wordprocessingml/2006/main"/>
        </w:trPr>
        <w:tc>
          <w:tcPr>
            <w:tcW xmlns:w="http://schemas.openxmlformats.org/wordprocessingml/2006/main" w:type="dxa" w:w="237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Sleep-corrected midsleep on free days</w:t>
            </w:r>
            <w:r>
              <w:rPr>
                <w:rFonts w:ascii="Calibri" w:hAnsi="Calibri"/>
                <w:i/>
                <w:sz xmlns:w="http://schemas.openxmlformats.org/wordprocessingml/2006/main" w:val="18"/>
                <w:szCs xmlns:w="http://schemas.openxmlformats.org/wordprocessingml/2006/main" w:val="18"/>
                <w:vertAlign w:val="superscript"/>
              </w:rPr>
              <w:t xml:space="default">4,8</w:t>
            </w:r>
          </w:p>
        </w:tc>
        <w:tc>
          <w:tcPr>
            <w:tcW xmlns:w="http://schemas.openxmlformats.org/wordprocessingml/2006/main" w:type="dxa" w:w="124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04:03 </w:t>
            </w:r>
            <w:r>
              <w:rPr>
                <w:rFonts w:ascii="Calibri" w:hAnsi="Calibri"/>
                <w:sz xmlns:w="http://schemas.openxmlformats.org/wordprocessingml/2006/main" w:val="18"/>
                <w:szCs xmlns:w="http://schemas.openxmlformats.org/wordprocessingml/2006/main" w:val="18"/>
              </w:rPr>
              <w:t xml:space="preserve">(02:08–06:15)</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(n=185 N)</w:t>
            </w:r>
          </w:p>
        </w:tc>
        <w:tc>
          <w:tcPr>
            <w:tcW xmlns:w="http://schemas.openxmlformats.org/wordprocessingml/2006/main" w:type="dxa" w:w="1247"/>
            <w:tcBorders>
              <w:top w:val="nil"/>
              <w:start w:val="nil"/>
              <w:bottom w:val="nil"/>
              <w:end w:val="nil"/>
            </w:tcBorders>
            <w:shd w:val="clear" w:color="auto" w:fill="F9FCFE"/>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02:55 </w:t>
            </w:r>
            <w:r>
              <w:rPr>
                <w:rFonts w:ascii="Calibri" w:hAnsi="Calibri"/>
                <w:sz xmlns:w="http://schemas.openxmlformats.org/wordprocessingml/2006/main" w:val="18"/>
                <w:szCs xmlns:w="http://schemas.openxmlformats.org/wordprocessingml/2006/main" w:val="18"/>
              </w:rPr>
              <w:t xml:space="preserve">(02:04–05:09)</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 N)</w:t>
            </w:r>
          </w:p>
        </w:tc>
        <w:tc>
          <w:tcPr>
            <w:tcW xmlns:w="http://schemas.openxmlformats.org/wordprocessingml/2006/main" w:type="dxa" w:w="1247"/>
            <w:tcBorders>
              <w:top w:val="nil"/>
              <w:start w:val="nil"/>
              <w:bottom w:val="nil"/>
              <w:end w:val="nil"/>
            </w:tcBorders>
            <w:shd w:val="clear" w:color="auto" w:fill="F3F8F5"/>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04:31 </w:t>
            </w:r>
            <w:r>
              <w:rPr>
                <w:rFonts w:ascii="Calibri" w:hAnsi="Calibri"/>
                <w:sz xmlns:w="http://schemas.openxmlformats.org/wordprocessingml/2006/main" w:val="18"/>
                <w:szCs xmlns:w="http://schemas.openxmlformats.org/wordprocessingml/2006/main" w:val="18"/>
              </w:rPr>
              <w:t xml:space="preserve">(03:05–05:37)</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 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03:47 </w:t>
            </w:r>
            <w:r>
              <w:rPr>
                <w:rFonts w:ascii="Calibri" w:hAnsi="Calibri"/>
                <w:sz xmlns:w="http://schemas.openxmlformats.org/wordprocessingml/2006/main" w:val="18"/>
                <w:szCs xmlns:w="http://schemas.openxmlformats.org/wordprocessingml/2006/main" w:val="18"/>
              </w:rPr>
              <w:t xml:space="preserve">(02:17–04:49)</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(n=24 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04:33 </w:t>
            </w:r>
            <w:r>
              <w:rPr>
                <w:rFonts w:ascii="Calibri" w:hAnsi="Calibri"/>
                <w:sz xmlns:w="http://schemas.openxmlformats.org/wordprocessingml/2006/main" w:val="18"/>
                <w:szCs xmlns:w="http://schemas.openxmlformats.org/wordprocessingml/2006/main" w:val="18"/>
              </w:rPr>
              <w:t xml:space="preserve">(02:41–06:04)</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(n=26 N)</w:t>
            </w:r>
          </w:p>
        </w:tc>
        <w:tc>
          <w:tcPr>
            <w:tcW xmlns:w="http://schemas.openxmlformats.org/wordprocessingml/2006/main" w:type="dxa" w:w="1247"/>
            <w:tcBorders>
              <w:top w:val="nil"/>
              <w:start w:val="nil"/>
              <w:bottom w:val="nil"/>
              <w:end w:val="nil"/>
            </w:tcBorders>
            <w:shd w:val="clear" w:color="auto" w:fill="FDFCF8"/>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05:08 </w:t>
            </w:r>
            <w:r>
              <w:rPr>
                <w:rFonts w:ascii="Calibri" w:hAnsi="Calibri"/>
                <w:sz xmlns:w="http://schemas.openxmlformats.org/wordprocessingml/2006/main" w:val="18"/>
                <w:szCs xmlns:w="http://schemas.openxmlformats.org/wordprocessingml/2006/main" w:val="18"/>
              </w:rPr>
              <w:t xml:space="preserve">(04:12–06:04)</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(n=10 N)</w:t>
            </w:r>
          </w:p>
        </w:tc>
        <w:tc>
          <w:tcPr>
            <w:tcW xmlns:w="http://schemas.openxmlformats.org/wordprocessingml/2006/main" w:type="dxa" w:w="1247"/>
            <w:tcBorders>
              <w:top w:val="nil"/>
              <w:start w:val="nil"/>
              <w:bottom w:val="nil"/>
              <w:end w:val="nil"/>
            </w:tcBorders>
            <w:shd w:val="clear" w:color="auto" w:fill="FCF7F8"/>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04:48 </w:t>
            </w:r>
            <w:r>
              <w:rPr>
                <w:rFonts w:ascii="Calibri" w:hAnsi="Calibri"/>
                <w:sz xmlns:w="http://schemas.openxmlformats.org/wordprocessingml/2006/main" w:val="18"/>
                <w:szCs xmlns:w="http://schemas.openxmlformats.org/wordprocessingml/2006/main" w:val="18"/>
              </w:rPr>
              <w:t xml:space="preserve">(03:10–06:52)</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(n=22 N)</w:t>
            </w:r>
          </w:p>
        </w:tc>
        <w:tc>
          <w:tcPr>
            <w:tcW xmlns:w="http://schemas.openxmlformats.org/wordprocessingml/2006/main" w:type="dxa" w:w="1247"/>
            <w:tcBorders>
              <w:top w:val="nil"/>
              <w:start w:val="nil"/>
              <w:bottom w:val="nil"/>
              <w:end w:val="nil"/>
            </w:tcBorders>
            <w:shd w:val="clear" w:color="auto" w:fill="F5F4F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05:29 </w:t>
            </w:r>
            <w:r>
              <w:rPr>
                <w:rFonts w:ascii="Calibri" w:hAnsi="Calibri"/>
                <w:sz xmlns:w="http://schemas.openxmlformats.org/wordprocessingml/2006/main" w:val="18"/>
                <w:szCs xmlns:w="http://schemas.openxmlformats.org/wordprocessingml/2006/main" w:val="18"/>
              </w:rPr>
              <w:t xml:space="preserve">(03:35–06:49)</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(n=17 N)</w:t>
            </w:r>
          </w:p>
        </w:tc>
        <w:tc>
          <w:tcPr>
            <w:tcW xmlns:w="http://schemas.openxmlformats.org/wordprocessingml/2006/main" w:type="dxa" w:w="1247"/>
            <w:tcBorders>
              <w:top w:val="nil"/>
              <w:start w:val="nil"/>
              <w:bottom w:val="nil"/>
              <w:end w:val="nil"/>
            </w:tcBorders>
            <w:shd w:val="clear" w:color="auto" w:fill="F6FB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03:42 </w:t>
            </w:r>
            <w:r>
              <w:rPr>
                <w:rFonts w:ascii="Calibri" w:hAnsi="Calibri"/>
                <w:sz xmlns:w="http://schemas.openxmlformats.org/wordprocessingml/2006/main" w:val="18"/>
                <w:szCs xmlns:w="http://schemas.openxmlformats.org/wordprocessingml/2006/main" w:val="18"/>
              </w:rPr>
              <w:t xml:space="preserve">(02:17–05:31)</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(n=39 N)</w:t>
            </w:r>
          </w:p>
        </w:tc>
        <w:tc>
          <w:tcPr>
            <w:tcW xmlns:w="http://schemas.openxmlformats.org/wordprocessingml/2006/main" w:type="dxa" w:w="1243"/>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02:19 </w:t>
            </w:r>
            <w:r>
              <w:rPr>
                <w:rFonts w:ascii="Calibri" w:hAnsi="Calibri"/>
                <w:sz xmlns:w="http://schemas.openxmlformats.org/wordprocessingml/2006/main" w:val="18"/>
                <w:szCs xmlns:w="http://schemas.openxmlformats.org/wordprocessingml/2006/main" w:val="18"/>
              </w:rPr>
              <w:t xml:space="preserve">(01:22–03:26)</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(n=15 N)</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1</w:t>
            </w:r>
            <w:r>
              <w:rPr>
                <w:rFonts w:ascii="Calibri" w:hAnsi="Calibri"/>
                <w:sz xmlns:w="http://schemas.openxmlformats.org/wordprocessingml/2006/main" w:val="18"/>
                <w:szCs xmlns:w="http://schemas.openxmlformats.org/wordprocessingml/2006/main" w:val="18"/>
              </w:rPr>
              <w:t xml:space="default">g, near-eye glasses position; c, complementary chest position; p, paired common sample in which the same participant-day is available at both positions.</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2</w:t>
            </w:r>
            <w:r>
              <w:rPr>
                <w:rFonts w:ascii="Calibri" w:hAnsi="Calibri"/>
                <w:sz xmlns:w="http://schemas.openxmlformats.org/wordprocessingml/2006/main" w:val="18"/>
                <w:szCs xmlns:w="http://schemas.openxmlformats.org/wordprocessingml/2006/main" w:val="18"/>
              </w:rPr>
              <w:t xml:space="default">w: weeks; d: days; h: hours; min: minutes. Participant time and declared non-wear use eligible real minutes on screened days; both are shown for near eye only.</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3</w:t>
            </w:r>
            <w:r>
              <w:rPr>
                <w:rFonts w:ascii="Calibri" w:hAnsi="Calibri"/>
                <w:sz xmlns:w="http://schemas.openxmlformats.org/wordprocessingml/2006/main" w:val="18"/>
                <w:szCs xmlns:w="http://schemas.openxmlformats.org/wordprocessingml/2006/main" w:val="18"/>
              </w:rPr>
              <w:t xml:space="default">Screened days are the final participant-days after the 80% completeness screen and exclusion of exact-all-zero melEDI days.</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4</w:t>
            </w:r>
            <w:r>
              <w:rPr>
                <w:rFonts w:ascii="Calibri" w:hAnsi="Calibri"/>
                <w:sz xmlns:w="http://schemas.openxmlformats.org/wordprocessingml/2006/main" w:val="18"/>
                <w:szCs xmlns:w="http://schemas.openxmlformats.org/wordprocessingml/2006/main" w:val="18"/>
              </w:rPr>
              <w:t xml:space="default">Median (5th percentile, 95th percentile).</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5</w:t>
            </w:r>
            <w:r>
              <w:rPr>
                <w:rFonts w:ascii="Calibri" w:hAnsi="Calibri"/>
                <w:sz xmlns:w="http://schemas.openxmlformats.org/wordprocessingml/2006/main" w:val="18"/>
                <w:szCs xmlns:w="http://schemas.openxmlformats.org/wordprocessingml/2006/main" w:val="18"/>
              </w:rPr>
              <w:t xml:space="default">Sex categories: Female and Male.</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6</w:t>
            </w:r>
            <w:r>
              <w:rPr>
                <w:rFonts w:ascii="Calibri" w:hAnsi="Calibri"/>
                <w:sz xmlns:w="http://schemas.openxmlformats.org/wordprocessingml/2006/main" w:val="18"/>
                <w:szCs xmlns:w="http://schemas.openxmlformats.org/wordprocessingml/2006/main" w:val="18"/>
              </w:rPr>
              <w:t xml:space="default">Employment categories: Full/studying, Part/marginal, and Not employed.</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7</w:t>
            </w:r>
            <w:r>
              <w:rPr>
                <w:rFonts w:ascii="Calibri" w:hAnsi="Calibri"/>
                <w:sz xmlns:w="http://schemas.openxmlformats.org/wordprocessingml/2006/main" w:val="18"/>
                <w:szCs xmlns:w="http://schemas.openxmlformats.org/wordprocessingml/2006/main" w:val="18"/>
              </w:rPr>
              <w:t xml:space="default">Chronotype groups follow the Morningness–Eveningness Questionnaire score.</w:t>
            </w:r>
          </w:p>
        </w:tc>
      </w:tr>
      <w:tr>
        <w:trPr>
          <w:cantSplit xmlns:w="http://schemas.openxmlformats.org/wordprocessingml/2006/main"/>
        </w:trPr>
        <w:tc>
          <w:tcPr>
            <w:tcW xmlns:w="http://schemas.openxmlformats.org/wordprocessingml/2006/main" w:type="dxa" w:w="14840"/>
            <w:gridSpan w:val="11"/>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8</w:t>
            </w:r>
            <w:r>
              <w:rPr>
                <w:rFonts w:ascii="Calibri" w:hAnsi="Calibri"/>
                <w:sz xmlns:w="http://schemas.openxmlformats.org/wordprocessingml/2006/main" w:val="18"/>
                <w:szCs xmlns:w="http://schemas.openxmlformats.org/wordprocessingml/2006/main" w:val="18"/>
              </w:rPr>
              <w:t xml:space="default">MCTQ: Munich Chronotype Questionnaire; MEQ: Morningness–Eveningness Questionnaire. Clock summaries are circular.</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xmlns:w="http://schemas.openxmlformats.org/wordprocessingml/2006/main" w:id="25"/>
    <w:p>
      <w:pPr>
        <w:pStyle w:val="Textkrper"/>
      </w:pPr>
      <w:r>
        <w:t xml:space="preserve">Exposure was within the applicable recommendation during 24.0% of daytime minutes, 63.3% of pre-sleep minutes and 87.7% of sleep minutes. This represented 137,792 of 573,712 waking daytime minutes, 81,894 of 129,390 pre-sleep minutes and 336,052 of 383,366 minutes during reported sleep. The sleep quantity describes the bedside sleep environment because the device was not worn at the eye; the Discussion addresses low-light measurement accuracy.</w:t>
      </w:r>
      <w:r>
        <w:t xml:space="preserve"> </w:t>
      </w:r>
      <w:hyperlink w:anchor="supp-table-s3">
        <w:r>
          <w:rPr>
            <w:rStyle w:val="Hyperlink"/>
          </w:rPr>
          <w:t xml:space="preserve">Supplementary Table S3</w:t>
        </w:r>
      </w:hyperlink>
      <w:r>
        <w:t xml:space="preserve"> </w:t>
      </w:r>
      <w:r>
        <w:t xml:space="preserve">gives exact numerators, denominators and complementary ranges.</w:t>
      </w:r>
    </w:p>
    <w:p>
      <w:pPr>
        <w:pStyle w:val="Textkrper"/>
      </w:pPr>
      <w:r>
        <w:t xml:space="preserve">These pooled-minute percentages describe how often exposure lay within range, not participant adherence. Model-based comparisons retained each window’s adherent and valid-minute counts.</w:t>
      </w:r>
    </w:p>
    <w:p>
      <w:pPr>
        <w:pStyle w:val="Textkrper"/>
      </w:pPr>
      <w:r>
        <w:t xml:space="preserve">The adherence model included 2,298 periods from 140 participants and 794 cycles (1,043,192 valid minutes), linking preceding sleep, daytime and following pre-sleep to the wake-start date’s day type; windows qualified independently. Free-versus-work adherence was 5.1 percentage points lower during daytime (95% confidence interval [95% CI] 2.4 to 7.8 lower), 5.9 higher pre-sleep (1.4 to 10.5) and 6.5 lower during sleep (3.8 to 9.1). At least 80% coverage preserved daytime and sleep interval conclusions, but pre-sleep was inconclusive (4.1 points, 95% CI -0.9 to 9.1). Temporal dependence remained unresolved.</w:t>
      </w:r>
    </w:p>
    <w:p>
      <w:pPr>
        <w:pStyle w:val="Textkrper"/>
      </w:pPr>
      <w:r>
        <w:t xml:space="preserve">The window-by-site-by-day-type interaction was retained (FDR-adjusted</w:t>
      </w:r>
      <w:r>
        <w:t xml:space="preserve"> </w:t>
      </w:r>
      <w:r>
        <w:rPr>
          <w:i/>
          <w:iCs/>
        </w:rPr>
        <w:t xml:space="preserve">p</w:t>
      </w:r>
      <w:r>
        <w:t xml:space="preserve"> </w:t>
      </w:r>
      <w:r>
        <w:t xml:space="preserve">= 0.008), with site variation during daytime and sleep (both</w:t>
      </w:r>
      <w:r>
        <w:t xml:space="preserve"> </w:t>
      </w:r>
      <w:r>
        <w:rPr>
          <w:i/>
          <w:iCs/>
        </w:rPr>
        <w:t xml:space="preserve">p</w:t>
      </w:r>
      <w:r>
        <w:t xml:space="preserve"> </w:t>
      </w:r>
      <w:r>
        <w:t xml:space="preserve">= 0.002), not detected pre-sleep (</w:t>
      </w:r>
      <w:r>
        <w:rPr>
          <w:i/>
          <w:iCs/>
        </w:rPr>
        <w:t xml:space="preserve">p</w:t>
      </w:r>
      <w:r>
        <w:t xml:space="preserve"> </w:t>
      </w:r>
      <w:r>
        <w:t xml:space="preserve">= 0.818). Relative to the site-average free-minus-work contrast, Dortmund (DE) was 14.8 points higher during daytime (95% CI 6.7 to 22.9; FDR-adjusted</w:t>
      </w:r>
      <w:r>
        <w:t xml:space="preserve"> </w:t>
      </w:r>
      <w:r>
        <w:rPr>
          <w:i/>
          <w:iCs/>
        </w:rPr>
        <w:t xml:space="preserve">p</w:t>
      </w:r>
      <w:r>
        <w:t xml:space="preserve"> </w:t>
      </w:r>
      <w:r>
        <w:t xml:space="preserve">= 0.004), Madrid (ES) 9.2 lower (-15.6 to -2.8;</w:t>
      </w:r>
      <w:r>
        <w:t xml:space="preserve"> </w:t>
      </w:r>
      <w:r>
        <w:rPr>
          <w:i/>
          <w:iCs/>
        </w:rPr>
        <w:t xml:space="preserve">p</w:t>
      </w:r>
      <w:r>
        <w:t xml:space="preserve"> </w:t>
      </w:r>
      <w:r>
        <w:t xml:space="preserve">= 0.044), and Kumasi (GH) 6.3 higher during sleep (3.5 to 9.1;</w:t>
      </w:r>
      <w:r>
        <w:t xml:space="preserve"> </w:t>
      </w:r>
      <w:r>
        <w:rPr>
          <w:i/>
          <w:iCs/>
        </w:rPr>
        <w:t xml:space="preserve">p</w:t>
      </w:r>
      <w:r>
        <w:t xml:space="preserve"> </w:t>
      </w:r>
      <w:r>
        <w:t xml:space="preserve">&lt; 0.001). These departures met a separate 27-test FDR criterion and retained directions and interval conclusions at 80% coverage.</w:t>
      </w:r>
    </w:p>
    <w:p>
      <w:pPr>
        <w:pStyle w:val="Textkrper"/>
      </w:pPr>
      <w:r>
        <w:t xml:space="preserve">On the design-standardized response scale, marginal R² was 58.0% and conditional R² 60.2%; the participant increment was 2.3 percentage points and observation/distribution variation 39.8%. Shapley allocated 94.2% of marginal R² to recommendation window, 4.8% to site and 1.0% to day type. Site’s 2.8-point allocation was about 1.2 times the participant-intercept increment and about five times the 0.6-point day-type allocation. Allocations are point-only; the window share partly reflects different thresholds.</w:t>
      </w:r>
      <w:r>
        <w:t xml:space="preserve"> </w:t>
      </w:r>
      <w:hyperlink w:anchor="tbl-brown-adherence">
        <w:r>
          <w:rPr>
            <w:rStyle w:val="Hyperlink"/>
          </w:rPr>
          <w:t xml:space="preserve">Table 2</w:t>
        </w:r>
      </w:hyperlink>
      <w:r>
        <w:t xml:space="preserve"> </w:t>
      </w:r>
      <w:r>
        <w:t xml:space="preserve">and</w:t>
      </w:r>
      <w:r>
        <w:t xml:space="preserve"> </w:t>
      </w:r>
      <w:hyperlink w:anchor="fig-s4">
        <w:r>
          <w:rPr>
            <w:rStyle w:val="Hyperlink"/>
          </w:rPr>
          <w:t xml:space="preserve">Supplementary Figures S4</w:t>
        </w:r>
      </w:hyperlink>
      <w:r>
        <w:t xml:space="preserve"> </w:t>
      </w:r>
      <w:r>
        <w:t xml:space="preserve">and</w:t>
      </w:r>
      <w:r>
        <w:t xml:space="preserve"> </w:t>
      </w:r>
      <w:hyperlink w:anchor="fig-s5">
        <w:r>
          <w:rPr>
            <w:rStyle w:val="Hyperlink"/>
          </w:rPr>
          <w:t xml:space="preserve">S5</w:t>
        </w:r>
      </w:hyperlink>
      <w:r>
        <w:t xml:space="preserve"> </w:t>
      </w:r>
      <w:r>
        <w:t xml:space="preserve">give adherence estimates.</w:t>
      </w:r>
    </w:p>
    <w:bookmarkStart xmlns:w="http://schemas.openxmlformats.org/wordprocessingml/2006/main" w:id="26" w:name="tbl-brown-adherence"/>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xmlns:w="http://schemas.openxmlformats.org/wordprocessingml/2006/main">
      <w:pPr>
        <w:pStyle xmlns:w="http://schemas.openxmlformats.org/wordprocessingml/2006/main" w:val="ImageCaption"/>
        <w:keepNext xmlns:w="http://schemas.openxmlformats.org/wordprocessingml/2006/main"/>
        <w:keepLines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xmlns:w="http://schemas.openxmlformats.org/wordprocessingml/2006/main">
          <w:sz xmlns:w="http://schemas.openxmlformats.org/wordprocessingml/2006/main" w:val="20"/>
        </w:rPr>
        <w:t xml:space="preserve">Table 2: Recommendation adherence by Brown et al. recommendation window and day type. Observed valid-minute fractions are descriptive; work-day and free-day estimates and their difference are model-based, with 95% confidence intervals and false-discovery-rate-adjusted p-values. Each of nine sites receives equal weight in the model estimates. Daytime, Pre-sleep and Sleep identify the recommendation windows: daytime excludes the three hours before reported sleep, pre-sleep comprises those three hours, and sleep describes the bedside sleep environment. The wake-start date assigns the day type to the preceding sleep, daytime and following pre-sleep windows; each window qualifies independently. Only the primary any-valid sample is shown: 2,298 periods, 140 participants, 794 cycles and 1,043,192 valid minutes. The 80% coverage sensitivity remains reported in the Results and Methods; its pre-sleep interval includes zero, and temporal dependence remains unresolved. Confidence-interval exclusion and FDR decisions are separate summaries. Descriptive pooled-minute fractions are detailed in Supplementary Table S3. Adherence does not classify participants.</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tblGrid>
      <w:tr>
        <w:trPr>
          <w:tblHeader/>
          <w:cantSplit xmlns:w="http://schemas.openxmlformats.org/wordprocessingml/2006/main"/>
        </w:trPr>
        <w:tc>
          <w:tcPr>
            <w:tcW xmlns:w="http://schemas.openxmlformats.org/wordprocessingml/2006/main" w:type="dxa" w:w="2120"/>
            <w:gridSpan w:val="1"/>
            <w:vMerge w:val="restart"/>
            <w:tcBorders>
              <w:top w:val="single" w:sz="16" w:space="0" w:color="D3D3D3"/>
              <w:start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
            </w:r>
          </w:p>
        </w:tc>
        <w:tc>
          <w:tcPr>
            <w:tcW xmlns:w="http://schemas.openxmlformats.org/wordprocessingml/2006/main" w:type="dxa" w:w="2120"/>
            <w:tcBorders>
              <w:top w:val="single" w:sz="16" w:space="0" w:color="D3D3D3"/>
              <w:start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
            </w:r>
          </w:p>
        </w:tc>
        <w:tc>
          <w:tcPr>
            <w:tcW xmlns:w="http://schemas.openxmlformats.org/wordprocessingml/2006/main" w:type="dxa" w:w="2120"/>
            <w:gridSpan w:val="1"/>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Observed pooled-minute adherence</w:t>
            </w:r>
          </w:p>
        </w:tc>
        <w:tc>
          <w:tcPr>
            <w:tcW xmlns:w="http://schemas.openxmlformats.org/wordprocessingml/2006/main" w:type="dxa" w:w="8480"/>
            <w:gridSpan w:val="4"/>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Site-average recommendation-window model</w:t>
            </w:r>
          </w:p>
        </w:tc>
      </w:tr>
      <w:tr>
        <w:trPr>
          <w:tblHeader/>
          <w:cantSplit xmlns:w="http://schemas.openxmlformats.org/wordprocessingml/2006/main"/>
        </w:trPr>
        <w:tc>
          <w:tcPr>
            <w:tcW xmlns:w="http://schemas.openxmlformats.org/wordprocessingml/2006/main" w:type="dxa" w:w="2120"/>
            <w:vMerge w:val="continue"/>
            <w:tcBorders>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
            </w:r>
          </w:p>
        </w:tc>
        <w:tc>
          <w:tcPr>
            <w:tcW xmlns:w="http://schemas.openxmlformats.org/wordprocessingml/2006/main" w:type="dxa" w:w="2120"/>
            <w:tcBorders>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Recommendation</w:t>
            </w:r>
          </w:p>
        </w:tc>
        <w:tc>
          <w:tcPr>
            <w:tcW xmlns:w="http://schemas.openxmlformats.org/wordprocessingml/2006/main" w:type="dxa" w:w="2120"/>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Valid minutes meeting recommendation, n/N (%)</w:t>
            </w:r>
          </w:p>
        </w:tc>
        <w:tc>
          <w:tcPr>
            <w:tcW xmlns:w="http://schemas.openxmlformats.org/wordprocessingml/2006/main" w:type="dxa" w:w="2120"/>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Work-day adherence, % (95% CI)</w:t>
            </w:r>
          </w:p>
        </w:tc>
        <w:tc>
          <w:tcPr>
            <w:tcW xmlns:w="http://schemas.openxmlformats.org/wordprocessingml/2006/main" w:type="dxa" w:w="2120"/>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Free-day adherence, % (95% CI)</w:t>
            </w:r>
          </w:p>
        </w:tc>
        <w:tc>
          <w:tcPr>
            <w:tcW xmlns:w="http://schemas.openxmlformats.org/wordprocessingml/2006/main" w:type="dxa" w:w="2120"/>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Free minus Work, percentage points (95% CI)</w:t>
            </w:r>
          </w:p>
        </w:tc>
        <w:tc>
          <w:tcPr>
            <w:tcW xmlns:w="http://schemas.openxmlformats.org/wordprocessingml/2006/main" w:type="dxa" w:w="2120"/>
            <w:tcBorders>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xmlns:w="http://schemas.openxmlformats.org/wordprocessingml/2006/main"/>
                <w:sz xmlns:w="http://schemas.openxmlformats.org/wordprocessingml/2006/main" w:val="18"/>
                <w:szCs xmlns:w="http://schemas.openxmlformats.org/wordprocessingml/2006/main" w:val="18"/>
              </w:rPr>
              <w:t xml:space="default">FDR-adjusted p</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Daytime</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At least 250 lx melanopic EDI during daytime</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137,792/573,712 (24.0%)</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26.6 (24.5 to 28.7)</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21.5 (19.2 to 23.8)</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-5.1 (-7.8 to -2.4)</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Pre-sleep</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 more than 10 lx melanopic EDI during the three hours before sleep</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81,894/129,390 (63.3%)</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62.0 (58.8 to 65.2)</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67.9 (64.2 to 71.6)</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+5.9 (+1.4 to +10.5)</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0.011</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Sleep</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 more than 1 lx melanopic EDI in the sleep environment</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336,052/383,366 (87.7%)</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90.4 (88.9 to 91.9)</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83.9 (81.4 to 86.5)</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-6.5 (-9.1 to -3.8)</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r>
      <w:tr>
        <w:trPr>
          <w:cantSplit xmlns:w="http://schemas.openxmlformats.org/wordprocessingml/2006/main"/>
        </w:trPr>
        <w:tc>
          <w:tcPr>
            <w:tcW xmlns:w="http://schemas.openxmlformats.org/wordprocessingml/2006/main" w:type="dxa" w:w="14840"/>
            <w:gridSpan w:val="7"/>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Only the primary any-valid sample is shown. Observed minute fractions and fitted recommendation-window estimates are different quantities. Each of the nine sites receives equal weight in fitted estimates. Windows qualify independently and inherit day type from the wake-start date. Sleep describes the bedside sleep environment. Temporal dependence remains unresolved; the pre-sleep interval includes zero under the 80% coverage restriction.</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xmlns:w="http://schemas.openxmlformats.org/wordprocessingml/2006/main" w:id="26"/>
    <w:p>
      <w:pPr>
        <w:pStyle w:val="Textkrper"/>
      </w:pPr>
      <w:r>
        <w:t xml:space="preserve">Exploratory cross-window within-participant contrasts per 10-percentage-point difference in daytime adherence were -0.26 points for sleep (95% CI -0.95 to 0.43) and -1.09 for pre-sleep (-2.75 to 0.56). Unresolved temporal dependence precluded a within-participant claim; intervals including zero do not establish absence. Between participants, 10 points higher average daytime adherence was associated with 2.52 points lower sleep adherence (1.48 to 3.55 lower; FDR-adjusted</w:t>
      </w:r>
      <w:r>
        <w:t xml:space="preserve"> </w:t>
      </w:r>
      <w:r>
        <w:rPr>
          <w:i/>
          <w:iCs/>
        </w:rPr>
        <w:t xml:space="preserve">p</w:t>
      </w:r>
      <w:r>
        <w:t xml:space="preserve"> </w:t>
      </w:r>
      <w:r>
        <w:t xml:space="preserve">&lt; 0.001) and 3.59 lower pre-sleep adherence (1.25 to 5.94 lower;</w:t>
      </w:r>
      <w:r>
        <w:t xml:space="preserve"> </w:t>
      </w:r>
      <w:r>
        <w:rPr>
          <w:i/>
          <w:iCs/>
        </w:rPr>
        <w:t xml:space="preserve">p</w:t>
      </w:r>
      <w:r>
        <w:t xml:space="preserve"> </w:t>
      </w:r>
      <w:r>
        <w:t xml:space="preserve">= 0.005), consistent with higher evening and nighttime exposure during monitoring. Both met the four-effect FDR criterion; directions and interval conclusions persisted at 80% coverage (maximum change 0.60 points).</w:t>
      </w:r>
      <w:r>
        <w:t xml:space="preserve"> </w:t>
      </w:r>
      <w:hyperlink w:anchor="supp-table-s4">
        <w:r>
          <w:rPr>
            <w:rStyle w:val="Hyperlink"/>
          </w:rPr>
          <w:t xml:space="preserve">Supplementary Table S4</w:t>
        </w:r>
      </w:hyperlink>
      <w:r>
        <w:t xml:space="preserve"> </w:t>
      </w:r>
      <w:r>
        <w:t xml:space="preserve">gives estimates and</w:t>
      </w:r>
      <w:r>
        <w:t xml:space="preserve"> </w:t>
      </w:r>
      <w:hyperlink w:anchor="fig-s6">
        <w:r>
          <w:rPr>
            <w:rStyle w:val="Hyperlink"/>
          </w:rPr>
          <w:t xml:space="preserve">Supplementary Figure S6</w:t>
        </w:r>
      </w:hyperlink>
      <w:r>
        <w:t xml:space="preserve"> </w:t>
      </w:r>
      <w:r>
        <w:t xml:space="preserve">participant profiles.</w:t>
      </w:r>
    </w:p>
    <w:bookmarkEnd w:id="27"/>
    <w:bookmarkStart w:id="32" w:name="Xc4979e22324f11da75035ae42f7d6f3eb1d0c23"/>
    <w:p>
      <w:pPr>
        <w:pStyle w:val="berschrift2"/>
        <w:keepNext xmlns:w="http://schemas.openxmlformats.org/wordprocessingml/2006/main"/>
        <w:spacing xmlns:w="http://schemas.openxmlformats.org/wordprocessingml/2006/main" w:before="240" w:after="160" w:line="240" w:lineRule="auto"/>
      </w:pPr>
      <w:r>
        <w:t xml:space="preserve">Personal and day-to-day differences exceed site differences</w:t>
      </w:r>
    </w:p>
    <w:p>
      <w:pPr>
        <w:pStyle w:val="FirstParagraph"/>
      </w:pPr>
      <w:r>
        <w:t xml:space="preserve">A nonlinear model decomposed personal light exposure into common local-clock, site and participant curves, and participant-day shifts. Near-eye in-sample R² was 0.775. Participant curves were 1.80 times as dispersed as site curves (95% CI 1.16 to 4.33); participant curves plus day shifts had a dispersion ratio of 1.99 (1.29 to 4.77). After accounting for time of day, fitted variation among people and their days within sites exceeded variation among sites.</w:t>
      </w:r>
    </w:p>
    <w:p>
      <w:pPr>
        <w:pStyle w:val="Textkrper"/>
      </w:pPr>
      <w:r>
        <w:t xml:space="preserve">Shares of full-model R² showed the same hierarchy: 78.9% for the shared local-clock pattern, 12.9% for participant patterns, 6.2% for participant-day shifts and 2.0% for site patterns. The participant-pattern share was 6.41 times the site-pattern share (3.85 to 15.14), and the combined participant-pattern and participant-day-shift share was 9.49 times the site-pattern share (5.77 to 21.81).</w:t>
      </w:r>
    </w:p>
    <w:p>
      <w:pPr>
        <w:pStyle w:val="Textkrper"/>
      </w:pPr>
      <w:r>
        <w:t xml:space="preserve">The shared rhythm did not imply uniform amplitude. Relative to the fitted site-average daily pattern, Borås (SE) ratios were 2.04 to 4.64 from 06:00 to 11:00 and 1.80 to 2.73 from 15:00 to 19:00. Madrid (ES) ratios were 0.15 to 0.47 from 05:30 to 10:30 and 0.40 to 0.57 from 17:30 to 20:30. Izmir (TR) shifted from 0.51 to 0.59 at 06:00 to 08:30 to 1.98 to 4.28 at 21:00 to 24:00, while Kumasi (GH) was 0.11 to 0.38 from 11:30 to 23:00. These are clock-specific departures from the average curve.</w:t>
      </w:r>
    </w:p>
    <w:p>
      <w:pPr>
        <w:pStyle w:val="Textkrper"/>
      </w:pPr>
      <w:r>
        <w:t xml:space="preserve">The chest model had an in-sample R² of 0.737. Of this full-model R², common time accounted for 79.1%, participant patterns 11.9%, participant-day shifts 7.0% and site patterns 2.1%. Common-sample comparisons supported the combined participant-plus-day ordering, but the participant-only contrast was less stable. Cross-position similarity is complementary context, not replication, equivalence or interchangeability.</w:t>
      </w:r>
      <w:r>
        <w:t xml:space="preserve"> </w:t>
      </w:r>
      <w:hyperlink w:anchor="fig-daily-architecture">
        <w:r>
          <w:rPr>
            <w:rStyle w:val="Hyperlink"/>
          </w:rPr>
          <w:t xml:space="preserve">Figure 2</w:t>
        </w:r>
      </w:hyperlink>
      <w:r>
        <w:t xml:space="preserve"> </w:t>
      </w:r>
      <w:r>
        <w:t xml:space="preserve">shows the fitted layers;</w:t>
      </w:r>
      <w:r>
        <w:t xml:space="preserve"> </w:t>
      </w:r>
      <w:hyperlink w:anchor="supp-table-s5">
        <w:r>
          <w:rPr>
            <w:rStyle w:val="Hyperlink"/>
          </w:rPr>
          <w:t xml:space="preserve">Supplementary Tables S5</w:t>
        </w:r>
      </w:hyperlink>
      <w:r>
        <w:t xml:space="preserve"> </w:t>
      </w:r>
      <w:r>
        <w:t xml:space="preserve">and</w:t>
      </w:r>
      <w:r>
        <w:t xml:space="preserve"> </w:t>
      </w:r>
      <w:hyperlink w:anchor="supp-table-s6">
        <w:r>
          <w:rPr>
            <w:rStyle w:val="Hyperlink"/>
          </w:rPr>
          <w:t xml:space="preserve">S6</w:t>
        </w:r>
      </w:hyperlink>
      <w:r>
        <w:t xml:space="preserve"> </w:t>
      </w:r>
      <w:r>
        <w:t xml:space="preserve">give both decompositions.</w:t>
      </w:r>
    </w:p>
    <w:tbl>
      <w:tblPr>
        <w:tblStyle w:val="Table"/>
        <w:tblW w:type="pct" w:w="5000"/>
        <w:tblLayout w:type="fixed"/>
        <w:tblLook w:firstRow="0" w:lastRow="0" w:firstColumn="0" w:lastColumn="0" w:noHBand="0" w:noVBand="0" w:val="0000"/>
      </w:tblPr>
      <w:tblGrid>
        <w:gridCol w:w="7920"/>
      </w:tblGrid>
      <w:tr>
        <w:tc>
          <w:tcPr>
            <w:tcW xmlns:w="http://schemas.openxmlformats.org/wordprocessingml/2006/main" w:type="dxa" w:w="7920"/>
          </w:tcPr>
          <w:bookmarkStart w:id="31" w:name="fig-daily-architecture"/>
          <w:p>
            <w:pPr>
              <w:pStyle w:val="Compact"/>
              <w:jc w:val="center"/>
            </w:pPr>
            <w:r>
              <w:drawing>
                <wp:inline>
                  <wp:extent cx="5727700" cy="7289799"/>
                  <wp:effectExtent b="0" l="0" r="0" t="0"/>
                  <wp:docPr descr="" title="" id="29" name="Picture"/>
                  <a:graphic>
                    <a:graphicData uri="http://schemas.openxmlformats.org/drawingml/2006/picture">
                      <pic:pic>
                        <pic:nvPicPr>
                          <pic:cNvPr descr="results/images/manuscript/figure-2.png" id="30" name="Picture"/>
                          <pic:cNvPicPr>
                            <a:picLocks noChangeArrowheads="1" noChangeAspect="1"/>
                          </pic:cNvPicPr>
                        </pic:nvPicPr>
                        <pic:blipFill>
                          <a:blip r:embed="rId28"/>
                          <a:stretch>
                            <a:fillRect/>
                          </a:stretch>
                        </pic:blipFill>
                        <pic:spPr bwMode="auto">
                          <a:xfrm>
                            <a:off x="0" y="0"/>
                            <a:ext cx="5727700" cy="7289799"/>
                          </a:xfrm>
                          <a:prstGeom prst="rect">
                            <a:avLst/>
                          </a:prstGeom>
                          <a:noFill/>
                          <a:ln w="9525">
                            <a:noFill/>
                            <a:headEnd/>
                            <a:tailEnd/>
                          </a:ln>
                        </pic:spPr>
                      </pic:pic>
                    </a:graphicData>
                  </a:graphic>
                </wp:inline>
              </w:drawing>
            </w:r>
          </w:p>
          <w:p>
            <w:pPr>
              <w:pStyle xmlns:w="http://schemas.openxmlformats.org/wordprocessingml/2006/main" w:val="ImageCaption"/>
              <w:keepLines xmlns:w="http://schemas.openxmlformats.org/wordprocessingml/2006/main"/>
              <w:spacing xmlns:w="http://schemas.openxmlformats.org/wordprocessingml/2006/main" w:before="80" w:after="120" w:line="240" w:lineRule="auto"/>
              <w:jc xmlns:w="http://schemas.openxmlformats.org/wordprocessingml/2006/main" w:val="left"/>
            </w:pPr>
            <w:r>
              <w:rPr xmlns:w="http://schemas.openxmlformats.org/wordprocessingml/2006/main">
                <w:sz xmlns:w="http://schemas.openxmlformats.org/wordprocessingml/2006/main" w:val="20"/>
              </w:rPr>
              <w:t xml:space="preserve">Figure 2: Multiscale daily pattern of near-eye melanopic equivalent daylight illuminance.</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A</w:t>
            </w:r>
            <w:r>
              <w:rPr xmlns:w="http://schemas.openxmlformats.org/wordprocessingml/2006/main">
                <w:sz xmlns:w="http://schemas.openxmlformats.org/wordprocessingml/2006/main" w:val="20"/>
              </w:rPr>
              <w:t xml:space="preserve">, Site-average daily curve.</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B</w:t>
            </w:r>
            <w:r>
              <w:rPr xmlns:w="http://schemas.openxmlformats.org/wordprocessingml/2006/main">
                <w:sz xmlns:w="http://schemas.openxmlformats.org/wordprocessingml/2006/main" w:val="20"/>
              </w:rPr>
              <w:t xml:space="preserve">, Fitted site curves.</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C</w:t>
            </w:r>
            <w:r>
              <w:rPr xmlns:w="http://schemas.openxmlformats.org/wordprocessingml/2006/main">
                <w:sz xmlns:w="http://schemas.openxmlformats.org/wordprocessingml/2006/main" w:val="20"/>
              </w:rPr>
              <w:t xml:space="preserve">, Fitted participant curves after the shared local-clock and site patterns were considered.</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D</w:t>
            </w:r>
            <w:r>
              <w:rPr xmlns:w="http://schemas.openxmlformats.org/wordprocessingml/2006/main">
                <w:sz xmlns:w="http://schemas.openxmlformats.org/wordprocessingml/2006/main" w:val="20"/>
              </w:rPr>
              <w:t xml:space="preserve">, Ratio of each fitted site curve to the site-average curve on the melanopic equivalent daylight illuminance plus 0.1 lx scale. Grey bands show mean civil night. Shaded bands are clock-specific 95% confidence intervals; red segments identify displayed half-hours whose interval did not include the site-average curve and are descriptive clock-specific contrasts. The analysis included 141 participants and 816 participant-days across nine sites. The label “global time effect” denotes the site-average local-clock curve (panel</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A</w:t>
            </w:r>
            <w:r>
              <w:rPr xmlns:w="http://schemas.openxmlformats.org/wordprocessingml/2006/main">
                <w:sz xmlns:w="http://schemas.openxmlformats.org/wordprocessingml/2006/main" w:val="20"/>
              </w:rPr>
              <w:t xml:space="preserve">).</w:t>
            </w:r>
          </w:p>
          <w:bookmarkEnd w:id="31"/>
        </w:tc>
      </w:tr>
    </w:tbl>
    <w:bookmarkEnd w:id="32"/>
    <w:bookmarkStart w:id="86" w:name="Xe9c4607d6ee60b9517912aae3ef8625ca9982ec"/>
    <w:p>
      <w:pPr>
        <w:pStyle w:val="berschrift2"/>
        <w:keepNext xmlns:w="http://schemas.openxmlformats.org/wordprocessingml/2006/main"/>
        <w:spacing xmlns:w="http://schemas.openxmlformats.org/wordprocessingml/2006/main" w:before="240" w:after="160" w:line="240" w:lineRule="auto"/>
      </w:pPr>
      <w:r>
        <w:t xml:space="preserve">Geography and photoperiod provide partial context</w:t>
      </w:r>
    </w:p>
    <w:p>
      <w:pPr>
        <w:pStyle w:val="FirstParagraph"/>
      </w:pPr>
      <w:r>
        <w:t xml:space="preserve">Site associations were stream-specific. Site differences met the FDR criterion for 10 of 17 near-eye metrics: all three level metrics, time above 250 lx melEDI during wake, time below 10 lx melEDI before sleep, midpoint of the brightest 10 hours, midpoint of the darkest 10 hours, mean timing of exposure above 250 lx melEDI, last light timing above 250 lx melEDI, and MDER. They were not FDR-retained for interdaily stability, intradaily variability, time above 1,000 lx melEDI, time below 1 lx melEDI during sleep, longest continuous period above 250 lx melEDI, first light timing above 250 lx melEDI, and melEDI dose. Across metric models, conditional R² averaged 37.8%; participant-associated R² averaged 26.1% among the 15 participant-day metrics. Among the 10 metrics with site support, site-associated part R² averaged 8.7%. These non-additive components reinforce the stronger individual-level contribution in the daily-pattern analysis.</w:t>
      </w:r>
    </w:p>
    <w:p>
      <w:pPr>
        <w:pStyle w:val="Textkrper"/>
      </w:pPr>
      <w:r>
        <w:t xml:space="preserve">Civil-photoperiod associations were selective. Per additional hour, the fitted daily geometric mean was 1.18 times higher (95% CI 1.11 to 1.26), the brightest-10-hour mean 1.24 times higher (1.13 to 1.36), waking time above 250 lx 1.14 times higher (1.07 to 1.20) and daily dose 1.28 times higher (1.17 to 1.39). Each hour was also associated with 0.134 h less time below 10 lx before sleep (0.066 to 0.201 h less) and the last exposure above 250 lx occurring 0.323 h later (0.186 to 0.460 h). Civil photoperiod met the FDR criterion for 12 of 17 metrics but not interdaily stability, intradaily variability, time below 1 lx melEDI during sleep, midpoint of the brightest 10 hours, and first light timing above 250 lx melEDI. Among supported models, photoperiod-associated part R² averaged 5.9%; the corresponding mean for the 7 supported latitude models was 3.8%. These averages describe different supported metric sets and do not compare independent or causal contributions.</w:t>
      </w:r>
    </w:p>
    <w:p>
      <w:pPr>
        <w:pStyle w:val="Textkrper"/>
      </w:pPr>
      <w:r>
        <w:t xml:space="preserve">Across the recorded 10.33 to 20.52 h of civil photoperiod, six of nine level, exposure-history, and duration-based metrics changed from increasing to a sustained near-flat tail between 14.24 and 16.20 hours of photoperiod: the daily mean, both 10-hour window means, time above 1,000 lx, waking time above 250 lx and dose. Pre-sleep time below 10 lx, sleep-environment time below 1 lx and the longest period above 250 lx did not. This transition means that the effect of photoperiod becomes uncertain around 14 to 16 hours. The fitted slope became compatible with zero and remained so through the observed maximum. Some classifications were sensitive to site, sample or model form. Several limitations apply as discussed below: latitude was confounded with site, collection periods and photoperiod overlap differed, and weather, built environment, culture and routine could not be separated. The metric-specific results are summarised in</w:t>
      </w:r>
      <w:r>
        <w:t xml:space="preserve"> </w:t>
      </w:r>
      <w:hyperlink w:anchor="tbl-metric-context">
        <w:r>
          <w:rPr>
            <w:rStyle w:val="Hyperlink"/>
          </w:rPr>
          <w:t xml:space="preserve">Table 3</w:t>
        </w:r>
      </w:hyperlink>
      <w:r>
        <w:t xml:space="preserve">, Supplementary Figures</w:t>
      </w:r>
      <w:r>
        <w:t xml:space="preserve"> </w:t>
      </w:r>
      <w:hyperlink w:anchor="fig-s7">
        <w:r>
          <w:rPr>
            <w:rStyle w:val="Hyperlink"/>
          </w:rPr>
          <w:t xml:space="preserve">S7</w:t>
        </w:r>
      </w:hyperlink>
      <w:r>
        <w:t xml:space="preserve"> </w:t>
      </w:r>
      <w:r>
        <w:t xml:space="preserve">and</w:t>
      </w:r>
      <w:r>
        <w:t xml:space="preserve"> </w:t>
      </w:r>
      <w:hyperlink w:anchor="fig-s8">
        <w:r>
          <w:rPr>
            <w:rStyle w:val="Hyperlink"/>
          </w:rPr>
          <w:t xml:space="preserve">S8</w:t>
        </w:r>
      </w:hyperlink>
      <w:r>
        <w:t xml:space="preserve">, and</w:t>
      </w:r>
      <w:r>
        <w:t xml:space="preserve"> </w:t>
      </w:r>
      <w:hyperlink w:anchor="supp-table-s7">
        <w:r>
          <w:rPr>
            <w:rStyle w:val="Hyperlink"/>
          </w:rPr>
          <w:t xml:space="preserve">Supplementary Tables S7</w:t>
        </w:r>
      </w:hyperlink>
      <w:r>
        <w:t xml:space="preserve"> </w:t>
      </w:r>
      <w:r>
        <w:t xml:space="preserve">and</w:t>
      </w:r>
      <w:r>
        <w:t xml:space="preserve"> </w:t>
      </w:r>
      <w:hyperlink w:anchor="supp-table-s8">
        <w:r>
          <w:rPr>
            <w:rStyle w:val="Hyperlink"/>
          </w:rPr>
          <w:t xml:space="preserve">S8</w:t>
        </w:r>
      </w:hyperlink>
      <w:r>
        <w:t xml:space="preserve">.</w:t>
      </w:r>
    </w:p>
    <w:bookmarkStart xmlns:w="http://schemas.openxmlformats.org/wordprocessingml/2006/main" w:id="85" w:name="tbl-metric-context"/>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xmlns:w="http://schemas.openxmlformats.org/wordprocessingml/2006/main">
      <w:pPr>
        <w:pStyle xmlns:w="http://schemas.openxmlformats.org/wordprocessingml/2006/main" w:val="ImageCaption"/>
        <w:keepNext xmlns:w="http://schemas.openxmlformats.org/wordprocessingml/2006/main"/>
        <w:keepLines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xmlns:w="http://schemas.openxmlformats.org/wordprocessingml/2006/main">
          <w:sz xmlns:w="http://schemas.openxmlformats.org/wordprocessingml/2006/main" w:val="20"/>
        </w:rPr>
        <w:t xml:space="preserve">Table 3: Near-eye personal light-exposure metrics and their geographic and photoperiod context. Descriptive exposure values are medians with interquartile ranges (25th to 75th percentiles). Density plots show site distributions and are descriptive. Metrics are grouped into thematic streams and describe distinct features of the daily exposure pattern rather than interchangeable health-response estimates. Model cells report overall-site evidence, civil-photoperiod associations with 95% confidence intervals, FDR decisions, participant-associated model information and model-specific R² summaries where applicable. Site and photoperiod part-R² values may contain overlapping fitted information and must not be summed. Associations are observational. Absolute latitude is fixed within and confounded with study site, so separate models containing either site or latitude are reported; complete latitude and model-adequacy results are provided in the Supplementary Information.</w:t>
      </w:r>
    </w:p>
    <w:bookmarkStart xmlns:w="http://schemas.openxmlformats.org/wordprocessingml/2006/main" w:id="84" w:name="metric-context-summary"/>
    <w:tbl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tblPr>
        <w:tblStyle w:val="Table"/>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1" w:lastRow="1" w:firstColumn="0" w:lastColumn="0" w:noHBand="0" w:noVBand="0" w:val="0020"/>
      </w:tblPr>
      <w:tblGrid>
        <w:gridCol xmlns:w="http://schemas.openxmlformats.org/wordprocessingml/2006/main" w:w="2943"/>
        <w:gridCol xmlns:w="http://schemas.openxmlformats.org/wordprocessingml/2006/main" w:w="1726"/>
        <w:gridCol xmlns:w="http://schemas.openxmlformats.org/wordprocessingml/2006/main" w:w="1983"/>
        <w:gridCol xmlns:w="http://schemas.openxmlformats.org/wordprocessingml/2006/main" w:w="1983"/>
        <w:gridCol xmlns:w="http://schemas.openxmlformats.org/wordprocessingml/2006/main" w:w="3007"/>
        <w:gridCol xmlns:w="http://schemas.openxmlformats.org/wordprocessingml/2006/main" w:w="3198"/>
      </w:tblGrid>
      <w:tr>
        <w:trPr>
          <w:tblHeader w:val="o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Near-eye personal light-exposure metrics and their geographic and photoperiod context</w:t>
            </w:r>
          </w:p>
        </w:tc>
      </w:tr>
      <w:tr>
        <w:trPr>
          <w:tblHeader w:val="on"/>
          <w:cantSplit xmlns:w="http://schemas.openxmlformats.org/wordprocessingml/2006/main"/>
        </w:trPr>
        <w:tc>
          <w:tcPr>
            <w:tcW xmlns:w="http://schemas.openxmlformats.org/wordprocessingml/2006/main" w:type="dxa" w:w="2943"/>
            <w:vMerge w:val="restart"/>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Metric</w:t>
            </w:r>
          </w:p>
        </w:tc>
        <w:tc>
          <w:tcPr>
            <w:tcW xmlns:w="http://schemas.openxmlformats.org/wordprocessingml/2006/main" w:type="dxa" w:w="3709"/>
            <w:gridSpan w:val="2"/>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Descriptive summary</w:t>
            </w:r>
          </w:p>
        </w:tc>
        <w:tc>
          <w:tcPr>
            <w:tcW xmlns:w="http://schemas.openxmlformats.org/wordprocessingml/2006/main" w:type="dxa" w:w="4990"/>
            <w:gridSpan w:val="2"/>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Association evidence</w:t>
            </w:r>
          </w:p>
        </w:tc>
        <w:tc>
          <w:tcPr>
            <w:tcW xmlns:w="http://schemas.openxmlformats.org/wordprocessingml/2006/main" w:type="dxa" w:w="3198"/>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Modelled variation</w:t>
            </w:r>
          </w:p>
        </w:tc>
      </w:tr>
      <w:tr>
        <w:trPr>
          <w:tblHeader w:val="on"/>
          <w:cantSplit xmlns:w="http://schemas.openxmlformats.org/wordprocessingml/2006/main"/>
        </w:trPr>
        <w:tc>
          <w:tcPr>
            <w:tcW xmlns:w="http://schemas.openxmlformats.org/wordprocessingml/2006/main" w:type="dxa" w:w="2943"/>
            <w:gridSpan w:val="1"/>
            <w:vMerge w:val="continue"/>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p>
        </w:tc>
        <w:tc>
          <w:tcPr>
            <w:tcW xmlns:w="http://schemas.openxmlformats.org/wordprocessingml/2006/main" w:type="dxa" w:w="172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Overall distribution</w:t>
            </w:r>
          </w:p>
        </w:tc>
        <w:tc>
          <w:tcPr>
            <w:tcW xmlns:w="http://schemas.openxmlformats.org/wordprocessingml/2006/main" w:type="dxa" w:w="1983"/>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Site distribution</w:t>
            </w:r>
          </w:p>
        </w:tc>
        <w:tc>
          <w:tcPr>
            <w:tcW xmlns:w="http://schemas.openxmlformats.org/wordprocessingml/2006/main" w:type="dxa" w:w="1983"/>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Overall site</w:t>
            </w:r>
          </w:p>
        </w:tc>
        <w:tc>
          <w:tcPr>
            <w:tcW xmlns:w="http://schemas.openxmlformats.org/wordprocessingml/2006/main" w:type="dxa" w:w="300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Civil photoperiod</w:t>
            </w:r>
          </w:p>
        </w:tc>
        <w:tc>
          <w:tcPr>
            <w:tcW xmlns:w="http://schemas.openxmlformats.org/wordprocessingml/2006/main" w:type="dxa" w:w="3198"/>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R² summary</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Duration</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Time above 1,000 lx melEDI</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Bright-light exposure duration; relevant to daytime alerting and circadian entrainment.</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h</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0.683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0.183 to 1.558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Time above 1,000 lx melEDI distributions by site, using the shared site colours. Numerical summaries are in the adjacent cells." title="" id="34" name="Picture"/>
                  <a:graphic>
                    <a:graphicData uri="http://schemas.openxmlformats.org/drawingml/2006/picture">
                      <pic:pic>
                        <pic:nvPicPr>
                          <pic:cNvPr descr="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" id="35" name="Picture"/>
                          <pic:cNvPicPr>
                            <a:picLocks noChangeArrowheads="1" noChangeAspect="1"/>
                          </pic:cNvPicPr>
                        </pic:nvPicPr>
                        <pic:blipFill>
                          <a:blip r:embed="rId33"/>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0.071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4.7% (2.6% to 12.1%)</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1.206 (1.128 to 1.288)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9.0% (3.7% to 15.7%)</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21.5% (16.3% to 32.3%)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50.1% (40.2% to 57.6%)</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28.6% (17.7% to 34.2%)</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Time above 250 lx melEDI during wake</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Waking time in recommended daytime light; relevant to alertness, entrainment, and subsequent sleep.</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h</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2.417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0.850 to 4.617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737</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Time above 250 lx melEDI during wake distributions by site, using the shared site colours. Numerical summaries are in the adjacent cells." title="" id="37" name="Picture"/>
                  <a:graphic>
                    <a:graphicData uri="http://schemas.openxmlformats.org/drawingml/2006/picture">
                      <pic:pic>
                        <pic:nvPicPr>
                          <pic:cNvPr descr="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" id="38" name="Picture"/>
                          <pic:cNvPicPr>
                            <a:picLocks noChangeArrowheads="1" noChangeAspect="1"/>
                          </pic:cNvPicPr>
                        </pic:nvPicPr>
                        <pic:blipFill>
                          <a:blip r:embed="rId36"/>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0.007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8.6% (5.2% to 18.7%)</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1.136 (1.073 to 1.202)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6.4% (2.0% to 12.7%)</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18.0% (12.9% to 29.1%)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50.1% (41.6% to 58.0%)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32.1% (20.7% to 36.7%)</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Time below 10 lx melEDI before sleep</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Low-light time before bed; limits evening melatonin suppression and circadian delay.</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h</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1.883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1.025 to 2.583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139</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655</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Time below 10 lx melEDI before sleep distributions by site, using the shared site colours. Numerical summaries are in the adjacent cells." title="" id="40" name="Picture"/>
                  <a:graphic>
                    <a:graphicData uri="http://schemas.openxmlformats.org/drawingml/2006/picture">
                      <pic:pic>
                        <pic:nvPicPr>
                          <pic:cNvPr descr="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" id="41" name="Picture"/>
                          <pic:cNvPicPr>
                            <a:picLocks noChangeArrowheads="1" noChangeAspect="1"/>
                          </pic:cNvPicPr>
                        </pic:nvPicPr>
                        <pic:blipFill>
                          <a:blip r:embed="rId39"/>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0.049</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5.4% (3.2% to 13.4%)</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Difference per 1 h: -0.134 (-0.201 to -0.066)</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4.9% (1.2% to 10.5%)</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7.6% (4.6% to 17.2%)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38.3% (31.8% to 48.5%)</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30.7% (21.7% to 38.1%)</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Time below 1 lx melEDI during sleep</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Darkness during sleep; supports nocturnal melatonin and an undisturbed sleep environment.</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h</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7.133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5.967 to 8.250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778</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Time below 1 lx melEDI during sleep distributions by site, using the shared site colours. Numerical summaries are in the adjacent cells." title="" id="43" name="Picture"/>
                  <a:graphic>
                    <a:graphicData uri="http://schemas.openxmlformats.org/drawingml/2006/picture">
                      <pic:pic>
                        <pic:nvPicPr>
                          <pic:cNvPr descr="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" id="44" name="Picture"/>
                          <pic:cNvPicPr>
                            <a:picLocks noChangeArrowheads="1" noChangeAspect="1"/>
                          </pic:cNvPicPr>
                        </pic:nvPicPr>
                        <pic:blipFill>
                          <a:blip r:embed="rId42"/>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0.058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5.4% (3.2% to 14.2%)</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Estimate</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Ratio per 1 h: 0.987 (0.968 to 1.006)</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0.227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0.6% (0.0% to 3.8%)</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8.0% (5.1% to 18.2%)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40.9% (32.8% to 48.5%)</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32.9% (22.0% to 37.8%)</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Longest period above 250 lx melEDI</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Longest sustained bright-light bout; captures continuity of daytime circadian stimulation.</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h</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0.633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0.283 to 1.204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Longest period above 250 lx melEDI distributions by site, using the shared site colours. Numerical summaries are in the adjacent cells." title="" id="46" name="Picture"/>
                  <a:graphic>
                    <a:graphicData uri="http://schemas.openxmlformats.org/drawingml/2006/picture">
                      <pic:pic>
                        <pic:nvPicPr>
                          <pic:cNvPr descr="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" id="47" name="Picture"/>
                          <pic:cNvPicPr>
                            <a:picLocks noChangeArrowheads="1" noChangeAspect="1"/>
                          </pic:cNvPicPr>
                        </pic:nvPicPr>
                        <pic:blipFill>
                          <a:blip r:embed="rId45"/>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0.398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2.2% (1.4% to 8.1%)</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1.125 (1.065 to 1.187)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4.9% (1.3% to 9.6%)</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10.0% (6.1% to 17.9%)</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36.3% (29.9% to 45.3%)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26.3% (18.7% to 33.0%)</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Dynamics</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Interdaily stability</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Day-to-day regularity of the light–dark pattern; higher regularity supports circadian stability.</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dimensionless</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0.308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0.248 to 0.380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Interdaily stability distributions by site, using the shared site colours. Numerical summaries are in the adjacent cells." title="" id="49" name="Picture"/>
                  <a:graphic>
                    <a:graphicData uri="http://schemas.openxmlformats.org/drawingml/2006/picture">
                      <pic:pic>
                        <pic:nvPicPr>
                          <pic:cNvPr descr="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" id="50" name="Picture"/>
                          <pic:cNvPicPr>
                            <a:picLocks noChangeArrowheads="1" noChangeAspect="1"/>
                          </pic:cNvPicPr>
                        </pic:nvPicPr>
                        <pic:blipFill>
                          <a:blip r:embed="rId48"/>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0.228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6.9% (4.1% to 20.4%)</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Estimate</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Odds ratio per 1 h: 0.983 (0.944 to 1.024)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0.401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0.4% (0.0% to 4.6%)</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15.4% (10.4% to 30.8%)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15.4% (10.4% to 30.8%)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Not applicable</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Intradaily variability</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Within-day fragmentation of light exposure; higher values indicate less consolidated light–dark input.</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dimensionless</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1.253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0.930 to 1.502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Intradaily variability distributions by site, using the shared site colours. Numerical summaries are in the adjacent cells." title="" id="52" name="Picture"/>
                  <a:graphic>
                    <a:graphicData uri="http://schemas.openxmlformats.org/drawingml/2006/picture">
                      <pic:pic>
                        <pic:nvPicPr>
                          <pic:cNvPr descr="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" id="53" name="Picture"/>
                          <pic:cNvPicPr>
                            <a:picLocks noChangeArrowheads="1" noChangeAspect="1"/>
                          </pic:cNvPicPr>
                        </pic:nvPicPr>
                        <pic:blipFill>
                          <a:blip r:embed="rId51"/>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0.483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5.1% (3.8% to 18.7%)</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Estimate</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Difference per 1 h: -0.019 (-0.056 to 0.019)</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0.327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0.7% (0.0% to 5.7%)</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5.9% (4.6% to 21.2%)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5.9% (4.6% to 21.2%)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Not applicable</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Exposure history</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melEDI dose</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Intensity–duration-weighted melanopic exposure; summarizes cumulative non-visual retinal light input.</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klx·h</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4.960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1.936 to 12.313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761</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melEDI dose distributions by site, using the shared site colours. Numerical summaries are in the adjacent cells." title="" id="55" name="Picture"/>
                  <a:graphic>
                    <a:graphicData uri="http://schemas.openxmlformats.org/drawingml/2006/picture">
                      <pic:pic>
                        <pic:nvPicPr>
                          <pic:cNvPr descr="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" id="56" name="Picture"/>
                          <pic:cNvPicPr>
                            <a:picLocks noChangeArrowheads="1" noChangeAspect="1"/>
                          </pic:cNvPicPr>
                        </pic:nvPicPr>
                        <pic:blipFill>
                          <a:blip r:embed="rId54"/>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0.209</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2.8% (1.7% to 8.6%)</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1.275 (1.169 to 1.391)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7.5% (3.1% to 12.9%)</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11.8% (7.7% to 19.7%)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33.8% (26.7% to 42.8%)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22.0% (14.5% to 28.7%)</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Level</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Mean melEDI</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Geometric average of daily melEDI values, including zeros; summarizes overall exposure while reducing peak influence.</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lx</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5.154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2.831 to 9.225</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Mean melEDI distributions by site, using the shared site colours. Numerical summaries are in the adjacent cells." title="" id="58" name="Picture"/>
                  <a:graphic>
                    <a:graphicData uri="http://schemas.openxmlformats.org/drawingml/2006/picture">
                      <pic:pic>
                        <pic:nvPicPr>
                          <pic:cNvPr descr="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" id="59" name="Picture"/>
                          <pic:cNvPicPr>
                            <a:picLocks noChangeArrowheads="1" noChangeAspect="1"/>
                          </pic:cNvPicPr>
                        </pic:nvPicPr>
                        <pic:blipFill>
                          <a:blip r:embed="rId57"/>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8.4% (4.8% to 16.6%)</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1.181 (1.109 to 1.257)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7.7% (2.9% to 13.9%)</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25.4% (18.6% to 34.4%)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57.7% (51.9% to 65.1%)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32.3% (24.5% to 39.4%)</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Brightest 10 h mean</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Mean of the brightest 10 hours; reflects the strength of the main daytime light episode.</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lx</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110.566</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41.513 to 243.212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Brightest 10 h mean distributions by site, using the shared site colours. Numerical summaries are in the adjacent cells." title="" id="61" name="Picture"/>
                  <a:graphic>
                    <a:graphicData uri="http://schemas.openxmlformats.org/drawingml/2006/picture">
                      <pic:pic>
                        <pic:nvPicPr>
                          <pic:cNvPr descr="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" id="62" name="Picture"/>
                          <pic:cNvPicPr>
                            <a:picLocks noChangeArrowheads="1" noChangeAspect="1"/>
                          </pic:cNvPicPr>
                        </pic:nvPicPr>
                        <pic:blipFill>
                          <a:blip r:embed="rId60"/>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0.011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5.7% (3.3% to 12.7%)</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1.243 (1.133 to 1.363)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5.8% (1.9% to 11.1%)</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17.6% (12.1% to 26.0%)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46.0% (39.6% to 54.3%)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28.4% (20.9% to 35.4%)</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Darkest 10 h mean</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Mean of the darkest 10 hours; lower values during the biological night favour melatonin preservation and sleep.</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lx</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0.103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0.020 to 0.253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Darkest 10 h mean distributions by site, using the shared site colours. Numerical summaries are in the adjacent cells." title="" id="64" name="Picture"/>
                  <a:graphic>
                    <a:graphicData uri="http://schemas.openxmlformats.org/drawingml/2006/picture">
                      <pic:pic>
                        <pic:nvPicPr>
                          <pic:cNvPr descr="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" id="65" name="Picture"/>
                          <pic:cNvPicPr>
                            <a:picLocks noChangeArrowheads="1" noChangeAspect="1"/>
                          </pic:cNvPicPr>
                        </pic:nvPicPr>
                        <pic:blipFill>
                          <a:blip r:embed="rId63"/>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13.7% (9.2% to 23.9%)</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Ratio per 1 h: 1.088 (1.034 to 1.144)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0.002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3.4% (0.5% to 8.3%)</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22.0% (15.8% to 31.8%)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61.1% (55.3% to 68.1%)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39.1% (30.4% to 46.2%)</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Spectrum</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Melanopic daylight efficacy ratio</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Mean of viable one-minute melEDI/illuminance ratios; indicates melanopic efficacy relative to visual light.</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dimensionless</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0.724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0.643 to 0.795</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687</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Melanopic daylight efficacy ratio distributions by site, using the shared site colours. Numerical summaries are in the adjacent cells." title="" id="67" name="Picture"/>
                  <a:graphic>
                    <a:graphicData uri="http://schemas.openxmlformats.org/drawingml/2006/picture">
                      <pic:pic>
                        <pic:nvPicPr>
                          <pic:cNvPr descr="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" id="68" name="Picture"/>
                          <pic:cNvPicPr>
                            <a:picLocks noChangeArrowheads="1" noChangeAspect="1"/>
                          </pic:cNvPicPr>
                        </pic:nvPicPr>
                        <pic:blipFill>
                          <a:blip r:embed="rId66"/>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9.6% (6.0% to 17.8%)</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Difference per 1 h: 0.024 (0.017 to 0.031)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13.0% (6.7% to 20.6%)</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27.8% (21.3% to 38.1%)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60.5% (54.6% to 68.2%)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32.7% (24.1% to 40.0%)</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Timing</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Midpoint of the brightest 10 hours</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Centre time of the brightest 10 hours; indexes the main daily circadian light cue.</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13:44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12:48 to 15:00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Midpoint of the brightest 10 hours distributions by site, using the shared site colours. Numerical summaries are in the adjacent cells." title="" id="70" name="Picture"/>
                  <a:graphic>
                    <a:graphicData uri="http://schemas.openxmlformats.org/drawingml/2006/picture">
                      <pic:pic>
                        <pic:nvPicPr>
                          <pic:cNvPr descr="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" id="71" name="Picture"/>
                          <pic:cNvPicPr>
                            <a:picLocks noChangeArrowheads="1" noChangeAspect="1"/>
                          </pic:cNvPicPr>
                        </pic:nvPicPr>
                        <pic:blipFill>
                          <a:blip r:embed="rId69"/>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6.5% (4.4% to 12.6%)</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Estimate</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Difference per 1 h: 0.054 (-0.045 to 0.153)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0.305</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0.2% (0.0% to 1.8%)</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6.7% (4.6% to 13.0%)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22.9% (16.9% to 31.6%)</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16.2% (9.6% to 22.4%)</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Midpoint of the darkest 10 hours</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Centre time of the darkest 10 hours; indexes the main daily darkness cue.</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02:54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02:01 to 03:50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816</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Midpoint of the darkest 10 hours distributions by site, using the shared site colours. Numerical summaries are in the adjacent cells." title="" id="73" name="Picture"/>
                  <a:graphic>
                    <a:graphicData uri="http://schemas.openxmlformats.org/drawingml/2006/picture">
                      <pic:pic>
                        <pic:nvPicPr>
                          <pic:cNvPr descr="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" id="74" name="Picture"/>
                          <pic:cNvPicPr>
                            <a:picLocks noChangeArrowheads="1" noChangeAspect="1"/>
                          </pic:cNvPicPr>
                        </pic:nvPicPr>
                        <pic:blipFill>
                          <a:blip r:embed="rId72"/>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0.020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4.6% (3.0% to 10.5%)</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Difference per 1 h: -0.148 (-0.245 to -0.050)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0.004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2.1% (0.3% to 5.6%)</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8.6% (5.9% to 15.8%)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28.2% (22.1% to 36.7%)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19.6% (12.6% to 25.8%)</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First light timing above 250 lx melEDI</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First waking bright-light exposure; morning timing can advance circadian phase and promote alertness.</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09:08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08:02 to 10:40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727</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First light timing above 250 lx melEDI distributions by site, using the shared site colours. Numerical summaries are in the adjacent cells." title="" id="76" name="Picture"/>
                  <a:graphic>
                    <a:graphicData uri="http://schemas.openxmlformats.org/drawingml/2006/picture">
                      <pic:pic>
                        <pic:nvPicPr>
                          <pic:cNvPr descr="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" id="77" name="Picture"/>
                          <pic:cNvPicPr>
                            <a:picLocks noChangeArrowheads="1" noChangeAspect="1"/>
                          </pic:cNvPicPr>
                        </pic:nvPicPr>
                        <pic:blipFill>
                          <a:blip r:embed="rId75"/>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0.112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3.8% (2.3% to 10.2%)</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Estimate</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Difference per 1 h: -0.097 (-0.247 to 0.053)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FDR</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not supported; adjusted p 0.227</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color xmlns:w="http://schemas.openxmlformats.org/wordprocessingml/2006/main" w:val="777777"/>
                <w:sz xmlns:w="http://schemas.openxmlformats.org/wordprocessingml/2006/main" w:val="18"/>
                <w:szCs xmlns:w="http://schemas.openxmlformats.org/wordprocessingml/2006/main" w:val="18"/>
              </w:rPr>
              <w:t xml:space="preserve">Part R²</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 </w:t>
            </w:r>
            <w:r>
              <w:rPr xmlns:w="http://schemas.openxmlformats.org/wordprocessingml/2006/main">
                <w:color xmlns:w="http://schemas.openxmlformats.org/wordprocessingml/2006/main" w:val="777777"/>
                <w:sz xmlns:w="http://schemas.openxmlformats.org/wordprocessingml/2006/main" w:val="18"/>
                <w:szCs xmlns:w="http://schemas.openxmlformats.org/wordprocessingml/2006/main" w:val="18"/>
              </w:rPr>
              <w:t xml:space="preserve">0.5% (0.0% to 2.8%)</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6.8% (4.4% to 14.4%)</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31.0% (24.6% to 40.5%)</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24.2% (16.2% to 31.5%)</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Last light timing above 250 lx melEDI</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Last bright-light exposure; later timing may delay circadian phase and sleep onset.</w:t>
            </w:r>
          </w:p>
        </w:tc>
        <w:tc>
          <w:tcPr>
            <w:tcW xmlns:w="http://schemas.openxmlformats.org/wordprocessingml/2006/main" w:type="dxa" w:w="172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18:08</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16:27 to 19:42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687</w:t>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Last light timing above 250 lx melEDI distributions by site, using the shared site colours. Numerical summaries are in the adjacent cells." title="" id="79" name="Picture"/>
                  <a:graphic>
                    <a:graphicData uri="http://schemas.openxmlformats.org/drawingml/2006/picture">
                      <pic:pic>
                        <pic:nvPicPr>
                          <pic:cNvPr descr="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" id="80" name="Picture"/>
                          <pic:cNvPicPr>
                            <a:picLocks noChangeArrowheads="1" noChangeAspect="1"/>
                          </pic:cNvPicPr>
                        </pic:nvPicPr>
                        <pic:blipFill>
                          <a:blip r:embed="rId78"/>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11.6% (8.3% to 18.6%)</w:t>
            </w:r>
          </w:p>
        </w:tc>
        <w:tc>
          <w:tcPr>
            <w:tcW xmlns:w="http://schemas.openxmlformats.org/wordprocessingml/2006/main" w:type="dxa" w:w="30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Difference per 1 h: 0.323 (0.186 to 0.460)</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4.5% (1.5% to 8.5%)</w:t>
            </w:r>
          </w:p>
        </w:tc>
        <w:tc>
          <w:tcPr>
            <w:tcW xmlns:w="http://schemas.openxmlformats.org/wordprocessingml/2006/main" w:type="dxa" w:w="3198"/>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22.2% (17.0% to 30.2%)</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37.9% (31.6% to 46.3%)</w:t>
            </w:r>
          </w:p>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15.8% (9.7% to 22.3%)</w:t>
            </w:r>
          </w:p>
        </w:tc>
      </w:tr>
      <w:tr>
        <w:trPr xmlns:w="http://schemas.openxmlformats.org/wordprocessingml/2006/main">
          <w:cantSplit xmlns:w="http://schemas.openxmlformats.org/wordprocessingml/2006/main"/>
        </w:trPr>
        <w:tc>
          <w:tcPr>
            <w:tcW xmlns:w="http://schemas.openxmlformats.org/wordprocessingml/2006/main" w:type="dxa" w:w="2943"/>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Mean timing of exposure above 250 lx melEDI</w:t>
            </w:r>
            <w:r>
              <w:rPr xmlns:w="http://schemas.openxmlformats.org/wordprocessingml/2006/main">
                <w:sz xmlns:w="http://schemas.openxmlformats.org/wordprocessingml/2006/main" w:val="18"/>
                <w:szCs xmlns:w="http://schemas.openxmlformats.org/wordprocessingml/2006/main" w:val="18"/>
              </w:rPr>
              <w:br/>
            </w:r>
            <w:r>
              <w:rPr xmlns:w="http://schemas.openxmlformats.org/wordprocessingml/2006/main">
                <w:sz xmlns:w="http://schemas.openxmlformats.org/wordprocessingml/2006/main" w:val="18"/>
                <w:szCs xmlns:w="http://schemas.openxmlformats.org/wordprocessingml/2006/main" w:val="18"/>
              </w:rPr>
              <w:t xml:space="preserve">Average bright-light timing; summarizes the phase of daily circadian stimulation.</w:t>
            </w:r>
          </w:p>
        </w:tc>
        <w:tc>
          <w:tcPr>
            <w:tcW xmlns:w="http://schemas.openxmlformats.org/wordprocessingml/2006/main" w:type="dxa" w:w="172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Unit</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13:29</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IQR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12:29 to 14:39</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Days</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742</w:t>
            </w:r>
          </w:p>
        </w:tc>
        <w:tc>
          <w:tcPr>
            <w:tcW xmlns:w="http://schemas.openxmlformats.org/wordprocessingml/2006/main" w:type="dxa" w:w="1983"/>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097280" cy="438911"/>
                  <wp:effectExtent b="0" l="0" r="0" t="0"/>
                  <wp:docPr descr="Mean timing of exposure above 250 lx melEDI distributions by site, using the shared site colours. Numerical summaries are in the adjacent cells." title="" id="82" name="Picture"/>
                  <a:graphic>
                    <a:graphicData uri="http://schemas.openxmlformats.org/drawingml/2006/picture">
                      <pic:pic>
                        <pic:nvPicPr>
                          <pic:cNvPr descr="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" id="83" name="Picture"/>
                          <pic:cNvPicPr>
                            <a:picLocks noChangeArrowheads="1" noChangeAspect="1"/>
                          </pic:cNvPicPr>
                        </pic:nvPicPr>
                        <pic:blipFill>
                          <a:blip r:embed="rId81"/>
                          <a:stretch>
                            <a:fillRect/>
                          </a:stretch>
                        </pic:blipFill>
                        <pic:spPr bwMode="auto">
                          <a:xfrm>
                            <a:off x="0" y="0"/>
                            <a:ext cx="1097280" cy="438911"/>
                          </a:xfrm>
                          <a:prstGeom prst="rect">
                            <a:avLst/>
                          </a:prstGeom>
                          <a:noFill/>
                          <a:ln w="9525">
                            <a:noFill/>
                            <a:headEnd/>
                            <a:tailEnd/>
                          </a:ln>
                        </pic:spPr>
                      </pic:pic>
                    </a:graphicData>
                  </a:graphic>
                </wp:inline>
              </w:drawing>
            </w:r>
          </w:p>
        </w:tc>
        <w:tc>
          <w:tcPr>
            <w:tcW xmlns:w="http://schemas.openxmlformats.org/wordprocessingml/2006/main" w:type="dxa" w:w="1983"/>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&lt;0.001</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12.7% (9.4% to 19.2%)</w:t>
            </w:r>
          </w:p>
        </w:tc>
        <w:tc>
          <w:tcPr>
            <w:tcW xmlns:w="http://schemas.openxmlformats.org/wordprocessingml/2006/main" w:type="dxa" w:w="300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Estimate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Difference per 1 h: 0.121 (0.028 to 0.213)</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FDR</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supported; adjusted p 0.013</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 R²</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 (0.1% to 3.6%)</w:t>
            </w:r>
          </w:p>
        </w:tc>
        <w:tc>
          <w:tcPr>
            <w:tcW xmlns:w="http://schemas.openxmlformats.org/wordprocessingml/2006/main" w:type="dxa" w:w="3198"/>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Marginal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14.7% (10.7% to 21.9%)</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Conditional</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25.7% (19.8% to 34.2%)</w:t>
            </w:r>
          </w:p>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Participant-associated</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11.0% (5.3% to 17.2%)</w:t>
            </w:r>
          </w:p>
        </w:tc>
      </w:tr>
      <w:tr>
        <w:trPr xmlns:w="http://schemas.openxmlformats.org/wordprocessingml/2006/main">
          <w:cantSplit xmlns:w="http://schemas.openxmlformats.org/wordprocessingml/2006/main"/>
        </w:trPr>
        <w:tc>
          <w:tcPr>
            <w:tcW xmlns:w="http://schemas.openxmlformats.org/wordprocessingml/2006/main" w:type="dxa" w:w="14840"/>
            <w:gridSpan w:val="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Overall distributions are medians and interquartile ranges. Participants and Days give descriptive support; model-specific samples are in Supplementary Table S7. Site and photoperiod part-R² can overlap and must not be summed. Participant-associated R² is conditional minus marginal R² and is not applicable to participant-level outcomes. Distribution colours follow the shared site key in Figure 1 and Supplementary Table S2. MDER is the mean of viable minute-level ratios. Grey site or photoperiod cells did not meet the corresponding FDR criterion. These observational associations are not causal allocations.</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xmlns:w="http://schemas.openxmlformats.org/wordprocessingml/2006/main" w:id="84"/>
    <w:bookmarkEnd xmlns:w="http://schemas.openxmlformats.org/wordprocessingml/2006/main" w:id="85"/>
    <w:bookmarkEnd w:id="86"/>
    <w:bookmarkStart w:id="91" w:name="X7f67a68c389dc6ee66f866e334c6e5412416cfa"/>
    <w:p>
      <w:pPr>
        <w:pStyle w:val="berschrift2"/>
        <w:keepNext xmlns:w="http://schemas.openxmlformats.org/wordprocessingml/2006/main"/>
        <w:spacing xmlns:w="http://schemas.openxmlformats.org/wordprocessingml/2006/main" w:before="240" w:after="160" w:line="240" w:lineRule="auto"/>
      </w:pPr>
      <w:r>
        <w:t xml:space="preserve">Immediate environments and routines reorganise exposure</w:t>
      </w:r>
    </w:p>
    <w:p>
      <w:pPr>
        <w:pStyle w:val="FirstParagraph"/>
      </w:pPr>
      <w:r>
        <w:t xml:space="preserve">Self-reported light source was strongly associated with one-hour near-eye exposure, with an FDR-supported light-source-by-site interaction. Site-average interaction-model estimates were 959.6 lx melanopic EDI for outdoor daylight (95% CI 786.8 to 1,170.2), 198.8 lx for indoor daylight (169.3 to 233.4), 85.1 lx for indoor electric light (71.6 to 101.1) and 23.8 lx for a display screen (17.4 to 32.5). Outdoor daylight was 11.27 times the indoor-electric estimate (8.71 to 14.60) and exceeded the 250-lx daytime recommendation, whereas the indoor-daylight and indoor-electric intervals were below it. During reported sleep, darkness and external-light estimates were 2.24 lx (1.54 to 3.26) and 11.18 lx (8.06 to 15.51), both above the 1-lx bedside upper limit. Outdoor electric light remained imprecise relative to indoor electric light near eye (ratio 1.019, 0.336 to 3.090; FDR-adjusted</w:t>
      </w:r>
      <w:r>
        <w:t xml:space="preserve"> </w:t>
      </w:r>
      <w:r>
        <w:rPr>
          <w:i/>
          <w:iCs/>
        </w:rPr>
        <w:t xml:space="preserve">p</w:t>
      </w:r>
      <w:r>
        <w:t xml:space="preserve"> </w:t>
      </w:r>
      <w:r>
        <w:t xml:space="preserve">= 0.973). These contextual averages do not classify people or hours as adherent.</w:t>
      </w:r>
    </w:p>
    <w:p>
      <w:pPr>
        <w:pStyle w:val="Textkrper"/>
      </w:pPr>
      <w:r>
        <w:t xml:space="preserve">External light during sleep in Munich (DE) was estimated at 130.2 lx, 11.65 times the corresponding site average; sleep darkness in Kumasi (GH) was 0.371 lx, 0.166 times its site average. Sparse site-category cells limited some estimates.</w:t>
      </w:r>
    </w:p>
    <w:p>
      <w:pPr>
        <w:pStyle w:val="Textkrper"/>
      </w:pPr>
      <w:r>
        <w:t xml:space="preserve">The primary analysis used a population-mean quasi-Tweedie model with participant-cluster-robust covariance for uncertainty; lag-one residual correlation remained 0.288. Fitted versus observed exact-zero proportions were 39.8% and 27.8%, respectively. An exploratory mixed-effects model quantified variance explained after adding a participant intercept to site-by-light-source fixed terms. Marginal R² was 0.796 and conditional R² 0.876, an 8.0-percentage-point increase in explained variance from the participant intercept. Of the marginal R², light source accounted for 89.3%, site 7.1% and their interaction 3.7%. Separately, an exploratory time-of-day model attributed 60.4% of variation in fitted hourly patterns to global time of day and 24.2% to light-source deviations. Among these two components, light source accounted for 28.6%. The remaining shares were 5.2% for site, 7.6% for participant patterns and 2.5% for day-to-day shifts.</w:t>
      </w:r>
    </w:p>
    <w:p>
      <w:pPr>
        <w:pStyle w:val="Textkrper"/>
      </w:pPr>
      <w:r>
        <w:t xml:space="preserve">A sensitivity adjusted the population-average light-source comparisons for each participant’s overall category distribution, distinguishing hour-to-hour differences within participants from differences in category composition between participants. The overall category pattern was retained. For external light during sleep, the near-eye ratio relative to indoor electric light changed from 0.449 in the primary additive model to 0.333 (95% CI 0.190 to 0.585), a 25.8% decrease. Thus, between-participant category composition influenced the magnitude, but not the direction, of this contrast.</w:t>
      </w:r>
      <w:r>
        <w:t xml:space="preserve"> </w:t>
      </w:r>
      <w:hyperlink w:anchor="fig-s9">
        <w:r>
          <w:rPr>
            <w:rStyle w:val="Hyperlink"/>
          </w:rPr>
          <w:t xml:space="preserve">Supplementary Figure S9</w:t>
        </w:r>
      </w:hyperlink>
      <w:r>
        <w:t xml:space="preserve"> </w:t>
      </w:r>
      <w:r>
        <w:t xml:space="preserve">shows the temporal, support and site-specific results.</w:t>
      </w:r>
    </w:p>
    <w:p>
      <w:pPr>
        <w:pStyle w:val="Textkrper"/>
      </w:pPr>
      <w:r>
        <w:t xml:space="preserve">Immediate setting combined behaviour and environment, with an FDR-supported activity-by-site interaction. Site-average near-eye estimates were 714.2 lx outdoors (95% CI 561.7 to 908.2), 331.2 lx on the road or in a vehicle (274.4 to 399.8), 198.9 lx during office or home work (173.9 to 227.5), 76.4 lx while awake at home (62.0 to 94.1) and 4.28 lx during sleep (3.06 to 5.99). The sleep category included many low or zero observations and occasional high stray-light readings, so its fitted mean need not represent a typical observation. Relative to awake time at home, the ratios were 9.35 outdoors, 4.34 for travel, 2.60 for work and 0.056 during sleep. The outdoor estimate exceeded the 250-lx daytime recommendation, the work estimate remained below it, and the sleep estimate exceeded the 1-lx bedside-environment upper limit. Borås (SE) had a fitted outdoor estimate of 3,054 lx, 4.28 times the site average, whereas Tübingen (DE) had 127 lx, 0.18 times the site average. In an exploratory mixed model of five setting categories, marginal R² was 0.766 near eye and 0.768 at the chest. Adding the participant intercept raised conditional R² to 0.858 and 0.859, an explained-variance increment of 9.2 percentage points at both positions. Of the marginal R², immediate setting accounted for 80.7% near eye and 86.1% at the chest, site 12.5% and 5.9%, and their interaction 6.9% and 8.0%, respectively.</w:t>
      </w:r>
      <w:r>
        <w:t xml:space="preserve"> </w:t>
      </w:r>
      <w:hyperlink w:anchor="fig-activity-context">
        <w:r>
          <w:rPr>
            <w:rStyle w:val="Hyperlink"/>
          </w:rPr>
          <w:t xml:space="preserve">Figure 3</w:t>
        </w:r>
      </w:hyperlink>
      <w:r>
        <w:t xml:space="preserve"> </w:t>
      </w:r>
      <w:r>
        <w:t xml:space="preserve">shows the immediate-setting patterns and site-specific estimates. Separately, an exploratory near-eye time-of-day model attributed 52.5% of variation in fitted hourly patterns to time of day and 30.7% to immediate setting. Among these two components, immediate setting accounted for 36.9%. The remaining shares were 5.6% for site, 8.4% for participant patterns and 2.8% for day-to-day shifts.</w:t>
      </w:r>
    </w:p>
    <w:tbl>
      <w:tblPr>
        <w:tblStyle w:val="Table"/>
        <w:tblW w:type="pct" w:w="5000"/>
        <w:tblLayout w:type="fixed"/>
        <w:tblLook w:firstRow="0" w:lastRow="0" w:firstColumn="0" w:lastColumn="0" w:noHBand="0" w:noVBand="0" w:val="0000"/>
      </w:tblPr>
      <w:tblGrid>
        <w:gridCol w:w="7920"/>
      </w:tblGrid>
      <w:tr>
        <w:tc>
          <w:tcPr>
            <w:tcW xmlns:w="http://schemas.openxmlformats.org/wordprocessingml/2006/main" w:type="dxa" w:w="7920"/>
          </w:tcPr>
          <w:bookmarkStart w:id="90" w:name="fig-activity-context"/>
          <w:p>
            <w:pPr>
              <w:pStyle w:val="Compact"/>
              <w:jc w:val="center"/>
            </w:pPr>
            <w:r>
              <w:drawing>
                <wp:inline>
                  <wp:extent cx="5077558" cy="8046720"/>
                  <wp:effectExtent b="0" l="0" r="0" t="0"/>
                  <wp:docPr descr="" title="" id="88" name="Picture"/>
                  <a:graphic>
                    <a:graphicData uri="http://schemas.openxmlformats.org/drawingml/2006/picture">
                      <pic:pic>
                        <pic:nvPicPr>
                          <pic:cNvPr descr="results/images/manuscript/figure-3.png" id="89" name="Picture"/>
                          <pic:cNvPicPr>
                            <a:picLocks noChangeArrowheads="1" noChangeAspect="1"/>
                          </pic:cNvPicPr>
                        </pic:nvPicPr>
                        <pic:blipFill>
                          <a:blip r:embed="rId87"/>
                          <a:stretch>
                            <a:fillRect/>
                          </a:stretch>
                        </pic:blipFill>
                        <pic:spPr bwMode="auto">
                          <a:xfrm>
                            <a:off x="0" y="0"/>
                            <a:ext cx="5077558" cy="8046720"/>
                          </a:xfrm>
                          <a:prstGeom prst="rect">
                            <a:avLst/>
                          </a:prstGeom>
                          <a:noFill/>
                          <a:ln w="9525">
                            <a:noFill/>
                            <a:headEnd/>
                            <a:tailEnd/>
                          </a:ln>
                        </pic:spPr>
                      </pic:pic>
                    </a:graphicData>
                  </a:graphic>
                </wp:inline>
              </w:drawing>
            </w:r>
          </w:p>
          <w:p>
            <w:pPr>
              <w:pStyle xmlns:w="http://schemas.openxmlformats.org/wordprocessingml/2006/main" w:val="ImageCaption"/>
              <w:keepLines xmlns:w="http://schemas.openxmlformats.org/wordprocessingml/2006/main"/>
              <w:spacing xmlns:w="http://schemas.openxmlformats.org/wordprocessingml/2006/main" w:before="80" w:after="120" w:line="240" w:lineRule="auto"/>
              <w:jc xmlns:w="http://schemas.openxmlformats.org/wordprocessingml/2006/main" w:val="left"/>
            </w:pPr>
            <w:r>
              <w:rPr xmlns:w="http://schemas.openxmlformats.org/wordprocessingml/2006/main">
                <w:sz xmlns:w="http://schemas.openxmlformats.org/wordprocessingml/2006/main" w:val="20"/>
              </w:rPr>
              <w:t xml:space="preserve">Figure 3: Personal light exposure by immediate setting across time of day and study sites. The diary variable labelled activity combines behaviour and environmental setting.</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A–C</w:t>
            </w:r>
            <w:r>
              <w:rPr xmlns:w="http://schemas.openxmlformats.org/wordprocessingml/2006/main">
                <w:sz xmlns:w="http://schemas.openxmlformats.org/wordprocessingml/2006/main" w:val="20"/>
              </w:rPr>
              <w:t xml:space="preserve">, Exploratory time-of-day analysis. Panel</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A</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shows site-average expected one-hour melanopic EDI with clock-specific 95% confidence intervals; the dashed black curve is the site-average local-clock smooth. Panel</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B</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shows each setting curve relative to that smooth, with 1 as the reference. Panel</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C</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shows effective weighted hours; open circles indicate locally sparse support and grey regions indicate times without observations.</w:t>
            </w:r>
            <w:r>
              <w:rPr xmlns:w="http://schemas.openxmlformats.org/wordprocessingml/2006/main">
                <w:sz xmlns:w="http://schemas.openxmlformats.org/wordprocessingml/2006/main" w:val="20"/>
              </w:rPr>
              <w:t xml:space="preserve"> </w:t>
            </w:r>
            <w:r>
              <w:rPr>
                <w:b/>
                <w:bCs/>
                <w:sz xmlns:w="http://schemas.openxmlformats.org/wordprocessingml/2006/main" w:val="20"/>
              </w:rPr>
              <w:t xml:space="preserve">D</w:t>
            </w:r>
            <w:r>
              <w:rPr xmlns:w="http://schemas.openxmlformats.org/wordprocessingml/2006/main">
                <w:sz xmlns:w="http://schemas.openxmlformats.org/wordprocessingml/2006/main" w:val="20"/>
              </w:rPr>
              <w:t xml:space="preserve">, Site-average category estimates and site-specific deviation ratios from the activity-by-site interaction model, with participant-cluster-robust 95% confidence intervals and FDR-adjusted</w:t>
            </w:r>
            <w:r>
              <w:rPr xmlns:w="http://schemas.openxmlformats.org/wordprocessingml/2006/main">
                <w:sz xmlns:w="http://schemas.openxmlformats.org/wordprocessingml/2006/main" w:val="20"/>
              </w:rPr>
              <w:t xml:space="preserve"> </w:t>
            </w:r>
            <w:r>
              <w:rPr>
                <w:i/>
                <w:iCs/>
                <w:sz xmlns:w="http://schemas.openxmlformats.org/wordprocessingml/2006/main" w:val="20"/>
              </w:rPr>
              <w:t xml:space="preserve">p</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values. Each multi-select participant-hour contributes weight 1/</w:t>
            </w:r>
            <w:r>
              <w:rPr>
                <w:i/>
                <w:iCs/>
                <w:sz xmlns:w="http://schemas.openxmlformats.org/wordprocessingml/2006/main" w:val="20"/>
              </w:rPr>
              <w:t xml:space="preserve">k</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to every retained setting category. The</w:t>
            </w:r>
            <w:r>
              <w:rPr xmlns:w="http://schemas.openxmlformats.org/wordprocessingml/2006/main">
                <w:sz xmlns:w="http://schemas.openxmlformats.org/wordprocessingml/2006/main" w:val="20"/>
              </w:rPr>
              <w:t xml:space="preserve"> </w:t>
            </w:r>
            <w:r>
              <w:rPr>
                <w:i/>
                <w:iCs/>
                <w:sz xmlns:w="http://schemas.openxmlformats.org/wordprocessingml/2006/main" w:val="20"/>
              </w:rPr>
              <w:t xml:space="preserve">Other</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category is sparse and display-only. The fitted frame contains 126 participants, 724 participant-days, 16,135 unique participant-hours, 16,135 effective weighted hours and 4,746 exact-zero participant-hours. Estimates are observational.</w:t>
            </w:r>
          </w:p>
          <w:bookmarkEnd w:id="90"/>
        </w:tc>
      </w:tr>
    </w:tbl>
    <w:p>
      <w:pPr>
        <w:pStyle w:val="Textkrper"/>
      </w:pPr>
      <w:r>
        <w:t xml:space="preserve">Across models of free versus work day, active versus sedentary daily activity status and previous-night sleep duration, the site-average reference was a work, sedentary day following an average 7.8 h of sleep; expected near-eye exposure was 89 lx melanopic EDI (95% CI 67 to 119). Active versus sedentary status was associated with 2.06 times the expected exposure (1.54 to 2.76; FDR-adjusted</w:t>
      </w:r>
      <w:r>
        <w:t xml:space="preserve"> </w:t>
      </w:r>
      <w:r>
        <w:rPr>
          <w:i/>
          <w:iCs/>
        </w:rPr>
        <w:t xml:space="preserve">p</w:t>
      </w:r>
      <w:r>
        <w:t xml:space="preserve"> </w:t>
      </w:r>
      <w:r>
        <w:t xml:space="preserve">&lt; 0.001). A model constraining the free-versus-work association across sites estimated 1.45 times higher exposure on free days (1.14 to 1.85; FDR-adjusted</w:t>
      </w:r>
      <w:r>
        <w:t xml:space="preserve"> </w:t>
      </w:r>
      <w:r>
        <w:rPr>
          <w:i/>
          <w:iCs/>
        </w:rPr>
        <w:t xml:space="preserve">p</w:t>
      </w:r>
      <w:r>
        <w:t xml:space="preserve"> </w:t>
      </w:r>
      <w:r>
        <w:t xml:space="preserve">= 0.004). Allowing the association to differ by site gave an inconclusive site-average ratio of 1.15 (0.93 to 1.44; FDR-adjusted</w:t>
      </w:r>
      <w:r>
        <w:t xml:space="preserve"> </w:t>
      </w:r>
      <w:r>
        <w:rPr>
          <w:i/>
          <w:iCs/>
        </w:rPr>
        <w:t xml:space="preserve">p</w:t>
      </w:r>
      <w:r>
        <w:t xml:space="preserve"> </w:t>
      </w:r>
      <w:r>
        <w:t xml:space="preserve">= 0.298), while some sites differed (interaction</w:t>
      </w:r>
      <w:r>
        <w:t xml:space="preserve"> </w:t>
      </w:r>
      <w:r>
        <w:rPr>
          <w:i/>
          <w:iCs/>
        </w:rPr>
        <w:t xml:space="preserve">p</w:t>
      </w:r>
      <w:r>
        <w:t xml:space="preserve"> </w:t>
      </w:r>
      <w:r>
        <w:t xml:space="preserve">= 0.017). Exploratory ratios were FDR-retained in Borås (SE; 1.95, 1.26 to 3.01) and Dortmund (DE; 2.44, 1.42 to 4.22), with FDR-adjusted</w:t>
      </w:r>
      <w:r>
        <w:t xml:space="preserve"> </w:t>
      </w:r>
      <w:r>
        <w:rPr>
          <w:i/>
          <w:iCs/>
        </w:rPr>
        <w:t xml:space="preserve">p</w:t>
      </w:r>
      <w:r>
        <w:t xml:space="preserve"> </w:t>
      </w:r>
      <w:r>
        <w:t xml:space="preserve">= 0.013 for each. The free-versus-work result was also inconclusive under the alternative working variance and sensitive to omitting either site. Each additional hour of previous-night sleep duration, centred at 8 h, had an inconclusive ratio of 0.98 (0.85 to 1.12; FDR-adjusted</w:t>
      </w:r>
      <w:r>
        <w:t xml:space="preserve"> </w:t>
      </w:r>
      <w:r>
        <w:rPr>
          <w:i/>
          <w:iCs/>
        </w:rPr>
        <w:t xml:space="preserve">p</w:t>
      </w:r>
      <w:r>
        <w:t xml:space="preserve"> </w:t>
      </w:r>
      <w:r>
        <w:t xml:space="preserve">= 0.745). Excluding six participants outside the employment requirement left 15,871 supported hours from 684 participant-days and 131 participants across all nine sites. The free-versus-work, active-versus-sedentary and previous-sleep associations remained stable within model uncertainty; the predictor-by-site interaction for day type also remained FDR-supported.</w:t>
      </w:r>
      <w:r>
        <w:t xml:space="preserve"> </w:t>
      </w:r>
      <w:hyperlink w:anchor="supp-table-s9">
        <w:r>
          <w:rPr>
            <w:rStyle w:val="Hyperlink"/>
          </w:rPr>
          <w:t xml:space="preserve">Supplementary Table S9</w:t>
        </w:r>
      </w:hyperlink>
      <w:r>
        <w:t xml:space="preserve"> </w:t>
      </w:r>
      <w:r>
        <w:t xml:space="preserve">and Supplementary Figures</w:t>
      </w:r>
      <w:r>
        <w:t xml:space="preserve"> </w:t>
      </w:r>
      <w:hyperlink w:anchor="fig-s10">
        <w:r>
          <w:rPr>
            <w:rStyle w:val="Hyperlink"/>
          </w:rPr>
          <w:t xml:space="preserve">S10</w:t>
        </w:r>
      </w:hyperlink>
      <w:r>
        <w:t xml:space="preserve">,</w:t>
      </w:r>
      <w:r>
        <w:t xml:space="preserve"> </w:t>
      </w:r>
      <w:hyperlink w:anchor="fig-s11">
        <w:r>
          <w:rPr>
            <w:rStyle w:val="Hyperlink"/>
          </w:rPr>
          <w:t xml:space="preserve">S11</w:t>
        </w:r>
      </w:hyperlink>
      <w:r>
        <w:t xml:space="preserve">,</w:t>
      </w:r>
      <w:r>
        <w:t xml:space="preserve"> </w:t>
      </w:r>
      <w:hyperlink w:anchor="fig-s12">
        <w:r>
          <w:rPr>
            <w:rStyle w:val="Hyperlink"/>
          </w:rPr>
          <w:t xml:space="preserve">S12</w:t>
        </w:r>
      </w:hyperlink>
      <w:r>
        <w:t xml:space="preserve"> </w:t>
      </w:r>
      <w:r>
        <w:t xml:space="preserve">and</w:t>
      </w:r>
      <w:r>
        <w:t xml:space="preserve"> </w:t>
      </w:r>
      <w:hyperlink w:anchor="fig-s13">
        <w:r>
          <w:rPr>
            <w:rStyle w:val="Hyperlink"/>
          </w:rPr>
          <w:t xml:space="preserve">S13</w:t>
        </w:r>
      </w:hyperlink>
      <w:r>
        <w:t xml:space="preserve"> </w:t>
      </w:r>
      <w:r>
        <w:t xml:space="preserve">report common, temporal, position-specific and site-specific results.</w:t>
      </w:r>
    </w:p>
    <w:bookmarkEnd w:id="91"/>
    <w:bookmarkStart w:id="92" w:name="person-level-correlates-are-selective"/>
    <w:p>
      <w:pPr>
        <w:pStyle w:val="berschrift2"/>
        <w:keepNext xmlns:w="http://schemas.openxmlformats.org/wordprocessingml/2006/main"/>
        <w:spacing xmlns:w="http://schemas.openxmlformats.org/wordprocessingml/2006/main" w:before="240" w:after="160" w:line="240" w:lineRule="auto"/>
      </w:pPr>
      <w:r>
        <w:t xml:space="preserve">Person-level correlates are selective</w:t>
      </w:r>
    </w:p>
    <w:p>
      <w:pPr>
        <w:pStyle w:val="FirstParagraph"/>
      </w:pPr>
      <w:r>
        <w:t xml:space="preserve">Self-report analyses did not support general exposure profiling. None of 68 prespecified near-eye associations between four light-exposure-related behaviour (LEBA) factors and 17 metrics retained FDR support. Unsatisfactory model checks made the sleep-environment metric unfit for inference, so its estimates were suppressed. Neither average associations nor site interactions across nine visual-light-sensitivity (VLSQ-8) outcomes retained FDR support at either position. Supplementary Tables</w:t>
      </w:r>
      <w:r>
        <w:t xml:space="preserve"> </w:t>
      </w:r>
      <w:hyperlink w:anchor="supp-table-s10">
        <w:r>
          <w:rPr>
            <w:rStyle w:val="Hyperlink"/>
          </w:rPr>
          <w:t xml:space="preserve">S10</w:t>
        </w:r>
      </w:hyperlink>
      <w:r>
        <w:t xml:space="preserve">,</w:t>
      </w:r>
      <w:r>
        <w:t xml:space="preserve"> </w:t>
      </w:r>
      <w:hyperlink w:anchor="supp-table-s11">
        <w:r>
          <w:rPr>
            <w:rStyle w:val="Hyperlink"/>
          </w:rPr>
          <w:t xml:space="preserve">S11</w:t>
        </w:r>
      </w:hyperlink>
      <w:r>
        <w:t xml:space="preserve"> </w:t>
      </w:r>
      <w:r>
        <w:t xml:space="preserve">and</w:t>
      </w:r>
      <w:r>
        <w:t xml:space="preserve"> </w:t>
      </w:r>
      <w:hyperlink w:anchor="supp-table-s12">
        <w:r>
          <w:rPr>
            <w:rStyle w:val="Hyperlink"/>
          </w:rPr>
          <w:t xml:space="preserve">S12</w:t>
        </w:r>
      </w:hyperlink>
      <w:r>
        <w:t xml:space="preserve">, and Supplementary Figures</w:t>
      </w:r>
      <w:r>
        <w:t xml:space="preserve"> </w:t>
      </w:r>
      <w:hyperlink w:anchor="fig-s14">
        <w:r>
          <w:rPr>
            <w:rStyle w:val="Hyperlink"/>
          </w:rPr>
          <w:t xml:space="preserve">S14</w:t>
        </w:r>
      </w:hyperlink>
      <w:r>
        <w:t xml:space="preserve"> </w:t>
      </w:r>
      <w:r>
        <w:t xml:space="preserve">and</w:t>
      </w:r>
      <w:r>
        <w:t xml:space="preserve"> </w:t>
      </w:r>
      <w:hyperlink w:anchor="fig-s15">
        <w:r>
          <w:rPr>
            <w:rStyle w:val="Hyperlink"/>
          </w:rPr>
          <w:t xml:space="preserve">S15</w:t>
        </w:r>
      </w:hyperlink>
      <w:r>
        <w:t xml:space="preserve">, give the full results.</w:t>
      </w:r>
    </w:p>
    <w:p>
      <w:pPr>
        <w:pStyle w:val="Textkrper"/>
      </w:pPr>
      <w:r>
        <w:t xml:space="preserve">Each hour later in corrected midsleep on free days (MCTQ questionnaire) was associated with first exposure above 250 lx occurring 0.381 h later (95% CI 0.146 to 0.616; FDR-adjusted</w:t>
      </w:r>
      <w:r>
        <w:t xml:space="preserve"> </w:t>
      </w:r>
      <w:r>
        <w:rPr>
          <w:i/>
          <w:iCs/>
        </w:rPr>
        <w:t xml:space="preserve">p</w:t>
      </w:r>
      <w:r>
        <w:t xml:space="preserve"> </w:t>
      </w:r>
      <w:r>
        <w:t xml:space="preserve">= 0.003). Each 10-point shift towards greater morning preference (MEQ questionnaire) was separately associated with first exposure above 250 lx occurring 0.444 h earlier (0.189 to 0.699 h earlier; FDR-adjusted</w:t>
      </w:r>
      <w:r>
        <w:t xml:space="preserve"> </w:t>
      </w:r>
      <w:r>
        <w:rPr>
          <w:i/>
          <w:iCs/>
        </w:rPr>
        <w:t xml:space="preserve">p</w:t>
      </w:r>
      <w:r>
        <w:t xml:space="preserve"> </w:t>
      </w:r>
      <w:r>
        <w:t xml:space="preserve">= 0.001). The brightest- and darkest-10-hour midpoints followed the same directions; last exposure and the longest-bright-period midpoint did not retain support. The distinct questionnaires were not combined.</w:t>
      </w:r>
      <w:r>
        <w:t xml:space="preserve"> </w:t>
      </w:r>
      <w:hyperlink w:anchor="supp-table-s13">
        <w:r>
          <w:rPr>
            <w:rStyle w:val="Hyperlink"/>
          </w:rPr>
          <w:t xml:space="preserve">Supplementary Table S13</w:t>
        </w:r>
      </w:hyperlink>
      <w:r>
        <w:t xml:space="preserve"> </w:t>
      </w:r>
      <w:r>
        <w:t xml:space="preserve">and</w:t>
      </w:r>
      <w:r>
        <w:t xml:space="preserve"> </w:t>
      </w:r>
      <w:hyperlink w:anchor="fig-s16">
        <w:r>
          <w:rPr>
            <w:rStyle w:val="Hyperlink"/>
          </w:rPr>
          <w:t xml:space="preserve">Supplementary Figure S16</w:t>
        </w:r>
      </w:hyperlink>
      <w:r>
        <w:t xml:space="preserve"> </w:t>
      </w:r>
      <w:r>
        <w:t xml:space="preserve">show adjusted estimates;</w:t>
      </w:r>
      <w:r>
        <w:t xml:space="preserve"> </w:t>
      </w:r>
      <w:hyperlink w:anchor="fig-s17">
        <w:r>
          <w:rPr>
            <w:rStyle w:val="Hyperlink"/>
          </w:rPr>
          <w:t xml:space="preserve">Supplementary Figure S17</w:t>
        </w:r>
      </w:hyperlink>
      <w:r>
        <w:t xml:space="preserve"> </w:t>
      </w:r>
      <w:r>
        <w:t xml:space="preserve">shows observed timing distributions.</w:t>
      </w:r>
    </w:p>
    <w:p>
      <w:pPr>
        <w:pStyle w:val="Textkrper"/>
      </w:pPr>
      <w:r>
        <w:t xml:space="preserve">Each additional decade of age was associated with higher near-eye brightest-10-hour mean, time above 1,000 lx and daily dose, with ratios from 1.27 to 1.31. These cross-sectional associations may reflect cohort, occupation, behaviour or other confounding, not ageing itself. Neither near-eye metric associations with biological sex nor near-eye age-by-site or sex-by-site interactions met the FDR criterion. In a separate daily-pattern analysis, near-eye and chest profiles differed by biological sex (FDR-adjusted</w:t>
      </w:r>
      <w:r>
        <w:t xml:space="preserve"> </w:t>
      </w:r>
      <w:r>
        <w:rPr>
          <w:i/>
          <w:iCs/>
        </w:rPr>
        <w:t xml:space="preserve">p</w:t>
      </w:r>
      <w:r>
        <w:t xml:space="preserve"> </w:t>
      </w:r>
      <w:r>
        <w:t xml:space="preserve">= 0.028 and 0.029), but the difference did not meet the FDR criterion after restriction to records with complete immediate-setting data and adjustment. This attenuation is compatible with immediate-setting patterning, but restriction and adjustment cannot be disentangled as mechanisms. Gender was recorded separately but not analysed; its category matched biological sex in all but one case. Supplementary Tables</w:t>
      </w:r>
      <w:r>
        <w:t xml:space="preserve"> </w:t>
      </w:r>
      <w:hyperlink w:anchor="supp-table-s10">
        <w:r>
          <w:rPr>
            <w:rStyle w:val="Hyperlink"/>
          </w:rPr>
          <w:t xml:space="preserve">S10</w:t>
        </w:r>
      </w:hyperlink>
      <w:r>
        <w:t xml:space="preserve">,</w:t>
      </w:r>
      <w:r>
        <w:t xml:space="preserve"> </w:t>
      </w:r>
      <w:hyperlink w:anchor="supp-table-s14">
        <w:r>
          <w:rPr>
            <w:rStyle w:val="Hyperlink"/>
          </w:rPr>
          <w:t xml:space="preserve">S14</w:t>
        </w:r>
      </w:hyperlink>
      <w:r>
        <w:t xml:space="preserve"> </w:t>
      </w:r>
      <w:r>
        <w:t xml:space="preserve">and</w:t>
      </w:r>
      <w:r>
        <w:t xml:space="preserve"> </w:t>
      </w:r>
      <w:hyperlink w:anchor="supp-table-s15">
        <w:r>
          <w:rPr>
            <w:rStyle w:val="Hyperlink"/>
          </w:rPr>
          <w:t xml:space="preserve">S15</w:t>
        </w:r>
      </w:hyperlink>
      <w:r>
        <w:t xml:space="preserve">, and Supplementary Figures</w:t>
      </w:r>
      <w:r>
        <w:t xml:space="preserve"> </w:t>
      </w:r>
      <w:hyperlink w:anchor="fig-s18">
        <w:r>
          <w:rPr>
            <w:rStyle w:val="Hyperlink"/>
          </w:rPr>
          <w:t xml:space="preserve">S18</w:t>
        </w:r>
      </w:hyperlink>
      <w:r>
        <w:t xml:space="preserve"> </w:t>
      </w:r>
      <w:r>
        <w:t xml:space="preserve">and</w:t>
      </w:r>
      <w:r>
        <w:t xml:space="preserve"> </w:t>
      </w:r>
      <w:hyperlink w:anchor="fig-s19">
        <w:r>
          <w:rPr>
            <w:rStyle w:val="Hyperlink"/>
          </w:rPr>
          <w:t xml:space="preserve">S19</w:t>
        </w:r>
      </w:hyperlink>
      <w:r>
        <w:t xml:space="preserve">, give the complete results.</w:t>
      </w:r>
    </w:p>
    <w:bookmarkEnd w:id="92"/>
    <w:bookmarkStart w:id="93" w:name="X06b181a0a667bc241ec461abe3a80057965fc40"/>
    <w:p>
      <w:pPr>
        <w:pStyle w:val="berschrift2"/>
        <w:keepNext xmlns:w="http://schemas.openxmlformats.org/wordprocessingml/2006/main"/>
        <w:spacing xmlns:w="http://schemas.openxmlformats.org/wordprocessingml/2006/main" w:before="240" w:after="160" w:line="240" w:lineRule="auto"/>
      </w:pPr>
      <w:r>
        <w:t xml:space="preserve">Measurement position and robustness constrain interpretation</w:t>
      </w:r>
    </w:p>
    <w:p>
      <w:pPr>
        <w:pStyle w:val="FirstParagraph"/>
      </w:pPr>
      <w:r>
        <w:t xml:space="preserve">The paired sample of 112 participants and 643 participant-days allowed separate near-eye and chest models to be compared within the same participants and participant-days. The full chest dataset of 154 participants and 902 participant-days broadened coverage beyond the 141 participants and 816 participant-days near eye. At several sites, especially San José (CR), offering a chest sensor enabled recruitment among people reluctant to wear the glasses-mounted sensor. This improved feasibility, not the ocular-exposure sample.</w:t>
      </w:r>
    </w:p>
    <w:p>
      <w:pPr>
        <w:pStyle w:val="Textkrper"/>
      </w:pPr>
      <w:r>
        <w:t xml:space="preserve">A parallel analysis of overlapping MeLiDos data reported structured position differences across scale, metric, context, site, day and participant</w:t>
      </w:r>
      <w:hyperlink w:anchor="ref-zauner2026placementpreprint">
        <w:r>
          <w:rPr>
            <w:rStyle w:val="Hyperlink"/>
            <w:vertAlign w:val="superscript"/>
          </w:rPr>
          <w:t xml:space="preserve">33</w:t>
        </w:r>
      </w:hyperlink>
      <w:r>
        <w:t xml:space="preserve">. Our separate and common-sample analyses likewise show directional agreement but differences in magnitude or support. Eight-site chest adherence retained daytime and pre-sleep directions and interval conclusions, with calibration and temporal qualifications, but provided no sleep ocular claim or paired test. We neither pooled positions nor inferred equivalence or a universal correction.</w:t>
      </w:r>
    </w:p>
    <w:p>
      <w:pPr>
        <w:pStyle w:val="Textkrper"/>
      </w:pPr>
      <w:r>
        <w:t xml:space="preserve">Non-estimable planned quantities were four sleep-environment variants (main plus three sensitivity variants) at each position in the light-behaviour analysis (LEBA), and one longest-period sensitivity comparison incompatible with the metric representation. We retained these outcomes rather than replacing them with zero or null findings. Qualifications for zeros, residuals, dependence, nonlinear-term overlap, sparse support and influence remain with the affected analyses and in Methods.</w:t>
      </w:r>
    </w:p>
    <w:bookmarkEnd w:id="93"/>
    <w:bookmarkEnd w:id="94"/>
    <w:bookmarkStart w:id="95" w:name="discussion"/>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Discussion</w:t>
      </w:r>
    </w:p>
    <w:p>
      <w:pPr>
        <w:pStyle w:val="FirstParagraph"/>
      </w:pPr>
      <w:r>
        <w:t xml:space="preserve">The expected 24-hour rhythm was evident across nine sites in seven countries. The advance was a multiscale account of this everyday exposome component: amplitude across sites, people and days, and its reorganisation across immediate settings. The shared local-clock pattern accounted for the largest share of full-model R² in the daily-pattern analysis. Separate hourly decompositions showed large light-source and immediate-setting contrasts, with the next-largest shares of variation in fitted hourly patterns after time of day. Participant patterns and participant-day shifts together exceeded site patterns in the daily-pattern model, while site, photoperiod and measured person-level associations were metric-specific. Different outcomes and decompositions make this a qualitative synthesis rather than a single quantitative ranking.</w:t>
      </w:r>
    </w:p>
    <w:p>
      <w:pPr>
        <w:pStyle w:val="Textkrper"/>
      </w:pPr>
      <w:r>
        <w:t xml:space="preserve">The consensus recommendations provide the clearest health-relevant benchmark. Only 24.0% of waking minutes reached the daytime range, while 63.3% of pre-sleep and 87.7% of bedside sleep-environment minutes met their upper limits. Modelled free-day adherence was lower during daytime and preceding sleep, varying by site. Pre-sleep adherence was higher but inconclusive under stricter coverage; temporal dependence remained unresolved. Outdoor exposure exceeded the daytime recommendation, but all other conditions remained below it on average. The fitted sleep-category mean exceeded the bedside limit, while 87.7% of pooled bedside sleep-environment minutes met it. These quantities describe different aspects of the exposure distribution and should be interpreted together. These pooled fractions, recommendation-window proportions and hourly means are distinct estimands. Together, they identify intervention opportunities and shortfalls. The recommendations principally address healthy adults aged 18 to 55 with regular daytime schedules</w:t>
      </w:r>
      <w:hyperlink w:anchor="ref-brown2022">
        <w:r>
          <w:rPr>
            <w:rStyle w:val="Hyperlink"/>
            <w:vertAlign w:val="superscript"/>
          </w:rPr>
          <w:t xml:space="preserve">8</w:t>
        </w:r>
      </w:hyperlink>
      <w:r>
        <w:t xml:space="preserve">.</w:t>
      </w:r>
    </w:p>
    <w:p>
      <w:pPr>
        <w:pStyle w:val="Textkrper"/>
      </w:pPr>
      <w:r>
        <w:t xml:space="preserve">This baseline connects mechanistic recommendations with population evidence. Large wrist-sensor cohorts have associated day and night light patterns with psychiatric disorders, incident type 2 diabetes, cardiovascular disease and mortality, and light timing with sleep timing and sleepiness</w:t>
      </w:r>
      <w:hyperlink w:anchor="ref-didikoglu2023">
        <w:r>
          <w:rPr>
            <w:rStyle w:val="Hyperlink"/>
            <w:vertAlign w:val="superscript"/>
          </w:rPr>
          <w:t xml:space="preserve">10</w:t>
        </w:r>
      </w:hyperlink>
      <w:r>
        <w:rPr>
          <w:vertAlign w:val="superscript"/>
        </w:rPr>
        <w:t xml:space="preserve">–</w:t>
      </w:r>
      <w:hyperlink w:anchor="ref-windred2024a">
        <w:r>
          <w:rPr>
            <w:rStyle w:val="Hyperlink"/>
            <w:vertAlign w:val="superscript"/>
          </w:rPr>
          <w:t xml:space="preserve">15</w:t>
        </w:r>
      </w:hyperlink>
      <w:r>
        <w:t xml:space="preserve">. Other cohorts have linked evening, nocturnal or strongly seasonal light with sleep in bipolar disorder, obesity, diabetes, hypertension and metabolic health</w:t>
      </w:r>
      <w:hyperlink w:anchor="ref-esaki2020">
        <w:r>
          <w:rPr>
            <w:rStyle w:val="Hyperlink"/>
            <w:vertAlign w:val="superscript"/>
          </w:rPr>
          <w:t xml:space="preserve">16</w:t>
        </w:r>
      </w:hyperlink>
      <w:r>
        <w:rPr>
          <w:vertAlign w:val="superscript"/>
        </w:rPr>
        <w:t xml:space="preserve">–</w:t>
      </w:r>
      <w:hyperlink w:anchor="ref-gubin2024">
        <w:r>
          <w:rPr>
            <w:rStyle w:val="Hyperlink"/>
            <w:vertAlign w:val="superscript"/>
          </w:rPr>
          <w:t xml:space="preserve">19</w:t>
        </w:r>
      </w:hyperlink>
      <w:r>
        <w:t xml:space="preserve">. These outcomes span sleep and major non-communicable diseases. The exposome frames environmental contributions across the life course</w:t>
      </w:r>
      <w:hyperlink w:anchor="ref-vineis2018">
        <w:r>
          <w:rPr>
            <w:rStyle w:val="Hyperlink"/>
            <w:vertAlign w:val="superscript"/>
          </w:rPr>
          <w:t xml:space="preserve">20</w:t>
        </w:r>
      </w:hyperlink>
      <w:r>
        <w:rPr>
          <w:vertAlign w:val="superscript"/>
        </w:rPr>
        <w:t xml:space="preserve">,</w:t>
      </w:r>
      <w:hyperlink w:anchor="ref-vermeulen2020">
        <w:r>
          <w:rPr>
            <w:rStyle w:val="Hyperlink"/>
            <w:vertAlign w:val="superscript"/>
          </w:rPr>
          <w:t xml:space="preserve">21</w:t>
        </w:r>
      </w:hyperlink>
      <w:r>
        <w:t xml:space="preserve"> </w:t>
      </w:r>
      <w:r>
        <w:t xml:space="preserve">but rarely includes time-resolved ocular light. This evidence supports personal-light measurement, not clinical risk classification of our exposure categories. Most cohorts used wrist or bedside illuminance without resolving melanopic exposure at the eye, immediate light source or its multiscale architecture.</w:t>
      </w:r>
    </w:p>
    <w:p>
      <w:pPr>
        <w:pStyle w:val="Textkrper"/>
      </w:pPr>
      <w:r>
        <w:t xml:space="preserve">Exploratory inverse associations of average daytime with sleep and pre-sleep adherence show why the three recommendation windows should not be collapsed into one score. They may reflect schedules, environments or other between-participant differences, not a within-person trade-off or stable phenotype. In exploratory nonlinear models, light source and immediate setting accounted for substantially more variation in fitted hourly patterns than participant-specific patterns: 24.2% versus 7.6%, and 30.7% versus 8.4%, respectively. This finding is consistent with schedules and immediate environments being prominent correlates of hourly exposure, but it is not a causal explanation for the cross-window adherence association. Longitudinal models of dependence and changing routines are needed to test whether improving one part of the pattern displaces or supports another.</w:t>
      </w:r>
    </w:p>
    <w:p>
      <w:pPr>
        <w:pStyle w:val="Textkrper"/>
      </w:pPr>
      <w:r>
        <w:t xml:space="preserve">Location mattered, but not as one north-to-south ranking. Site differences included daily level, waking bright-light duration, pre-sleep duration, spectral composition and several timing metrics, while dose and regularity did not show the same site pattern. Civil photoperiod was associated with a broader set of metrics, with larger day-length associations for bright-light level and dose than for the darkest daily window. Between 14.2 and 16.2 h of civil photoperiod, six of nine metrics showed signs of uncertainty about a photoperiod effect beyond that point. Sites were sampled in distinct calendar periods and covered unequal photoperiod ranges, leaving latitude, season, weather, temperature, culture, mobility and the built environment entangled. Repeated seasonal sampling across more sites is needed to separate these influences.</w:t>
      </w:r>
    </w:p>
    <w:p>
      <w:pPr>
        <w:pStyle w:val="Textkrper"/>
      </w:pPr>
      <w:r>
        <w:t xml:space="preserve">Immediate setting patterned exposure, consistent with environmental opportunity, built settings and behaviour</w:t>
      </w:r>
      <w:hyperlink w:anchor="ref-biller2024">
        <w:r>
          <w:rPr>
            <w:rStyle w:val="Hyperlink"/>
            <w:vertAlign w:val="superscript"/>
          </w:rPr>
          <w:t xml:space="preserve">36</w:t>
        </w:r>
      </w:hyperlink>
      <w:r>
        <w:t xml:space="preserve">. Outdoor daylight and being outdoors exceeded indoor electric light and awake time at home, respectively; active days exceeded sedentary days. Site interactions placed outdoors-category exposure higher in Borås (SE) than Tübingen (DE), while the free-versus-work association was most evident in Borås (SE) and Dortmund (DE). Participant intercepts captured remaining between-participant variation, not individual responses or predictions. Future monitoring should preserve local clock time, location, immediate setting, daylight access and site; self-selection, occupation, mobility and weather remain potential confounders.</w:t>
      </w:r>
    </w:p>
    <w:p>
      <w:pPr>
        <w:pStyle w:val="Textkrper"/>
      </w:pPr>
      <w:r>
        <w:t xml:space="preserve">Light-behaviour and visual-sensitivity scores did not meet their FDR criteria, whereas chronotype aligned with selected timing outcomes and age with selected bright-light and dose metrics. This accords with evidence linking circadian preference or timing to daylight exposure, sleep and routine, without identifying causal direction</w:t>
      </w:r>
      <w:hyperlink w:anchor="ref-roenneberg2019">
        <w:r>
          <w:rPr>
            <w:rStyle w:val="Hyperlink"/>
            <w:vertAlign w:val="superscript"/>
          </w:rPr>
          <w:t xml:space="preserve">37</w:t>
        </w:r>
      </w:hyperlink>
      <w:r>
        <w:rPr>
          <w:vertAlign w:val="superscript"/>
        </w:rPr>
        <w:t xml:space="preserve">–</w:t>
      </w:r>
      <w:hyperlink w:anchor="ref-dacostalopes2024">
        <w:r>
          <w:rPr>
            <w:rStyle w:val="Hyperlink"/>
            <w:vertAlign w:val="superscript"/>
          </w:rPr>
          <w:t xml:space="preserve">40</w:t>
        </w:r>
      </w:hyperlink>
      <w:r>
        <w:t xml:space="preserve">. Metric-level biological-sex comparisons were inconclusive near the eye. The complete available-data curve differed by biological sex, but immediate-setting-complete analyses did not retain this separation. Person-level patterns may concern specific exposure dimensions rather than a general high-versus-low phenotype.</w:t>
      </w:r>
    </w:p>
    <w:p>
      <w:pPr>
        <w:pStyle w:val="Textkrper"/>
      </w:pPr>
      <w:r>
        <w:t xml:space="preserve">Near-eye sensing approximates the incident ocular field during wake but is not a retinal measurement; chest sensing samples a related environmental field. Studies show structured differences by body position, morphology, posture and surrounding light</w:t>
      </w:r>
      <w:hyperlink w:anchor="ref-devries2025">
        <w:r>
          <w:rPr>
            <w:rStyle w:val="Hyperlink"/>
            <w:vertAlign w:val="superscript"/>
          </w:rPr>
          <w:t xml:space="preserve">29</w:t>
        </w:r>
      </w:hyperlink>
      <w:r>
        <w:rPr>
          <w:vertAlign w:val="superscript"/>
        </w:rPr>
        <w:t xml:space="preserve">–</w:t>
      </w:r>
      <w:hyperlink w:anchor="ref-devries2026a">
        <w:r>
          <w:rPr>
            <w:rStyle w:val="Hyperlink"/>
            <w:vertAlign w:val="superscript"/>
          </w:rPr>
          <w:t xml:space="preserve">31</w:t>
        </w:r>
      </w:hyperlink>
      <w:r>
        <w:t xml:space="preserve">. The matched sample and parallel placement study show metric- and context-specific MeLiDos differences without a universal correction</w:t>
      </w:r>
      <w:hyperlink w:anchor="ref-zauner2026placementpreprint">
        <w:r>
          <w:rPr>
            <w:rStyle w:val="Hyperlink"/>
            <w:vertAlign w:val="superscript"/>
          </w:rPr>
          <w:t xml:space="preserve">33</w:t>
        </w:r>
      </w:hyperlink>
      <w:r>
        <w:t xml:space="preserve">. The chest option broadened recruitment among people unwilling to wear glasses-mounted sensors, especially in San José (CR). Study design must balance biological proximity, burden and recruitment while keeping estimands position-specific.</w:t>
      </w:r>
    </w:p>
    <w:p>
      <w:pPr>
        <w:pStyle w:val="Textkrper"/>
      </w:pPr>
      <w:r>
        <w:t xml:space="preserve">The harmonised protocol combined repeated near-eye sensing with local-clock and contextual information across nine sites and seven countries. A generalised additive model separated the shared 24-hour pattern from site, participant and participant-day layers obscured by daily summaries. Collecting these data demanded substantial effort from participants and study teams. Glasses-mounted loggers required fitting, explanation and daily handling; removal, occlusion, charging, discomfort, weather and social acceptability all affected measurement quality</w:t>
      </w:r>
      <w:hyperlink w:anchor="ref-stefani2024">
        <w:r>
          <w:rPr>
            <w:rStyle w:val="Hyperlink"/>
            <w:vertAlign w:val="superscript"/>
          </w:rPr>
          <w:t xml:space="preserve">41</w:t>
        </w:r>
      </w:hyperlink>
      <w:r>
        <w:rPr>
          <w:vertAlign w:val="superscript"/>
        </w:rPr>
        <w:t xml:space="preserve">–</w:t>
      </w:r>
      <w:hyperlink w:anchor="ref-zauner2026">
        <w:r>
          <w:rPr>
            <w:rStyle w:val="Hyperlink"/>
            <w:vertAlign w:val="superscript"/>
          </w:rPr>
          <w:t xml:space="preserve">43</w:t>
        </w:r>
      </w:hyperlink>
      <w:r>
        <w:t xml:space="preserve">. Despite this burden, the protocol measured closer to the incident ocular field at high temporal and contextual resolution.</w:t>
      </w:r>
    </w:p>
    <w:p>
      <w:pPr>
        <w:pStyle w:val="Textkrper"/>
      </w:pPr>
      <w:r>
        <w:t xml:space="preserve">Several limitations qualify these findings. Modest site samples limit site estimates, interactions and subgroup evaluation. Healthy working-age adults may not represent children, adolescents, older or clinical populations, shift workers, people outside employment, or those with restricted mobility or atypical living conditions. Sparse latitude-by-photoperiod coverage leaves latitude, seasonality, culture, climate and built environment entangled and requires broader seasonal sampling. Retrospective hourly setting and light-source reports enabled harmonisation but could not distinguish fine-grained settings or behaviours within home, work or transport. Very low readings require caution. The manufacturer specifies an operating range starting at 1 lx, and independent laboratory testing began at 2 lx</w:t>
      </w:r>
      <w:hyperlink w:anchor="ref-ishihara2025">
        <w:r>
          <w:rPr>
            <w:rStyle w:val="Hyperlink"/>
            <w:vertAlign w:val="superscript"/>
          </w:rPr>
          <w:t xml:space="preserve">44</w:t>
        </w:r>
      </w:hyperlink>
      <w:r>
        <w:t xml:space="preserve">. A scene-based field validation found high overall agreement with laboratory-grade spectral references, but underestimation increased at lower intensities and varied with lighting, time, scene complexity and site</w:t>
      </w:r>
      <w:hyperlink w:anchor="ref-gemici2026">
        <w:r>
          <w:rPr>
            <w:rStyle w:val="Hyperlink"/>
            <w:vertAlign w:val="superscript"/>
          </w:rPr>
          <w:t xml:space="preserve">45</w:t>
        </w:r>
      </w:hyperlink>
      <w:r>
        <w:t xml:space="preserve">. Single-digit values therefore approximate low-light exposure rather than provide precise measurements. Finally, no health outcome was measured.</w:t>
      </w:r>
    </w:p>
    <w:p>
      <w:pPr>
        <w:pStyle w:val="Textkrper"/>
      </w:pPr>
      <w:r>
        <w:t xml:space="preserve">This nine-site reference locates everyday ocular light exposure within the exposome, benchmarks it against physiology-based recommendations, highlights within-site variation among people and days, and identifies temporal, contextual and positional information for future cohorts. Everyday ocular light exposure is structured, measurable and strongly shaped by behaviour and micro-environment, but cannot be reduced to site, latitude or photoperiod. Next steps are broader sampling across photoperiods, latitudes and locations and prospective links to sleep, mental, metabolic, cardiovascular and other outcomes. Causal health benefits or policy effects require interventions and representative longitudinal designs. Potential interventions through clinical advice, occupational health, building design, urban planning or public-health guidance must address the contexts in which people receive light. Time-resolved near-eye measurement offers a practical route from circadian biology to precision prevention and context-sensitive environmental health.</w:t>
      </w:r>
    </w:p>
    <w:bookmarkEnd w:id="95"/>
    <w:bookmarkStart w:id="110" w:name="methods"/>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Methods</w:t>
      </w:r>
    </w:p>
    <w:bookmarkStart w:id="96" w:name="study-design-and-sites"/>
    <w:p>
      <w:pPr>
        <w:pStyle w:val="berschrift2"/>
        <w:keepNext xmlns:w="http://schemas.openxmlformats.org/wordprocessingml/2006/main"/>
        <w:spacing xmlns:w="http://schemas.openxmlformats.org/wordprocessingml/2006/main" w:before="240" w:after="160" w:line="240" w:lineRule="auto"/>
      </w:pPr>
      <w:r>
        <w:t xml:space="preserve">Study design and sites</w:t>
      </w:r>
    </w:p>
    <w:p>
      <w:pPr>
        <w:pStyle w:val="FirstParagraph"/>
      </w:pPr>
      <w:r>
        <w:t xml:space="preserve">MeLiDos is a prospective multicentre observational field study of personal light exposure conducted with a harmonised protocol</w:t>
      </w:r>
      <w:hyperlink w:anchor="ref-guidolin2024">
        <w:r>
          <w:rPr>
            <w:rStyle w:val="Hyperlink"/>
            <w:vertAlign w:val="superscript"/>
          </w:rPr>
          <w:t xml:space="preserve">35</w:t>
        </w:r>
      </w:hyperlink>
      <w:r>
        <w:t xml:space="preserve">. Participants completed an eight-day ambulatory protocol comprising continuous light logging, repeated smartphone assessments and daily diaries under free-living conditions. At an in-person registration visit, participants provided consent, completed baseline questionnaires, received study instructions and were fitted with the loggers. Seven consecutive recording days separated registration and return visits; most sites recorded from Monday to Monday, while Dortmund (DE) recorded from Tuesday to Tuesday. If a return visit was delayed, participants continued until formal study termination and device retrieval. Data were collected between August 2023 and October 2025 at Borås (SE), Delft (NL), Dortmund (DE), Tübingen (DE), Munich (DE), Madrid (ES), Izmir (TR), San José (CR) and Kumasi (GH). The Kumasi (GH) and Izmir (TR) collections are described in site-specific data notes</w:t>
      </w:r>
      <w:hyperlink w:anchor="ref-agbeshie2025">
        <w:r>
          <w:rPr>
            <w:rStyle w:val="Hyperlink"/>
            <w:vertAlign w:val="superscript"/>
          </w:rPr>
          <w:t xml:space="preserve">46</w:t>
        </w:r>
      </w:hyperlink>
      <w:r>
        <w:rPr>
          <w:vertAlign w:val="superscript"/>
        </w:rPr>
        <w:t xml:space="preserve">,</w:t>
      </w:r>
      <w:hyperlink w:anchor="ref-akgun2026">
        <w:r>
          <w:rPr>
            <w:rStyle w:val="Hyperlink"/>
            <w:vertAlign w:val="superscript"/>
          </w:rPr>
          <w:t xml:space="preserve">47</w:t>
        </w:r>
      </w:hyperlink>
      <w:r>
        <w:t xml:space="preserve">. Sites were an opportunity sample of consortium partners and were not selected to represent national populations. Questionnaire materials were administered in the local language except in Tübingen (DE) and Kumasi (GH), where English was used, and translated materials followed a harmonised translation, review, adjudication, pretesting and documentation process</w:t>
      </w:r>
      <w:hyperlink w:anchor="ref-walde2023">
        <w:r>
          <w:rPr>
            <w:rStyle w:val="Hyperlink"/>
            <w:vertAlign w:val="superscript"/>
          </w:rPr>
          <w:t xml:space="preserve">48</w:t>
        </w:r>
      </w:hyperlink>
      <w:r>
        <w:t xml:space="preserve">.</w:t>
      </w:r>
    </w:p>
    <w:bookmarkEnd w:id="96"/>
    <w:bookmarkStart w:id="97" w:name="participants-recruitment-and-ethics"/>
    <w:p>
      <w:pPr>
        <w:pStyle w:val="berschrift2"/>
        <w:keepNext xmlns:w="http://schemas.openxmlformats.org/wordprocessingml/2006/main"/>
        <w:spacing xmlns:w="http://schemas.openxmlformats.org/wordprocessingml/2006/main" w:before="240" w:after="160" w:line="240" w:lineRule="auto"/>
      </w:pPr>
      <w:r>
        <w:t xml:space="preserve">Participants, recruitment and ethics</w:t>
      </w:r>
    </w:p>
    <w:p>
      <w:pPr>
        <w:pStyle w:val="FirstParagraph"/>
      </w:pPr>
      <w:r>
        <w:t xml:space="preserve">The registered target population comprised adults aged 18 to 65 years in full-time employment or part-time employment above 80%. Exclusion criteria included diagnosed psychiatric or sleep disorders, shift work in the preceding two months, regular tobacco or recreational drug use, photosensitising medication, visual impairment incompatible with the devices and residence outside the local study area during recording. The study population included nine participants outside the registered age or employment criteria: one participant older than 65 years, two recorded as not employed and seven recorded as marginally employed; one participant met both criteria for exclusion. For the age and biological-sex analysis, a joint age-and-employment exclusion sensitivity removed six participants from the near-eye models and nine from the chest models. All 11 FDR-supported main findings retained their direction and support, and none of the 68 main-effect FDR decisions changed. For the day-type, exercise and sleep analysis, a separate near-eye employment sensitivity reduced the sample from 137 to 131 participants; the directions and FDR conclusions for the main associations, and the site-heterogeneity conclusions, were unchanged. Students and trainees were retained in both checks.</w:t>
      </w:r>
    </w:p>
    <w:p>
      <w:pPr>
        <w:pStyle w:val="Textkrper"/>
      </w:pPr>
      <w:r>
        <w:t xml:space="preserve">The target was at least 15 participants per site, based on prior power calculations and allowing for up to one-third dropout or incomplete recording (15-&gt;10)</w:t>
      </w:r>
      <w:hyperlink w:anchor="ref-zauner2024">
        <w:r>
          <w:rPr>
            <w:rStyle w:val="Hyperlink"/>
            <w:vertAlign w:val="superscript"/>
          </w:rPr>
          <w:t xml:space="preserve">49</w:t>
        </w:r>
      </w:hyperlink>
      <w:r>
        <w:t xml:space="preserve">. The study roster was below 15 participants only in Munich (DE; n = 10), and no site had fewer than 10 participants. The final near-eye sample was below 15 in Borås (SE; n = 13), Delft (NL; n = 13), Munich (DE; n = 10) and San José (CR; n = 6); San José was the only site below the dropout-adjusted threshold of 10 (</w:t>
      </w:r>
      <w:hyperlink w:anchor="tbl-participant-site">
        <w:r>
          <w:rPr>
            <w:rStyle w:val="Hyperlink"/>
          </w:rPr>
          <w:t xml:space="preserve">Table 1</w:t>
        </w:r>
      </w:hyperlink>
      <w:r>
        <w:t xml:space="preserve">). Participants were recruited through local advertisements and institutional mailing lists. At some sites, especially San José (CR), reluctance to wear the glasses-mounted near-eye sensor limited recruitment, and the chest option broadened recruitment possibilities.</w:t>
      </w:r>
    </w:p>
    <w:p>
      <w:pPr>
        <w:pStyle w:val="Textkrper"/>
      </w:pPr>
      <w:r>
        <w:t xml:space="preserve">The small near-eye sample in San José (CR; n = 6) limits the precision of site-specific estimates and the ability to detect associations within that site. The reported leave-one-site-out sensitivity analyses thus assessed the influence of individual sites on pooled and site-average estimates. The larger chest-level sample in San José (n = 39) provides more extensive complementary data, although findings from this measurement position remain distinct from near-eye exposure in all reported analyses.</w:t>
      </w:r>
    </w:p>
    <w:p>
      <w:pPr>
        <w:pStyle w:val="Textkrper"/>
      </w:pPr>
      <w:r>
        <w:t xml:space="preserve">All participants provided written informed consent. Approvals were obtained from the Ethics Committee of the Technical University of Munich for Tübingen (DE; 2023-115-S-KK) and for Munich (DE) and Dortmund (DE; 2024-118-S-SB); the Dortmund (DE) site at the Federal Institute for Occupational Safety and Health (BAuA) operated under this TUM multicentre approval. The other approvals were from the Swedish Ethical Review Authority for Borås (SE; 2024-06792-01), the THUAS Ethics Committee for Delft (NL; positive review dated 29 May 2024), the Research Ethics Committee of Universidad San Pablo-CEU for Madrid (ES; 834/24/106), the Scientific Research and Publication Ethics Committee of the Faculty of Science and Engineering at İzmir Institute of Technology for Izmir (TR; decision 5/1), the Comité Ético Científico of Universidad de Costa Rica for San José (CR; CEC-279-2025), and the Committee on Human Research, Publications and Ethics of Kwame Nkrumah University of Science and Technology for Kumasi (GH; CHRPE/AP/644/24). The protocol was first trialled with participants at the Tübingen (DE) site, whose feedback informed procedural refinements before implementation at the remaining sites; further details are reported in the published protocol</w:t>
      </w:r>
      <w:hyperlink w:anchor="ref-guidolin2024">
        <w:r>
          <w:rPr>
            <w:rStyle w:val="Hyperlink"/>
            <w:vertAlign w:val="superscript"/>
          </w:rPr>
          <w:t xml:space="preserve">35</w:t>
        </w:r>
      </w:hyperlink>
      <w:r>
        <w:t xml:space="preserve">.</w:t>
      </w:r>
    </w:p>
    <w:bookmarkEnd w:id="97"/>
    <w:bookmarkStart w:id="98" w:name="personal-light-measurements"/>
    <w:p>
      <w:pPr>
        <w:pStyle w:val="berschrift2"/>
        <w:keepNext xmlns:w="http://schemas.openxmlformats.org/wordprocessingml/2006/main"/>
        <w:spacing xmlns:w="http://schemas.openxmlformats.org/wordprocessingml/2006/main" w:before="240" w:after="160" w:line="240" w:lineRule="auto"/>
      </w:pPr>
      <w:r>
        <w:t xml:space="preserve">Personal light measurements</w:t>
      </w:r>
    </w:p>
    <w:p>
      <w:pPr>
        <w:pStyle w:val="FirstParagraph"/>
      </w:pPr>
      <w:r>
        <w:t xml:space="preserve">Personal light was recorded every 10 s with spectrally sensitive ActLumus loggers (Condor Instruments, São Paulo, Brazil). Eight visible-band channels were processed by the device to generate photopic and alpha-opic quantities, including melanopic EDI</w:t>
      </w:r>
      <w:hyperlink w:anchor="ref-cie2018s026">
        <w:r>
          <w:rPr>
            <w:rStyle w:val="Hyperlink"/>
            <w:vertAlign w:val="superscript"/>
          </w:rPr>
          <w:t xml:space="preserve">6</w:t>
        </w:r>
      </w:hyperlink>
      <w:r>
        <w:t xml:space="preserve">. The manufacturer specified a factory-calibrated operating range of 1 to 100,000 lx and 10% precision at 1,000 lx. Independent testing against a criterion spectrometer across indoor LED and outdoor daylight conditions covered 2 to 100,000 lx and reported mean photopic error of +3.3% (SD 13.4%) for ActLumus</w:t>
      </w:r>
      <w:hyperlink w:anchor="ref-ishihara2025">
        <w:r>
          <w:rPr>
            <w:rStyle w:val="Hyperlink"/>
            <w:vertAlign w:val="superscript"/>
          </w:rPr>
          <w:t xml:space="preserve">44</w:t>
        </w:r>
      </w:hyperlink>
      <w:r>
        <w:t xml:space="preserve">. A subsequent scene-based field validation found high overall agreement with laboratory-grade spectral reference instruments, together with systematic underestimation that varied with intensity and setting</w:t>
      </w:r>
      <w:hyperlink w:anchor="ref-gemici2026">
        <w:r>
          <w:rPr>
            <w:rStyle w:val="Hyperlink"/>
            <w:vertAlign w:val="superscript"/>
          </w:rPr>
          <w:t xml:space="preserve">45</w:t>
        </w:r>
      </w:hyperlink>
      <w:r>
        <w:t xml:space="preserve">. Participants wore the near-eye device centrally on non-prescription spectacle frames and, where available, a complementary pendant-mounted device at the chest. The near-eye position measures light closer to the eye but is not a direct retinal measurement. The chest position provided a separate measurement of the local environmental light field. Paired common-sample analyses evaluated how closely it tracked the near-eye measurement as a potential ocular proxy. During reported sleep, devices were placed facing upward on a bedside surface near head level, so both positions characterise the bedside sleep environment. Participants recorded removals and placed devices in an opaque bag during waking non-wear</w:t>
      </w:r>
      <w:hyperlink w:anchor="ref-zauner2026">
        <w:r>
          <w:rPr>
            <w:rStyle w:val="Hyperlink"/>
            <w:vertAlign w:val="superscript"/>
          </w:rPr>
          <w:t xml:space="preserve">43</w:t>
        </w:r>
      </w:hyperlink>
      <w:r>
        <w:rPr>
          <w:vertAlign w:val="superscript"/>
        </w:rPr>
        <w:t xml:space="preserve">,</w:t>
      </w:r>
      <w:hyperlink w:anchor="ref-guidolin2026">
        <w:r>
          <w:rPr>
            <w:rStyle w:val="Hyperlink"/>
            <w:vertAlign w:val="superscript"/>
          </w:rPr>
          <w:t xml:space="preserve">50</w:t>
        </w:r>
      </w:hyperlink>
      <w:r>
        <w:t xml:space="preserve">.</w:t>
      </w:r>
    </w:p>
    <w:p>
      <w:pPr>
        <w:pStyle w:val="Textkrper"/>
      </w:pPr>
      <w:r>
        <w:t xml:space="preserve">The placement analysis from the same project used overlapping MeLiDos data and is cited as related methodological evidence, not independent replication</w:t>
      </w:r>
      <w:hyperlink w:anchor="ref-zauner2026placementpreprint">
        <w:r>
          <w:rPr>
            <w:rStyle w:val="Hyperlink"/>
            <w:vertAlign w:val="superscript"/>
          </w:rPr>
          <w:t xml:space="preserve">33</w:t>
        </w:r>
      </w:hyperlink>
      <w:r>
        <w:t xml:space="preserve">. No analysis pooled sensor positions or estimated a universal conversion. Common-sample analyses retained the same participants and participant-days or participant-hours at both positions and fitted each position separately.</w:t>
      </w:r>
    </w:p>
    <w:bookmarkEnd w:id="98"/>
    <w:bookmarkStart w:id="99" w:name="contextual-and-person-level-measures"/>
    <w:p>
      <w:pPr>
        <w:pStyle w:val="berschrift2"/>
        <w:keepNext xmlns:w="http://schemas.openxmlformats.org/wordprocessingml/2006/main"/>
        <w:spacing xmlns:w="http://schemas.openxmlformats.org/wordprocessingml/2006/main" w:before="240" w:after="160" w:line="240" w:lineRule="auto"/>
      </w:pPr>
      <w:r>
        <w:t xml:space="preserve">Contextual and person-level measures</w:t>
      </w:r>
    </w:p>
    <w:p>
      <w:pPr>
        <w:pStyle w:val="FirstParagraph"/>
      </w:pPr>
      <w:r>
        <w:t xml:space="preserve">Participants completed the core Consensus Sleep Diary after awakening</w:t>
      </w:r>
      <w:hyperlink w:anchor="ref-Carney2012">
        <w:r>
          <w:rPr>
            <w:rStyle w:val="Hyperlink"/>
            <w:vertAlign w:val="superscript"/>
          </w:rPr>
          <w:t xml:space="preserve">51</w:t>
        </w:r>
      </w:hyperlink>
      <w:r>
        <w:t xml:space="preserve">, together with evening reports and paper diaries recording light source and an activity-environment category for each hour. Smartphone assessments of sleepiness and mood were scheduled at 11:00, 14:00, 17:00 and 20:00, and evening questionnaires assessed wellbeing and physical activity</w:t>
      </w:r>
      <w:hyperlink w:anchor="ref-kaida2006">
        <w:r>
          <w:rPr>
            <w:rStyle w:val="Hyperlink"/>
            <w:vertAlign w:val="superscript"/>
          </w:rPr>
          <w:t xml:space="preserve">52</w:t>
        </w:r>
      </w:hyperlink>
      <w:r>
        <w:rPr>
          <w:vertAlign w:val="superscript"/>
        </w:rPr>
        <w:t xml:space="preserve">–</w:t>
      </w:r>
      <w:hyperlink w:anchor="ref-sischka2020">
        <w:r>
          <w:rPr>
            <w:rStyle w:val="Hyperlink"/>
            <w:vertAlign w:val="superscript"/>
          </w:rPr>
          <w:t xml:space="preserve">54</w:t>
        </w:r>
      </w:hyperlink>
      <w:r>
        <w:t xml:space="preserve">. Smartphone measures and baseline or end-of-study questionnaires used MyCap integrated with REDCap</w:t>
      </w:r>
      <w:hyperlink w:anchor="ref-harris2022">
        <w:r>
          <w:rPr>
            <w:rStyle w:val="Hyperlink"/>
            <w:vertAlign w:val="superscript"/>
          </w:rPr>
          <w:t xml:space="preserve">55</w:t>
        </w:r>
      </w:hyperlink>
      <w:r>
        <w:rPr>
          <w:vertAlign w:val="superscript"/>
        </w:rPr>
        <w:t xml:space="preserve">,</w:t>
      </w:r>
      <w:hyperlink w:anchor="ref-patridge2018">
        <w:r>
          <w:rPr>
            <w:rStyle w:val="Hyperlink"/>
            <w:vertAlign w:val="superscript"/>
          </w:rPr>
          <w:t xml:space="preserve">56</w:t>
        </w:r>
      </w:hyperlink>
      <w:r>
        <w:t xml:space="preserve">. Participants photographed and uploaded the paper hourly diaries each day.</w:t>
      </w:r>
    </w:p>
    <w:p>
      <w:pPr>
        <w:pStyle w:val="Textkrper"/>
      </w:pPr>
      <w:r>
        <w:t xml:space="preserve">The modified Harvard Light Exposure Assessment categories were indoor electric light, outdoor electric light, indoor daylight, outdoor daylight including shade, an emissive display, darkness during sleep and external light during sleep</w:t>
      </w:r>
      <w:hyperlink w:anchor="ref-Bajaj2011">
        <w:r>
          <w:rPr>
            <w:rStyle w:val="Hyperlink"/>
            <w:vertAlign w:val="superscript"/>
          </w:rPr>
          <w:t xml:space="preserve">57</w:t>
        </w:r>
      </w:hyperlink>
      <w:r>
        <w:t xml:space="preserve">. The primary light-source analysis used one retained category per participant-hour. The diary variable labelled activity combined behaviour and environmental setting. Its categories distinguished sleep, awake time at home, motorised travel, active travel, office or home work, outdoor work, outdoor leisure and other activities. We therefore refer to this variable as immediate setting in the narrative. For analysis, outdoor travel, outdoor work and outdoor leisure were combined as Outdoors. Reports could contain concurrent categories; duplicates were removed and an hour with</w:t>
      </w:r>
      <w:r>
        <w:t xml:space="preserve"> </w:t>
      </w:r>
      <w:r>
        <w:rPr>
          <w:i/>
          <w:iCs/>
        </w:rPr>
        <w:t xml:space="preserve">k</w:t>
      </w:r>
      <w:r>
        <w:t xml:space="preserve"> </w:t>
      </w:r>
      <w:r>
        <w:t xml:space="preserve">retained labels contributed weight 1/</w:t>
      </w:r>
      <w:r>
        <w:rPr>
          <w:i/>
          <w:iCs/>
        </w:rPr>
        <w:t xml:space="preserve">k</w:t>
      </w:r>
      <w:r>
        <w:t xml:space="preserve"> </w:t>
      </w:r>
      <w:r>
        <w:t xml:space="preserve">to each, preserving total weight one. Day type was coded as work or free day, daily activity status as sedentary or active, and previous sleep duration was linked from the preceding sleep period.</w:t>
      </w:r>
    </w:p>
    <w:p>
      <w:pPr>
        <w:pStyle w:val="Textkrper"/>
      </w:pPr>
      <w:r>
        <w:t xml:space="preserve">Baseline measures recorded age, biological sex, gender, employment and chronotype; end-of-study measures covered visual light sensitivity, the sleep environment and habitual light-exposure behaviour. Chronotype was represented separately by corrected midsleep on free days from the Munich Chronotype Questionnaire and the Morningness-Eveningness Questionnaire, whose higher scores indicate greater morning preference</w:t>
      </w:r>
      <w:hyperlink w:anchor="ref-kantermann2015">
        <w:r>
          <w:rPr>
            <w:rStyle w:val="Hyperlink"/>
            <w:vertAlign w:val="superscript"/>
          </w:rPr>
          <w:t xml:space="preserve">58</w:t>
        </w:r>
      </w:hyperlink>
      <w:r>
        <w:rPr>
          <w:vertAlign w:val="superscript"/>
        </w:rPr>
        <w:t xml:space="preserve">,</w:t>
      </w:r>
      <w:hyperlink w:anchor="ref-horne1976">
        <w:r>
          <w:rPr>
            <w:rStyle w:val="Hyperlink"/>
            <w:vertAlign w:val="superscript"/>
          </w:rPr>
          <w:t xml:space="preserve">59</w:t>
        </w:r>
      </w:hyperlink>
      <w:r>
        <w:t xml:space="preserve">. Visual sensitivity used the VLSQ-8</w:t>
      </w:r>
      <w:hyperlink w:anchor="ref-verriotto2017">
        <w:r>
          <w:rPr>
            <w:rStyle w:val="Hyperlink"/>
            <w:vertAlign w:val="superscript"/>
          </w:rPr>
          <w:t xml:space="preserve">60</w:t>
        </w:r>
      </w:hyperlink>
      <w:r>
        <w:t xml:space="preserve">, sleep environment used the Assessment of Sleep Environment</w:t>
      </w:r>
      <w:hyperlink w:anchor="ref-grandner2022">
        <w:r>
          <w:rPr>
            <w:rStyle w:val="Hyperlink"/>
            <w:vertAlign w:val="superscript"/>
          </w:rPr>
          <w:t xml:space="preserve">61</w:t>
        </w:r>
      </w:hyperlink>
      <w:r>
        <w:t xml:space="preserve">, and four Light Exposure Behaviour Assessment (LEBA) factors represented outdoor time, device use in bed, ambient light before bed and morning or daytime light use</w:t>
      </w:r>
      <w:hyperlink w:anchor="ref-siraji2023">
        <w:r>
          <w:rPr>
            <w:rStyle w:val="Hyperlink"/>
            <w:vertAlign w:val="superscript"/>
          </w:rPr>
          <w:t xml:space="preserve">62</w:t>
        </w:r>
      </w:hyperlink>
      <w:r>
        <w:t xml:space="preserve">. Biological sex and gender were recorded as separate variables. Models analysed biological sex, coded Female or Male, but did not analyse gender; its recorded category matched biological sex in all but one case.</w:t>
      </w:r>
    </w:p>
    <w:bookmarkEnd w:id="99"/>
    <w:bookmarkStart w:id="100" w:name="Xdd28f0165ad21adf551decbeef719245ff041d0"/>
    <w:p>
      <w:pPr>
        <w:pStyle w:val="berschrift2"/>
        <w:keepNext xmlns:w="http://schemas.openxmlformats.org/wordprocessingml/2006/main"/>
        <w:spacing xmlns:w="http://schemas.openxmlformats.org/wordprocessingml/2006/main" w:before="240" w:after="160" w:line="240" w:lineRule="auto"/>
      </w:pPr>
      <w:r>
        <w:t xml:space="preserve">Time, sleep/wake status and coverage preparation</w:t>
      </w:r>
    </w:p>
    <w:p>
      <w:pPr>
        <w:pStyle w:val="FirstParagraph"/>
      </w:pPr>
      <w:r>
        <w:t xml:space="preserve">Processing preserved both actual time in Coordinated Universal Time and local wall-clock time. Actual time ordered observations and measured elapsed gaps; local time aligned daily patterns across sites. Repeated local minutes during autumn clock changes remained distinct in actual time, and structurally absent spring minutes remained missing. Melanopic EDI values at or above the validated 100,000-lx operating boundary were unavailable analytically but retained in the raw channel with a flag.</w:t>
      </w:r>
    </w:p>
    <w:p>
      <w:pPr>
        <w:pStyle w:val="Textkrper"/>
      </w:pPr>
      <w:r>
        <w:t xml:space="preserve">Diary-defined sleep began at reported sleep preparation and ended at reported wake. Sleep values were retained as the intended bedside record. Declared waking non-wear made the analytical light value unavailable; missing wear labels were not treated as non-wear. Complete 1,440-minute local participant-day grids preserved unsupported periods as missing rather than deleting rows or replacing them with zero. A day was eligible when at least 80% of this combined waking and bedside-sleep record had valid melanopic EDI. Hourly summaries required at least 50% valid minutes in that hour, but an unsupported hour did not erase valid minutes from the daily decision or minute-based metrics. Two otherwise eligible near-eye days and three chest days with finite but entirely zero melanopic EDI were excluded by the defined exact-all-zero screen.</w:t>
      </w:r>
    </w:p>
    <w:bookmarkEnd w:id="100"/>
    <w:bookmarkStart w:id="101" w:name="exposure-metrics"/>
    <w:p>
      <w:pPr>
        <w:pStyle w:val="berschrift2"/>
        <w:keepNext xmlns:w="http://schemas.openxmlformats.org/wordprocessingml/2006/main"/>
        <w:spacing xmlns:w="http://schemas.openxmlformats.org/wordprocessingml/2006/main" w:before="240" w:after="160" w:line="240" w:lineRule="auto"/>
      </w:pPr>
      <w:r>
        <w:t xml:space="preserve">Exposure metrics</w:t>
      </w:r>
    </w:p>
    <w:p>
      <w:pPr>
        <w:pStyle w:val="FirstParagraph"/>
      </w:pPr>
      <w:r>
        <w:t xml:space="preserve">Metrics were derived in R</w:t>
      </w:r>
      <w:hyperlink w:anchor="ref-base">
        <w:r>
          <w:rPr>
            <w:rStyle w:val="Hyperlink"/>
            <w:vertAlign w:val="superscript"/>
          </w:rPr>
          <w:t xml:space="preserve">63</w:t>
        </w:r>
      </w:hyperlink>
      <w:r>
        <w:t xml:space="preserve"> </w:t>
      </w:r>
      <w:r>
        <w:t xml:space="preserve">with LightLogR</w:t>
      </w:r>
      <w:hyperlink w:anchor="ref-LightLogR">
        <w:r>
          <w:rPr>
            <w:rStyle w:val="Hyperlink"/>
            <w:vertAlign w:val="superscript"/>
          </w:rPr>
          <w:t xml:space="preserve">64</w:t>
        </w:r>
      </w:hyperlink>
      <w:r>
        <w:rPr>
          <w:vertAlign w:val="superscript"/>
        </w:rPr>
        <w:t xml:space="preserve">,</w:t>
      </w:r>
      <w:hyperlink w:anchor="ref-hartmeyer2023">
        <w:r>
          <w:rPr>
            <w:rStyle w:val="Hyperlink"/>
            <w:vertAlign w:val="superscript"/>
          </w:rPr>
          <w:t xml:space="preserve">65</w:t>
        </w:r>
      </w:hyperlink>
      <w:r>
        <w:t xml:space="preserve">. The 17 outcomes represented complementary properties of the daily pattern. Three level metrics described the daily geometric mean melanopic EDI and the mean melanopic EDI in the brightest and darkest 10-hour windows. Five duration metrics quantified time above 1,000 lx, waking time above 250 lx, pre-sleep time below 10 lx, sleep-environment time below 1 lx and the longest continuous period above 250 lx. Five timing metrics located the brightest and darkest windows and the first, last and mean timing above 250 lx. Melanopic EDI dose integrated exposure over time, melanopic daylight efficacy ratio characterised spectral composition relative to visual illuminance, and interdaily stability and intradaily variability characterised regularity and fragmentation. Geometric means were calculated from log10(melanopic EDI + 0.1 lx), followed by inverse transformation and removal of the same offset</w:t>
      </w:r>
      <w:hyperlink w:anchor="ref-zauner2025a">
        <w:r>
          <w:rPr>
            <w:rStyle w:val="Hyperlink"/>
            <w:vertAlign w:val="superscript"/>
          </w:rPr>
          <w:t xml:space="preserve">66</w:t>
        </w:r>
      </w:hyperlink>
      <w:r>
        <w:t xml:space="preserve">. All-observed-zero windows were retained as exact zero within verified numerical tolerance. Metric-specific support rules made only the affected metric unavailable, not the participant-day. A longest-period duration remained a lower bound when missing data could conceal a longer period; exactly identified periods were examined separately.</w:t>
      </w:r>
    </w:p>
    <w:p>
      <w:pPr>
        <w:pStyle w:val="Textkrper"/>
      </w:pPr>
      <w:r>
        <w:t xml:space="preserve">The melanopic daylight efficacy ratio was the arithmetic mean of viable one-minute melanopic EDI to photopic-illuminance ratios on a complete 1,440-position local-clock grid. Both channels had to be finite and strictly positive, and at least 720 positions were required. Repeated autumn minutes were averaged within each channel before division, and absent spring minutes remained missing.</w:t>
      </w:r>
    </w:p>
    <w:bookmarkEnd w:id="101"/>
    <w:bookmarkStart w:id="102" w:name="X03aef755f17e715dea1d2ffd5a7ee47b4204c16"/>
    <w:p>
      <w:pPr>
        <w:pStyle w:val="berschrift2"/>
        <w:keepNext xmlns:w="http://schemas.openxmlformats.org/wordprocessingml/2006/main"/>
        <w:spacing xmlns:w="http://schemas.openxmlformats.org/wordprocessingml/2006/main" w:before="240" w:after="160" w:line="240" w:lineRule="auto"/>
      </w:pPr>
      <w:r>
        <w:t xml:space="preserve">Recommendation-window and adherence analyses</w:t>
      </w:r>
    </w:p>
    <w:p>
      <w:pPr>
        <w:pStyle w:val="FirstParagraph"/>
      </w:pPr>
      <w:r>
        <w:t xml:space="preserve">We compared valid one-minute values with the Brown et al. recommendation ranges</w:t>
      </w:r>
      <w:hyperlink w:anchor="ref-brown2022">
        <w:r>
          <w:rPr>
            <w:rStyle w:val="Hyperlink"/>
            <w:vertAlign w:val="superscript"/>
          </w:rPr>
          <w:t xml:space="preserve">8</w:t>
        </w:r>
      </w:hyperlink>
      <w:r>
        <w:t xml:space="preserve">: at least 250 lx melanopic EDI during daytime, no more than 10 lx during pre-sleep and no more than 1 lx during sleep. Daytime comprised diary-defined wake excluding the three hours before reported sleep, pre-sleep comprised those three hours and sleep comprised the reported sleep interval. Each descriptive numerator was divided by all valid near-eye-record minutes in the corresponding window and pooled across the analysed sample. Daytime and pre-sleep used the worn near-eye record; sleep used the bedside sleep-environment record.</w:t>
      </w:r>
    </w:p>
    <w:p>
      <w:pPr>
        <w:pStyle w:val="Textkrper"/>
      </w:pPr>
      <w:r>
        <w:t xml:space="preserve">The main adherence analysis retained one row per window period and defined adherence as adherent valid minutes divided by all valid minutes in that period. Each cycle linked the sleep interval ending at wake, the ensuing daytime interval excluding pre-sleep, and the following three hours before the next reported sleep. All three inherited the work or free label of the wake-start calendar date, even when a window crossed midnight. Actual diary dates and UTC boundaries established chronology; gaps between diary dates were not bridged. Windows qualified independently, so a cycle need not contain three eligible windows. The any-valid primary sample retained at least one valid comparison; the coverage sensitivity required valid minutes for at least 80% of each expected window interval. Expected duration defined coverage, not the likelihood denominator. Missing minutes were not imputed. Exact 0% and 100% periods remained in an endpoint-inflated beta-binomial model. Its mean included the full window-by-site-by-day-type interaction and a participant intercept; extra wholly non-adherent and wholly adherent periods and window-specific dispersion were modelled separately. Population-average adherence integrated the participant distribution and gave each of nine sites equal weight. Separate FDR families covered three window-specific free-minus-work contrasts, three window-specific site interactions, the global interaction, 27 site-specific contrasts against zero, 54 site-minus-average levels and 27 site-effect-minus-average contrasts. The last family’s coverage repetition assessed stability without another FDR adjustment. Variance decomposition used balanced 54-cell global and 18-cell within-window references; Shapley allocations and R² were point-only. Chest models used a separate two-window, eight-site sample and did not test paired placement differences.</w:t>
      </w:r>
    </w:p>
    <w:p>
      <w:pPr>
        <w:pStyle w:val="Textkrper"/>
      </w:pPr>
      <w:r>
        <w:t xml:space="preserve">The exploratory cross-window extension used daytime adherence as the predictor and the preceding sleep or following pre-sleep adherence as outcomes under the same wake-start-date alignment. It retained pairwise-complete observations, not necessarily complete three-window cycles: 1,376 outcome rows comprised 758 daytime-sleep and 618 daytime-pre-sleep pairs from 140 participants and 761 cycles. Its predefined eligibility rules did not include every potential main-model pair. The model separated each participant’s cycle-specific daytime deviation from their observed average, adjusting for window, site, day type, their corresponding interactions and the participant’s day-type composition. Response-scale contrasts used equal-site and 50:50 work/free weighting. The four within- and between-participant associations formed a separate FDR family. Positive serial dependence remained unresolved and some sensitivity fits were non-estimable, so no within-participant day-level claim was stated. Descriptive profiles used unweighted equal-cycle participant means, with daytime deduplicated within participant and cycle, for 139 complete profiles and 417 participant-window points. These are anonymous monitoring-period summaries, not ranks or stable participant types.</w:t>
      </w:r>
    </w:p>
    <w:p>
      <w:pPr>
        <w:pStyle w:val="Textkrper"/>
      </w:pPr>
      <w:r>
        <w:t xml:space="preserve">The main model passed all five applicable endpoint-calibration checks in both samples, but temporal dependence still qualified inference. The 80% coverage restriction retained the daytime and sleep directions and interval conclusions; pre-sleep retained direction but not exclusion of zero. Diary-indexed grouping was a separate sensitivity. Pre-sleep interval conclusions also changed under 70% and 90% coverage and restriction to participants observed on both day types. Actual-date temporal endpoint models failed structural checks. Their beta-binomial fallbacks changed both the response family and random-effects structure, retained boundary cautions and failed all five endpoint-calibration checks in both samples. They did not replace the primary model or resolve its temporal limitation. All nine site-deletion checks and four participant-deletion checks were estimable; one participant deletion and the ordinary-binomial diagnostic failed and supplied no derived inference. The separate chest model retained calibration and temporal qualifications. In the exploratory extension, the 80% restriction preserved all four directions and interval conclusions, but incomplete influence checks and unresolved dependence limited robustness claims.</w:t>
      </w:r>
    </w:p>
    <w:bookmarkEnd w:id="102"/>
    <w:bookmarkStart w:id="103" w:name="daily-temporal-architecture"/>
    <w:p>
      <w:pPr>
        <w:pStyle w:val="berschrift2"/>
        <w:keepNext xmlns:w="http://schemas.openxmlformats.org/wordprocessingml/2006/main"/>
        <w:spacing xmlns:w="http://schemas.openxmlformats.org/wordprocessingml/2006/main" w:before="240" w:after="160" w:line="240" w:lineRule="auto"/>
      </w:pPr>
      <w:r>
        <w:t xml:space="preserve">Daily temporal architecture</w:t>
      </w:r>
    </w:p>
    <w:p>
      <w:pPr>
        <w:pStyle w:val="FirstParagraph"/>
      </w:pPr>
      <w:r>
        <w:t xml:space="preserve">The daily-pattern analysis used supported 30-minute arithmetic means, retaining a bin when at least 15 one-minute values were valid. The outcome was log10(melanopic EDI + 0.1 lx). A generalised additive model fitted with</w:t>
      </w:r>
      <w:r>
        <w:t xml:space="preserve"> </w:t>
      </w:r>
      <w:r>
        <w:rPr>
          <w:rStyle w:val="VerbatimChar"/>
        </w:rPr>
        <w:t xml:space="preserve">mgcv::bam()</w:t>
      </w:r>
      <w:r>
        <w:t xml:space="preserve"> </w:t>
      </w:r>
      <w:r>
        <w:t xml:space="preserve">and fREML combined a cyclic common local-clock smooth, sum-to-zero site curves, participant curves and participant-day random intercepts</w:t>
      </w:r>
      <w:hyperlink w:anchor="ref-hastie1986">
        <w:r>
          <w:rPr>
            <w:rStyle w:val="Hyperlink"/>
            <w:vertAlign w:val="superscript"/>
          </w:rPr>
          <w:t xml:space="preserve">67</w:t>
        </w:r>
      </w:hyperlink>
      <w:r>
        <w:rPr>
          <w:vertAlign w:val="superscript"/>
        </w:rPr>
        <w:t xml:space="preserve">–</w:t>
      </w:r>
      <w:hyperlink w:anchor="ref-pedersen2019">
        <w:r>
          <w:rPr>
            <w:rStyle w:val="Hyperlink"/>
            <w:vertAlign w:val="superscript"/>
          </w:rPr>
          <w:t xml:space="preserve">70</w:t>
        </w:r>
      </w:hyperlink>
      <w:r>
        <w:t xml:space="preserve">. A boundary-aware first-order autoregressive working structure prevented residual sequences from crossing participant-day, clock-repeat or gap boundaries. Fitted-curve dispersion was compared on a common 48-bin grid. A Shapley decomposition averaged each component’s addition to R² across all component orders, thereby distributing the model’s explained variance</w:t>
      </w:r>
      <w:hyperlink w:anchor="ref-azen2003">
        <w:r>
          <w:rPr>
            <w:rStyle w:val="Hyperlink"/>
            <w:vertAlign w:val="superscript"/>
          </w:rPr>
          <w:t xml:space="preserve">71</w:t>
        </w:r>
      </w:hyperlink>
      <w:r>
        <w:rPr>
          <w:vertAlign w:val="superscript"/>
        </w:rPr>
        <w:t xml:space="preserve">,</w:t>
      </w:r>
      <w:hyperlink w:anchor="ref-groemping2007">
        <w:r>
          <w:rPr>
            <w:rStyle w:val="Hyperlink"/>
            <w:vertAlign w:val="superscript"/>
          </w:rPr>
          <w:t xml:space="preserve">72</w:t>
        </w:r>
      </w:hyperlink>
      <w:r>
        <w:t xml:space="preserve">. The decomposition partitioned the full model’s row-weighted in-sample R² for log10(melanopic EDI + 0.1 lx), defined as the reduction in squared prediction error relative to predicting the fitted-sample mean. The percentages therefore partition full-model R² on that transformed response scale. They are not percentages of variance explained in raw melanopic EDI and do not indicate causal or out-of-sample predictive importance. Confidence intervals for dispersion and R²-share ratios used 2,000 hierarchical cluster resamples while holding the fitted model structure fixed.</w:t>
      </w:r>
    </w:p>
    <w:bookmarkEnd w:id="103"/>
    <w:bookmarkStart w:id="104" w:name="geographic-and-photoperiod-analyses"/>
    <w:p>
      <w:pPr>
        <w:pStyle w:val="berschrift2"/>
        <w:keepNext xmlns:w="http://schemas.openxmlformats.org/wordprocessingml/2006/main"/>
        <w:spacing xmlns:w="http://schemas.openxmlformats.org/wordprocessingml/2006/main" w:before="240" w:after="160" w:line="240" w:lineRule="auto"/>
      </w:pPr>
      <w:r>
        <w:t xml:space="preserve">Geographic and photoperiod analyses</w:t>
      </w:r>
    </w:p>
    <w:p>
      <w:pPr>
        <w:pStyle w:val="FirstParagraph"/>
      </w:pPr>
      <w:r>
        <w:t xml:space="preserve">We analysed 17 participant-level or participant-day metrics with metric-specific Gaussian or Tweedie exponential-dispersion models</w:t>
      </w:r>
      <w:hyperlink w:anchor="ref-jorgensen1987">
        <w:r>
          <w:rPr>
            <w:rStyle w:val="Hyperlink"/>
            <w:vertAlign w:val="superscript"/>
          </w:rPr>
          <w:t xml:space="preserve">73</w:t>
        </w:r>
      </w:hyperlink>
      <w:r>
        <w:rPr>
          <w:vertAlign w:val="superscript"/>
        </w:rPr>
        <w:t xml:space="preserve">,</w:t>
      </w:r>
      <w:hyperlink w:anchor="ref-dunn2005">
        <w:r>
          <w:rPr>
            <w:rStyle w:val="Hyperlink"/>
            <w:vertAlign w:val="superscript"/>
          </w:rPr>
          <w:t xml:space="preserve">74</w:t>
        </w:r>
      </w:hyperlink>
      <w:r>
        <w:t xml:space="preserve">. We treated overall site differences, civil photoperiod (day length including civil twilight), absolute latitude and the adequacy of a linear latitude term relative to site as four separate model questions, each adjusted as a complete 17-test FDR family. Participant-day models included participant random intercepts. Mixed-effects models were fitted with</w:t>
      </w:r>
      <w:r>
        <w:t xml:space="preserve"> </w:t>
      </w:r>
      <w:r>
        <w:rPr>
          <w:rStyle w:val="VerbatimChar"/>
        </w:rPr>
        <w:t xml:space="preserve">lme4</w:t>
      </w:r>
      <w:r>
        <w:t xml:space="preserve"> </w:t>
      </w:r>
      <w:r>
        <w:t xml:space="preserve">or</w:t>
      </w:r>
      <w:r>
        <w:t xml:space="preserve"> </w:t>
      </w:r>
      <w:r>
        <w:rPr>
          <w:rStyle w:val="VerbatimChar"/>
        </w:rPr>
        <w:t xml:space="preserve">glmmTMB</w:t>
      </w:r>
      <w:r>
        <w:t xml:space="preserve">, and component R² values were obtained with</w:t>
      </w:r>
      <w:r>
        <w:t xml:space="preserve"> </w:t>
      </w:r>
      <w:r>
        <w:rPr>
          <w:rStyle w:val="VerbatimChar"/>
        </w:rPr>
        <w:t xml:space="preserve">performance</w:t>
      </w:r>
      <w:r>
        <w:t xml:space="preserve"> </w:t>
      </w:r>
      <w:r>
        <w:t xml:space="preserve">where reported</w:t>
      </w:r>
      <w:hyperlink w:anchor="ref-lme4">
        <w:r>
          <w:rPr>
            <w:rStyle w:val="Hyperlink"/>
            <w:vertAlign w:val="superscript"/>
          </w:rPr>
          <w:t xml:space="preserve">75</w:t>
        </w:r>
      </w:hyperlink>
      <w:r>
        <w:rPr>
          <w:vertAlign w:val="superscript"/>
        </w:rPr>
        <w:t xml:space="preserve">–</w:t>
      </w:r>
      <w:hyperlink w:anchor="ref-performance">
        <w:r>
          <w:rPr>
            <w:rStyle w:val="Hyperlink"/>
            <w:vertAlign w:val="superscript"/>
          </w:rPr>
          <w:t xml:space="preserve">77</w:t>
        </w:r>
      </w:hyperlink>
      <w:r>
        <w:t xml:space="preserve">. Site and latitude were not entered as independent fixed predictors in one model because each site has one latitude; site and latitude models instead used the same observations and photoperiod adjustment. Site follow-up contrasts were calculated with</w:t>
      </w:r>
      <w:r>
        <w:t xml:space="preserve"> </w:t>
      </w:r>
      <w:r>
        <w:rPr>
          <w:rStyle w:val="VerbatimChar"/>
        </w:rPr>
        <w:t xml:space="preserve">emmeans</w:t>
      </w:r>
      <w:r>
        <w:t xml:space="preserve"> </w:t>
      </w:r>
      <w:r>
        <w:t xml:space="preserve">only after a supported overall site test and compared each site with a site-average estimate, obtained by giving each included site equal weight</w:t>
      </w:r>
      <w:hyperlink w:anchor="ref-emmeans">
        <w:r>
          <w:rPr>
            <w:rStyle w:val="Hyperlink"/>
            <w:vertAlign w:val="superscript"/>
          </w:rPr>
          <w:t xml:space="preserve">78</w:t>
        </w:r>
      </w:hyperlink>
      <w:r>
        <w:t xml:space="preserve">.</w:t>
      </w:r>
    </w:p>
    <w:p>
      <w:pPr>
        <w:pStyle w:val="Textkrper"/>
      </w:pPr>
      <w:r>
        <w:t xml:space="preserve">Nonlinear photoperiod analyses fitted each of nine planned metrics separately with a generalised additive model estimated by restricted maximum likelihood, a thin-plate photoperiod smooth with basis dimension six and participant random effects nested within site. The derivative, meaning the slope of the fitted curve, was evaluated with</w:t>
      </w:r>
      <w:r>
        <w:t xml:space="preserve"> </w:t>
      </w:r>
      <w:r>
        <w:rPr>
          <w:rStyle w:val="VerbatimChar"/>
        </w:rPr>
        <w:t xml:space="preserve">gratia</w:t>
      </w:r>
      <w:r>
        <w:t xml:space="preserve"> </w:t>
      </w:r>
      <w:r>
        <w:t xml:space="preserve">at 100 equally spaced photoperiod values with 95% intervals</w:t>
      </w:r>
      <w:hyperlink w:anchor="ref-gratia">
        <w:r>
          <w:rPr>
            <w:rStyle w:val="Hyperlink"/>
            <w:vertAlign w:val="superscript"/>
          </w:rPr>
          <w:t xml:space="preserve">79</w:t>
        </w:r>
      </w:hyperlink>
      <w:r>
        <w:t xml:space="preserve">. A qualifying descriptive transition required the preceding slope interval to be wholly above zero, the next interval to include zero and every later interval through the recorded maximum to include zero as well. This procedure located a change in the fitted slope but did not test equivalence, a mechanism or a physiological ceiling. Expanded-basis, fixed-site, common-sample and leave-one-site-out analyses assessed stability. The gap-timing-unaware sensitivity dataset still passed the 50%-per-hour and 80%-per-day rules, but did not use the timing of remaining missing observations for an additional metric-specific adjustment.</w:t>
      </w:r>
    </w:p>
    <w:bookmarkEnd w:id="104"/>
    <w:bookmarkStart w:id="105" w:name="immediate-context-and-routine-analyses"/>
    <w:p>
      <w:pPr>
        <w:pStyle w:val="berschrift2"/>
        <w:keepNext xmlns:w="http://schemas.openxmlformats.org/wordprocessingml/2006/main"/>
        <w:spacing xmlns:w="http://schemas.openxmlformats.org/wordprocessingml/2006/main" w:before="240" w:after="160" w:line="240" w:lineRule="auto"/>
      </w:pPr>
      <w:r>
        <w:t xml:space="preserve">Immediate-context and routine analyses</w:t>
      </w:r>
    </w:p>
    <w:p>
      <w:pPr>
        <w:pStyle w:val="FirstParagraph"/>
      </w:pPr>
      <w:r>
        <w:t xml:space="preserve">Light-source and activity-environment analyses modelled the zero-aware one-hour geometric mean melanopic EDI with fixed-power quasi-Tweedie log-mean models and participant-cluster-robust inference</w:t>
      </w:r>
      <w:hyperlink w:anchor="ref-jorgensen1987">
        <w:r>
          <w:rPr>
            <w:rStyle w:val="Hyperlink"/>
            <w:vertAlign w:val="superscript"/>
          </w:rPr>
          <w:t xml:space="preserve">73</w:t>
        </w:r>
      </w:hyperlink>
      <w:r>
        <w:rPr>
          <w:vertAlign w:val="superscript"/>
        </w:rPr>
        <w:t xml:space="preserve">,</w:t>
      </w:r>
      <w:hyperlink w:anchor="ref-dunn2005">
        <w:r>
          <w:rPr>
            <w:rStyle w:val="Hyperlink"/>
            <w:vertAlign w:val="superscript"/>
          </w:rPr>
          <w:t xml:space="preserve">74</w:t>
        </w:r>
      </w:hyperlink>
      <w:r>
        <w:t xml:space="preserve">. Additive fixed-site models supplied primary category tests. Category-by-site interaction models supplied site-average category estimates, ratios and site-specific context when the interaction was supported. The activity-environment analysis retained fractional 1/</w:t>
      </w:r>
      <w:r>
        <w:rPr>
          <w:i/>
          <w:iCs/>
        </w:rPr>
        <w:t xml:space="preserve">k</w:t>
      </w:r>
      <w:r>
        <w:t xml:space="preserve"> </w:t>
      </w:r>
      <w:r>
        <w:t xml:space="preserve">weights for concurrent labels. FDR adjustments were applied to the declared category and site-contrast families. Exact-zero calibration, residual dependence, sparse cells and deletion refits were retained as model checks. A secondary population-mean sensitivity added six participant-level category-proportion terms to the light-source model while retaining participant-clustered covariance. This separated hour-to-hour category differences within participants from between-participant differences in category composition; it did not estimate participant random slopes. Exploratory</w:t>
      </w:r>
      <w:r>
        <w:t xml:space="preserve"> </w:t>
      </w:r>
      <w:r>
        <w:rPr>
          <w:rStyle w:val="VerbatimChar"/>
        </w:rPr>
        <w:t xml:space="preserve">glmmTMB</w:t>
      </w:r>
      <w:r>
        <w:t xml:space="preserve"> </w:t>
      </w:r>
      <w:r>
        <w:t xml:space="preserve">Tweedie log-link models fitted by maximum likelihood then added one common participant intercept to site-by-category fixed effects at the near-eye position for light source and separately at both positions for the activity-environment variable, with the power fixed at 1.539919</w:t>
      </w:r>
      <w:hyperlink w:anchor="ref-glmmTMB">
        <w:r>
          <w:rPr>
            <w:rStyle w:val="Hyperlink"/>
            <w:vertAlign w:val="superscript"/>
          </w:rPr>
          <w:t xml:space="preserve">76</w:t>
        </w:r>
      </w:hyperlink>
      <w:r>
        <w:rPr>
          <w:vertAlign w:val="superscript"/>
        </w:rPr>
        <w:t xml:space="preserve">,</w:t>
      </w:r>
      <w:hyperlink w:anchor="ref-performance">
        <w:r>
          <w:rPr>
            <w:rStyle w:val="Hyperlink"/>
            <w:vertAlign w:val="superscript"/>
          </w:rPr>
          <w:t xml:space="preserve">77</w:t>
        </w:r>
      </w:hyperlink>
      <w:r>
        <w:t xml:space="preserve">. The activity-environment models retained the five named categories, excluded Other-only hours and used exact 1/</w:t>
      </w:r>
      <w:r>
        <w:rPr>
          <w:i/>
          <w:iCs/>
        </w:rPr>
        <w:t xml:space="preserve">k</w:t>
      </w:r>
      <w:r>
        <w:t xml:space="preserve"> </w:t>
      </w:r>
      <w:r>
        <w:t xml:space="preserve">weights. Their fixed-predictor variance used the same fractional weights so every participant-hour contributed one unit. Marginal and conditional R² used a lognormal distribution-specific variance approximation, and hierarchy-respecting Shapley allocations distributed marginal R² across site, category and their interaction. Percentages from the exploratory time-of-day models instead partition variance among fitted linear-predictor values. Because they do not compare this with observed outcome variance, they are not R². Results describe them as variation in fitted hourly patterns, not variance explained in raw exposure. These were model-based point descriptions without bootstrap intervals. No model included random category slopes.</w:t>
      </w:r>
    </w:p>
    <w:p>
      <w:pPr>
        <w:pStyle w:val="Textkrper"/>
      </w:pPr>
      <w:r>
        <w:t xml:space="preserve">The participant-hour analysis modelled each supported participant-hour with a zero-inclusive quasi-Poisson log-link model, fixed site associations and participant-cluster HC3 uncertainty. Free versus work day, active versus sedentary daily activity status and previous-night sleep duration centred at 8 h were entered together. Three-test FDR families were applied separately to pooled associations, predictor-by-site interactions and practical contrasts.</w:t>
      </w:r>
    </w:p>
    <w:bookmarkEnd w:id="105"/>
    <w:bookmarkStart w:id="106" w:name="person-level-analyses"/>
    <w:p>
      <w:pPr>
        <w:pStyle w:val="berschrift2"/>
        <w:keepNext xmlns:w="http://schemas.openxmlformats.org/wordprocessingml/2006/main"/>
        <w:spacing xmlns:w="http://schemas.openxmlformats.org/wordprocessingml/2006/main" w:before="240" w:after="160" w:line="240" w:lineRule="auto"/>
      </w:pPr>
      <w:r>
        <w:t xml:space="preserve">Person-level analyses</w:t>
      </w:r>
    </w:p>
    <w:p>
      <w:pPr>
        <w:pStyle w:val="FirstParagraph"/>
      </w:pPr>
      <w:r>
        <w:t xml:space="preserve">Light-related behaviour, visual sensitivity, chronotype, age and measured biological sex were evaluated with site-adjusted metric-specific models. Participant-day outcomes generally used Gaussian or Tweedie mixed models with participant random intercepts; participant-level dynamics outcomes used fixed-effect models. Each analysis retained its complete prespecified false-discovery-rate families, including non-estimable outcomes. Chronotype instruments were modelled separately across five timing outcomes. Age associations were scaled per decade, and female-minus-male contrasts used male as the reference. Average associations and predictor-by-site interactions were distinct questions.</w:t>
      </w:r>
    </w:p>
    <w:p>
      <w:pPr>
        <w:pStyle w:val="Textkrper"/>
      </w:pPr>
      <w:r>
        <w:t xml:space="preserve">The complete biological-sex curve analysis used supported 30-minute arithmetic means transformed as log10(melanopic EDI + 0.1 lx). The generalised additive model included cyclic common and female-specific curves, site curves, participant curves, participant-day random effects and boundary-aware first-order autoregression. The primary test jointly assessed the time-constant and time-varying female-minus-male contributions across the complete 24-hour curve. Clock-specific uncertainty was participant-cluster robust. Level-versus-shape attribution and adjustment for the activity-environment variable were secondary or exploratory analyses.</w:t>
      </w:r>
    </w:p>
    <w:bookmarkEnd w:id="106"/>
    <w:bookmarkStart w:id="108" w:name="Xec1156f71fe0a78293b9f2d87d5d5097f9a098d"/>
    <w:p>
      <w:pPr>
        <w:pStyle w:val="berschrift2"/>
        <w:keepNext xmlns:w="http://schemas.openxmlformats.org/wordprocessingml/2006/main"/>
        <w:spacing xmlns:w="http://schemas.openxmlformats.org/wordprocessingml/2006/main" w:before="240" w:after="160" w:line="240" w:lineRule="auto"/>
      </w:pPr>
      <w:r>
        <w:t xml:space="preserve">Multiplicity, uncertainty, model checks and sensitivities</w:t>
      </w:r>
    </w:p>
    <w:p>
      <w:pPr>
        <w:pStyle w:val="FirstParagraph"/>
      </w:pPr>
      <w:r>
        <w:t xml:space="preserve">Tests were two-sided. We controlled the false discovery rate with the Benjamini-Hochberg procedure separately within each declared complete family</w:t>
      </w:r>
      <w:hyperlink w:anchor="ref-benjamini1995">
        <w:r>
          <w:rPr>
            <w:rStyle w:val="Hyperlink"/>
            <w:vertAlign w:val="superscript"/>
          </w:rPr>
          <w:t xml:space="preserve">80</w:t>
        </w:r>
      </w:hyperlink>
      <w:r>
        <w:t xml:space="preserve">. We report 95% confidence intervals and FDR-adjusted</w:t>
      </w:r>
      <w:r>
        <w:t xml:space="preserve"> </w:t>
      </w:r>
      <w:r>
        <w:rPr>
          <w:i/>
          <w:iCs/>
        </w:rPr>
        <w:t xml:space="preserve">p</w:t>
      </w:r>
      <w:r>
        <w:t xml:space="preserve"> </w:t>
      </w:r>
      <w:r>
        <w:t xml:space="preserve">values for confirmatory families. A result that did not meet an FDR-adjusted criterion was treated as inconclusive rather than as evidence of absence or equivalence. Unless stated otherwise, site-average estimates gave each included site equal weight on the fitted scale before back-transformation. Exploratory analyses retained separate multiplicity families and are labelled as such.</w:t>
      </w:r>
    </w:p>
    <w:p>
      <w:pPr>
        <w:pStyle w:val="Textkrper"/>
      </w:pPr>
      <w:r>
        <w:t xml:space="preserve">Model checks addressed convergence, rank, singularity, residual distribution, zero mass, fitted support, heteroscedasticity, serial dependence, nonlinear-term overlap and participant or site influence. Qualifications were attached to the affected results. Prespecified or structured sensitivities included the separately prepared gap-timing-unaware dataset, common sensor-position samples, alternative support or metric definitions, model-form changes, participant deletion and leave-one-site-out checks. Near-eye and chest models remained separate in every comparison. Analyses were conducted in R, with</w:t>
      </w:r>
      <w:r>
        <w:t xml:space="preserve"> </w:t>
      </w:r>
      <w:r>
        <w:rPr>
          <w:rStyle w:val="VerbatimChar"/>
        </w:rPr>
        <w:t xml:space="preserve">tidyverse</w:t>
      </w:r>
      <w:r>
        <w:t xml:space="preserve"> </w:t>
      </w:r>
      <w:r>
        <w:t xml:space="preserve">packages supporting data handling and reporting</w:t>
      </w:r>
      <w:hyperlink w:anchor="ref-base">
        <w:r>
          <w:rPr>
            <w:rStyle w:val="Hyperlink"/>
            <w:vertAlign w:val="superscript"/>
          </w:rPr>
          <w:t xml:space="preserve">63</w:t>
        </w:r>
      </w:hyperlink>
      <w:r>
        <w:rPr>
          <w:vertAlign w:val="superscript"/>
        </w:rPr>
        <w:t xml:space="preserve">,</w:t>
      </w:r>
      <w:hyperlink w:anchor="ref-tidyverse">
        <w:r>
          <w:rPr>
            <w:rStyle w:val="Hyperlink"/>
            <w:vertAlign w:val="superscript"/>
          </w:rPr>
          <w:t xml:space="preserve">81</w:t>
        </w:r>
      </w:hyperlink>
      <w:r>
        <w:t xml:space="preserve">. Exact package versions, formulas, inputs and output files are documented in the analysis pages and</w:t>
      </w:r>
      <w:r>
        <w:t xml:space="preserve"> </w:t>
      </w:r>
      <w:hyperlink r:id="rId107">
        <w:r>
          <w:rPr>
            <w:rStyle w:val="Hyperlink"/>
          </w:rPr>
          <w:t xml:space="preserve">project repository</w:t>
        </w:r>
      </w:hyperlink>
      <w:r>
        <w:t xml:space="preserve">.</w:t>
      </w:r>
    </w:p>
    <w:bookmarkEnd w:id="108"/>
    <w:bookmarkStart w:id="109" w:name="preregistration-and-deviations"/>
    <w:p>
      <w:pPr>
        <w:pStyle w:val="berschrift2"/>
        <w:keepNext xmlns:w="http://schemas.openxmlformats.org/wordprocessingml/2006/main"/>
        <w:spacing xmlns:w="http://schemas.openxmlformats.org/wordprocessingml/2006/main" w:before="240" w:after="160" w:line="240" w:lineRule="auto"/>
      </w:pPr>
      <w:r>
        <w:t xml:space="preserve">Preregistration and deviations</w:t>
      </w:r>
    </w:p>
    <w:p>
      <w:pPr>
        <w:pStyle w:val="FirstParagraph"/>
      </w:pPr>
      <w:r>
        <w:t xml:space="preserve">The study was preregistered with AsPredicted (#273407)</w:t>
      </w:r>
      <w:hyperlink w:anchor="ref-zauner2026melidos_preregistration">
        <w:r>
          <w:rPr>
            <w:rStyle w:val="Hyperlink"/>
            <w:vertAlign w:val="superscript"/>
          </w:rPr>
          <w:t xml:space="preserve">82</w:t>
        </w:r>
      </w:hyperlink>
      <w:r>
        <w:t xml:space="preserve">. The final analyses preserve the registered scientific questions but include documented changes to placement priority, state and coverage rules, metric definitions, outcome construction, model families, site structure, multiplicity and sensitivity handling. The main manuscript is organised around the resulting scientific estimands. Supplementary Methods: Preregistration deviations (supplied as a separate Word document) describes the scientific changes and qualifications.</w:t>
      </w:r>
    </w:p>
    <w:bookmarkEnd w:id="109"/>
    <w:bookmarkEnd w:id="110"/>
    <w:bookmarkStart w:id="113" w:name="data-availability"/>
    <w:p>
      <w:pPr>
        <w:pStyle w:val="berschrift1"/>
        <w:keepNext xmlns:w="http://schemas.openxmlformats.org/wordprocessingml/2006/main"/>
        <w:spacing xmlns:w="http://schemas.openxmlformats.org/wordprocessingml/2006/main" w:before="240" w:after="160" w:line="240" w:lineRule="auto"/>
      </w:pPr>
      <w:r>
        <w:t xml:space="preserve">Data availability</w:t>
      </w:r>
    </w:p>
    <w:p>
      <w:pPr>
        <w:pStyle w:val="FirstParagraph"/>
      </w:pPr>
      <w:r>
        <w:t xml:space="preserve">All data used in this study are available through the</w:t>
      </w:r>
      <w:r>
        <w:t xml:space="preserve"> </w:t>
      </w:r>
      <w:hyperlink r:id="rId111">
        <w:r>
          <w:rPr>
            <w:rStyle w:val="Hyperlink"/>
          </w:rPr>
          <w:t xml:space="preserve">MeLiDos Project GitHub organisation</w:t>
        </w:r>
      </w:hyperlink>
      <w:r>
        <w:t xml:space="preserve"> </w:t>
      </w:r>
      <w:r>
        <w:t xml:space="preserve">and are archived in the</w:t>
      </w:r>
      <w:r>
        <w:t xml:space="preserve"> </w:t>
      </w:r>
      <w:hyperlink r:id="rId112">
        <w:r>
          <w:rPr>
            <w:rStyle w:val="Hyperlink"/>
          </w:rPr>
          <w:t xml:space="preserve">MeLiDos Zenodo community</w:t>
        </w:r>
      </w:hyperlink>
      <w:r>
        <w:t xml:space="preserve">. Public site datasets have persistent records for Kumasi (GH), Madrid (ES), Dortmund (DE), Izmir (TR), Tübingen (DE), San José (CR), Munich (DE), Borås (SE) and Delft (NL)</w:t>
      </w:r>
      <w:hyperlink w:anchor="ref-akuffo2025">
        <w:r>
          <w:rPr>
            <w:rStyle w:val="Hyperlink"/>
            <w:vertAlign w:val="superscript"/>
          </w:rPr>
          <w:t xml:space="preserve">83</w:t>
        </w:r>
      </w:hyperlink>
      <w:r>
        <w:rPr>
          <w:vertAlign w:val="superscript"/>
        </w:rPr>
        <w:t xml:space="preserve">–</w:t>
      </w:r>
      <w:hyperlink w:anchor="ref-aerts2025">
        <w:r>
          <w:rPr>
            <w:rStyle w:val="Hyperlink"/>
            <w:vertAlign w:val="superscript"/>
          </w:rPr>
          <w:t xml:space="preserve">91</w:t>
        </w:r>
      </w:hyperlink>
      <w:r>
        <w:t xml:space="preserve">. These records and other project resources are indexed through the MeLiDos Project Data Hub</w:t>
      </w:r>
      <w:hyperlink w:anchor="ref-zauner2026a">
        <w:r>
          <w:rPr>
            <w:rStyle w:val="Hyperlink"/>
            <w:vertAlign w:val="superscript"/>
          </w:rPr>
          <w:t xml:space="preserve">92</w:t>
        </w:r>
      </w:hyperlink>
      <w:r>
        <w:t xml:space="preserve"> </w:t>
      </w:r>
      <w:r>
        <w:t xml:space="preserve">and accessed reproducibly through the documented</w:t>
      </w:r>
      <w:r>
        <w:t xml:space="preserve"> </w:t>
      </w:r>
      <w:r>
        <w:rPr>
          <w:rStyle w:val="VerbatimChar"/>
        </w:rPr>
        <w:t xml:space="preserve">melidosData</w:t>
      </w:r>
      <w:r>
        <w:t xml:space="preserve"> </w:t>
      </w:r>
      <w:r>
        <w:t xml:space="preserve">interface</w:t>
      </w:r>
      <w:hyperlink w:anchor="ref-melidosData">
        <w:r>
          <w:rPr>
            <w:rStyle w:val="Hyperlink"/>
            <w:vertAlign w:val="superscript"/>
          </w:rPr>
          <w:t xml:space="preserve">93</w:t>
        </w:r>
      </w:hyperlink>
      <w:r>
        <w:t xml:space="preserve">.</w:t>
      </w:r>
    </w:p>
    <w:bookmarkEnd w:id="113"/>
    <w:bookmarkStart w:id="114" w:name="code-availability"/>
    <w:p>
      <w:pPr>
        <w:pStyle w:val="berschrift1"/>
        <w:keepNext xmlns:w="http://schemas.openxmlformats.org/wordprocessingml/2006/main"/>
        <w:spacing xmlns:w="http://schemas.openxmlformats.org/wordprocessingml/2006/main" w:before="240" w:after="160" w:line="240" w:lineRule="auto"/>
      </w:pPr>
      <w:r>
        <w:t xml:space="preserve">Code availability</w:t>
      </w:r>
    </w:p>
    <w:p>
      <w:pPr>
        <w:pStyle w:val="FirstParagraph"/>
      </w:pPr>
      <w:r>
        <w:t xml:space="preserve">The</w:t>
      </w:r>
      <w:r>
        <w:t xml:space="preserve"> </w:t>
      </w:r>
      <w:hyperlink r:id="rId107">
        <w:r>
          <w:rPr>
            <w:rStyle w:val="Hyperlink"/>
          </w:rPr>
          <w:t xml:space="preserve">project repository</w:t>
        </w:r>
      </w:hyperlink>
      <w:r>
        <w:t xml:space="preserve"> </w:t>
      </w:r>
      <w:r>
        <w:t xml:space="preserve">contains the analysis code, local input data, and instructions for reproducing the manuscript, supplementary information, and analysis webpages with Quarto.</w:t>
      </w:r>
    </w:p>
    <w:bookmarkEnd w:id="114"/>
    <w:bookmarkStart w:id="302" w:name="references"/>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References</w:t>
      </w:r>
    </w:p>
    <w:bookmarkStart w:id="301" w:name="refs"/>
    <w:bookmarkStart w:id="116" w:name="ref-czeisler2007"/>
    <w:p>
      <w:pPr>
        <w:pStyle w:val="Literaturverzeichnis"/>
      </w:pPr>
      <w:r>
        <w:t xml:space="preserve">1.</w:t>
      </w:r>
      <w:r>
        <w:t xml:space="preserve"> </w:t>
      </w:r>
      <w:r>
        <w:t xml:space="preserve">	</w:t>
      </w:r>
      <w:r>
        <w:t xml:space="preserve">Czeisler, C. A. &amp; Gooley, J. J.</w:t>
      </w:r>
      <w:r>
        <w:t xml:space="preserve"> </w:t>
      </w:r>
      <w:hyperlink r:id="rId115">
        <w:r>
          <w:rPr>
            <w:rStyle w:val="Hyperlink"/>
          </w:rPr>
          <w:t xml:space="preserve">Sleep and circadian rhythms in humans</w:t>
        </w:r>
      </w:hyperlink>
      <w:r>
        <w:t xml:space="preserve">.</w:t>
      </w:r>
      <w:r>
        <w:t xml:space="preserve"> </w:t>
      </w:r>
      <w:r>
        <w:rPr>
          <w:i/>
          <w:iCs/>
        </w:rPr>
        <w:t xml:space="preserve">Cold Spring Harbor Symposia on Quantitative Biology</w:t>
      </w:r>
      <w:r>
        <w:t xml:space="preserve"> </w:t>
      </w:r>
      <w:r>
        <w:rPr>
          <w:b/>
          <w:bCs/>
        </w:rPr>
        <w:t xml:space="preserve">72</w:t>
      </w:r>
      <w:r>
        <w:t xml:space="preserve">, 579–597 (2007).</w:t>
      </w:r>
    </w:p>
    <w:bookmarkEnd w:id="116"/>
    <w:bookmarkStart w:id="118" w:name="ref-dijk2009"/>
    <w:p>
      <w:pPr>
        <w:pStyle w:val="Literaturverzeichnis"/>
      </w:pPr>
      <w:r>
        <w:t xml:space="preserve">2.</w:t>
      </w:r>
      <w:r>
        <w:t xml:space="preserve"> </w:t>
      </w:r>
      <w:r>
        <w:t xml:space="preserve">	</w:t>
      </w:r>
      <w:r>
        <w:t xml:space="preserve">Dijk, D.-J. &amp; Archer, S. N.</w:t>
      </w:r>
      <w:r>
        <w:t xml:space="preserve"> </w:t>
      </w:r>
      <w:hyperlink r:id="rId117">
        <w:r>
          <w:rPr>
            <w:rStyle w:val="Hyperlink"/>
          </w:rPr>
          <w:t xml:space="preserve">Light, sleep, and circadian rhythms: Together again</w:t>
        </w:r>
      </w:hyperlink>
      <w:r>
        <w:t xml:space="preserve">.</w:t>
      </w:r>
      <w:r>
        <w:t xml:space="preserve"> </w:t>
      </w:r>
      <w:r>
        <w:rPr>
          <w:i/>
          <w:iCs/>
        </w:rPr>
        <w:t xml:space="preserve">PLoS Biology</w:t>
      </w:r>
      <w:r>
        <w:t xml:space="preserve"> </w:t>
      </w:r>
      <w:r>
        <w:rPr>
          <w:b/>
          <w:bCs/>
        </w:rPr>
        <w:t xml:space="preserve">7</w:t>
      </w:r>
      <w:r>
        <w:t xml:space="preserve">, e1000145 (2009).</w:t>
      </w:r>
    </w:p>
    <w:bookmarkEnd w:id="118"/>
    <w:bookmarkStart w:id="120" w:name="ref-roenneberg2007"/>
    <w:p>
      <w:pPr>
        <w:pStyle w:val="Literaturverzeichnis"/>
      </w:pPr>
      <w:r>
        <w:t xml:space="preserve">3.</w:t>
      </w:r>
      <w:r>
        <w:t xml:space="preserve"> </w:t>
      </w:r>
      <w:r>
        <w:t xml:space="preserve">	</w:t>
      </w:r>
      <w:r>
        <w:t xml:space="preserve">Roenneberg, T. &amp; Merrow, M.</w:t>
      </w:r>
      <w:r>
        <w:t xml:space="preserve"> </w:t>
      </w:r>
      <w:hyperlink r:id="rId119">
        <w:r>
          <w:rPr>
            <w:rStyle w:val="Hyperlink"/>
          </w:rPr>
          <w:t xml:space="preserve">Entrainment of the human circadian clock</w:t>
        </w:r>
      </w:hyperlink>
      <w:r>
        <w:t xml:space="preserve">.</w:t>
      </w:r>
      <w:r>
        <w:t xml:space="preserve"> </w:t>
      </w:r>
      <w:r>
        <w:rPr>
          <w:i/>
          <w:iCs/>
        </w:rPr>
        <w:t xml:space="preserve">Cold Spring Harbor Symposia on Quantitative Biology</w:t>
      </w:r>
      <w:r>
        <w:t xml:space="preserve"> </w:t>
      </w:r>
      <w:r>
        <w:rPr>
          <w:b/>
          <w:bCs/>
        </w:rPr>
        <w:t xml:space="preserve">72</w:t>
      </w:r>
      <w:r>
        <w:t xml:space="preserve">, 293–299 (2007).</w:t>
      </w:r>
    </w:p>
    <w:bookmarkEnd w:id="120"/>
    <w:bookmarkStart w:id="122" w:name="ref-blume2019"/>
    <w:p>
      <w:pPr>
        <w:pStyle w:val="Literaturverzeichnis"/>
      </w:pPr>
      <w:r>
        <w:t xml:space="preserve">4.</w:t>
      </w:r>
      <w:r>
        <w:t xml:space="preserve"> </w:t>
      </w:r>
      <w:r>
        <w:t xml:space="preserve">	</w:t>
      </w:r>
      <w:r>
        <w:t xml:space="preserve">Blume, C., Garbazza, C. &amp; Spitschan, M.</w:t>
      </w:r>
      <w:r>
        <w:t xml:space="preserve"> </w:t>
      </w:r>
      <w:hyperlink r:id="rId121">
        <w:r>
          <w:rPr>
            <w:rStyle w:val="Hyperlink"/>
          </w:rPr>
          <w:t xml:space="preserve">Effects of light on human circadian rhythms, sleep and mood</w:t>
        </w:r>
      </w:hyperlink>
      <w:r>
        <w:t xml:space="preserve">.</w:t>
      </w:r>
      <w:r>
        <w:t xml:space="preserve"> </w:t>
      </w:r>
      <w:r>
        <w:rPr>
          <w:i/>
          <w:iCs/>
        </w:rPr>
        <w:t xml:space="preserve">Somnologie</w:t>
      </w:r>
      <w:r>
        <w:t xml:space="preserve"> </w:t>
      </w:r>
      <w:r>
        <w:rPr>
          <w:b/>
          <w:bCs/>
        </w:rPr>
        <w:t xml:space="preserve">23</w:t>
      </w:r>
      <w:r>
        <w:t xml:space="preserve">, 147–156 (2019).</w:t>
      </w:r>
    </w:p>
    <w:bookmarkEnd w:id="122"/>
    <w:bookmarkStart w:id="124" w:name="ref-spitschan2026"/>
    <w:p>
      <w:pPr>
        <w:pStyle w:val="Literaturverzeichnis"/>
      </w:pPr>
      <w:r>
        <w:t xml:space="preserve">5.</w:t>
      </w:r>
      <w:r>
        <w:t xml:space="preserve"> </w:t>
      </w:r>
      <w:r>
        <w:t xml:space="preserve">	</w:t>
      </w:r>
      <w:r>
        <w:t xml:space="preserve">Spitschan, M.</w:t>
      </w:r>
      <w:r>
        <w:t xml:space="preserve"> </w:t>
      </w:r>
      <w:r>
        <w:rPr>
          <w:i/>
          <w:iCs/>
        </w:rPr>
        <w:t xml:space="preserve">et al.</w:t>
      </w:r>
      <w:r>
        <w:t xml:space="preserve"> </w:t>
      </w:r>
      <w:hyperlink r:id="rId123">
        <w:r>
          <w:rPr>
            <w:rStyle w:val="Hyperlink"/>
          </w:rPr>
          <w:t xml:space="preserve">Ocular light and optical radiation exposure as a modifiable environmental determinant of health: Expert consensus on research gaps and priorities</w:t>
        </w:r>
      </w:hyperlink>
      <w:r>
        <w:t xml:space="preserve">.</w:t>
      </w:r>
      <w:r>
        <w:t xml:space="preserve"> </w:t>
      </w:r>
      <w:r>
        <w:rPr>
          <w:i/>
          <w:iCs/>
        </w:rPr>
        <w:t xml:space="preserve">BMC Medicine</w:t>
      </w:r>
      <w:r>
        <w:t xml:space="preserve"> </w:t>
      </w:r>
      <w:r>
        <w:rPr>
          <w:b/>
          <w:bCs/>
        </w:rPr>
        <w:t xml:space="preserve">24</w:t>
      </w:r>
      <w:r>
        <w:t xml:space="preserve">, 119 (2026).</w:t>
      </w:r>
    </w:p>
    <w:bookmarkEnd w:id="124"/>
    <w:bookmarkStart w:id="126" w:name="ref-cie2018s026"/>
    <w:p>
      <w:pPr>
        <w:pStyle w:val="Literaturverzeichnis"/>
      </w:pPr>
      <w:r>
        <w:t xml:space="preserve">6.</w:t>
      </w:r>
      <w:r>
        <w:t xml:space="preserve"> </w:t>
      </w:r>
      <w:r>
        <w:t xml:space="preserve">	</w:t>
      </w:r>
      <w:r>
        <w:t xml:space="preserve">International Commission on Illumination.</w:t>
      </w:r>
      <w:r>
        <w:t xml:space="preserve"> </w:t>
      </w:r>
      <w:r>
        <w:t xml:space="preserve">CIE S 026/E:2018: CIE System for Metrology of Optical Radiation for ipRGC-Influenced Responses to Light</w:t>
      </w:r>
      <w:r>
        <w:t xml:space="preserve">. (2018) doi:</w:t>
      </w:r>
      <w:hyperlink r:id="rId125">
        <w:r>
          <w:rPr>
            <w:rStyle w:val="Hyperlink"/>
          </w:rPr>
          <w:t xml:space="preserve">10.25039/S026.2018</w:t>
        </w:r>
      </w:hyperlink>
      <w:r>
        <w:t xml:space="preserve">.</w:t>
      </w:r>
    </w:p>
    <w:bookmarkEnd w:id="126"/>
    <w:bookmarkStart w:id="128" w:name="ref-brown2020"/>
    <w:p>
      <w:pPr>
        <w:pStyle w:val="Literaturverzeichnis"/>
      </w:pPr>
      <w:r>
        <w:t xml:space="preserve">7.</w:t>
      </w:r>
      <w:r>
        <w:t xml:space="preserve"> </w:t>
      </w:r>
      <w:r>
        <w:t xml:space="preserve">	</w:t>
      </w:r>
      <w:r>
        <w:t xml:space="preserve">Brown, T. M.</w:t>
      </w:r>
      <w:r>
        <w:t xml:space="preserve"> </w:t>
      </w:r>
      <w:hyperlink r:id="rId127">
        <w:r>
          <w:rPr>
            <w:rStyle w:val="Hyperlink"/>
          </w:rPr>
          <w:t xml:space="preserve">Melanopic illuminance defines the magnitude of human circadian light responses under a wide range of conditions</w:t>
        </w:r>
      </w:hyperlink>
      <w:r>
        <w:t xml:space="preserve">.</w:t>
      </w:r>
      <w:r>
        <w:t xml:space="preserve"> </w:t>
      </w:r>
      <w:r>
        <w:rPr>
          <w:i/>
          <w:iCs/>
        </w:rPr>
        <w:t xml:space="preserve">Journal of Pineal Research</w:t>
      </w:r>
      <w:r>
        <w:t xml:space="preserve"> </w:t>
      </w:r>
      <w:r>
        <w:rPr>
          <w:b/>
          <w:bCs/>
        </w:rPr>
        <w:t xml:space="preserve">69</w:t>
      </w:r>
      <w:r>
        <w:t xml:space="preserve">, e12655 (2020).</w:t>
      </w:r>
    </w:p>
    <w:bookmarkEnd w:id="128"/>
    <w:bookmarkStart w:id="130" w:name="ref-brown2022"/>
    <w:p>
      <w:pPr>
        <w:pStyle w:val="Literaturverzeichnis"/>
      </w:pPr>
      <w:r>
        <w:t xml:space="preserve">8.</w:t>
      </w:r>
      <w:r>
        <w:t xml:space="preserve"> </w:t>
      </w:r>
      <w:r>
        <w:t xml:space="preserve">	</w:t>
      </w:r>
      <w:r>
        <w:t xml:space="preserve">Brown, T. M.</w:t>
      </w:r>
      <w:r>
        <w:t xml:space="preserve"> </w:t>
      </w:r>
      <w:r>
        <w:rPr>
          <w:i/>
          <w:iCs/>
        </w:rPr>
        <w:t xml:space="preserve">et al.</w:t>
      </w:r>
      <w:r>
        <w:t xml:space="preserve"> </w:t>
      </w:r>
      <w:hyperlink r:id="rId129">
        <w:r>
          <w:rPr>
            <w:rStyle w:val="Hyperlink"/>
          </w:rPr>
          <w:t xml:space="preserve">Recommendations for daytime, evening, and nighttime indoor light exposure to best support physiology, sleep, and wakefulness in healthy adults</w:t>
        </w:r>
      </w:hyperlink>
      <w:r>
        <w:t xml:space="preserve">.</w:t>
      </w:r>
      <w:r>
        <w:t xml:space="preserve"> </w:t>
      </w:r>
      <w:r>
        <w:rPr>
          <w:i/>
          <w:iCs/>
        </w:rPr>
        <w:t xml:space="preserve">PLOS Biology</w:t>
      </w:r>
      <w:r>
        <w:t xml:space="preserve"> </w:t>
      </w:r>
      <w:r>
        <w:rPr>
          <w:b/>
          <w:bCs/>
        </w:rPr>
        <w:t xml:space="preserve">20</w:t>
      </w:r>
      <w:r>
        <w:t xml:space="preserve">, e3001571 (2022).</w:t>
      </w:r>
    </w:p>
    <w:bookmarkEnd w:id="130"/>
    <w:bookmarkStart w:id="132" w:name="ref-spitschan2026a"/>
    <w:p>
      <w:pPr>
        <w:pStyle w:val="Literaturverzeichnis"/>
      </w:pPr>
      <w:r>
        <w:t xml:space="preserve">9.</w:t>
      </w:r>
      <w:r>
        <w:t xml:space="preserve"> </w:t>
      </w:r>
      <w:r>
        <w:t xml:space="preserve">	</w:t>
      </w:r>
      <w:r>
        <w:t xml:space="preserve">Spitschan, M. &amp; Zauner, J.</w:t>
      </w:r>
      <w:r>
        <w:t xml:space="preserve"> </w:t>
      </w:r>
      <w:hyperlink r:id="rId131">
        <w:r>
          <w:rPr>
            <w:rStyle w:val="Hyperlink"/>
          </w:rPr>
          <w:t xml:space="preserve">Light exposure as a modifiable determinant of mental health</w:t>
        </w:r>
      </w:hyperlink>
      <w:r>
        <w:t xml:space="preserve">.</w:t>
      </w:r>
      <w:r>
        <w:t xml:space="preserve"> </w:t>
      </w:r>
      <w:r>
        <w:rPr>
          <w:i/>
          <w:iCs/>
        </w:rPr>
        <w:t xml:space="preserve">Current Psychiatry Reports</w:t>
      </w:r>
      <w:r>
        <w:t xml:space="preserve"> </w:t>
      </w:r>
      <w:r>
        <w:rPr>
          <w:b/>
          <w:bCs/>
        </w:rPr>
        <w:t xml:space="preserve">28</w:t>
      </w:r>
      <w:r>
        <w:t xml:space="preserve">, 24 (2026).</w:t>
      </w:r>
    </w:p>
    <w:bookmarkEnd w:id="132"/>
    <w:bookmarkStart w:id="134" w:name="ref-didikoglu2023"/>
    <w:p>
      <w:pPr>
        <w:pStyle w:val="Literaturverzeichnis"/>
      </w:pPr>
      <w:r>
        <w:t xml:space="preserve">10.</w:t>
      </w:r>
      <w:r>
        <w:t xml:space="preserve"> </w:t>
      </w:r>
      <w:r>
        <w:t xml:space="preserve">	</w:t>
      </w:r>
      <w:r>
        <w:t xml:space="preserve">Didikoglu, A.</w:t>
      </w:r>
      <w:r>
        <w:t xml:space="preserve"> </w:t>
      </w:r>
      <w:r>
        <w:rPr>
          <w:i/>
          <w:iCs/>
        </w:rPr>
        <w:t xml:space="preserve">et al.</w:t>
      </w:r>
      <w:r>
        <w:t xml:space="preserve"> </w:t>
      </w:r>
      <w:hyperlink r:id="rId133">
        <w:r>
          <w:rPr>
            <w:rStyle w:val="Hyperlink"/>
          </w:rPr>
          <w:t xml:space="preserve">Associations between light exposure and sleep timing and sleepiness while awake in a sample of UK adults in everyday life</w:t>
        </w:r>
      </w:hyperlink>
      <w:r>
        <w:t xml:space="preserve">.</w:t>
      </w:r>
      <w:r>
        <w:t xml:space="preserve"> </w:t>
      </w:r>
      <w:r>
        <w:rPr>
          <w:i/>
          <w:iCs/>
        </w:rPr>
        <w:t xml:space="preserve">Proceedings of the National Academy of Sciences</w:t>
      </w:r>
      <w:r>
        <w:t xml:space="preserve"> </w:t>
      </w:r>
      <w:r>
        <w:rPr>
          <w:b/>
          <w:bCs/>
        </w:rPr>
        <w:t xml:space="preserve">120</w:t>
      </w:r>
      <w:r>
        <w:t xml:space="preserve">, e2301608120 (2023).</w:t>
      </w:r>
    </w:p>
    <w:bookmarkEnd w:id="134"/>
    <w:bookmarkStart w:id="136" w:name="ref-lok2023"/>
    <w:p>
      <w:pPr>
        <w:pStyle w:val="Literaturverzeichnis"/>
      </w:pPr>
      <w:r>
        <w:t xml:space="preserve">11.</w:t>
      </w:r>
      <w:r>
        <w:t xml:space="preserve"> </w:t>
      </w:r>
      <w:r>
        <w:t xml:space="preserve">	</w:t>
      </w:r>
      <w:r>
        <w:t xml:space="preserve">Lok, R.</w:t>
      </w:r>
      <w:r>
        <w:t xml:space="preserve"> </w:t>
      </w:r>
      <w:r>
        <w:rPr>
          <w:i/>
          <w:iCs/>
        </w:rPr>
        <w:t xml:space="preserve">et al.</w:t>
      </w:r>
      <w:r>
        <w:t xml:space="preserve"> </w:t>
      </w:r>
      <w:hyperlink r:id="rId135">
        <w:r>
          <w:rPr>
            <w:rStyle w:val="Hyperlink"/>
          </w:rPr>
          <w:t xml:space="preserve">Timing of outdoor light exposure is associated with sleep-wake consolidation in community-dwelling older men</w:t>
        </w:r>
      </w:hyperlink>
      <w:r>
        <w:t xml:space="preserve">.</w:t>
      </w:r>
      <w:r>
        <w:t xml:space="preserve"> </w:t>
      </w:r>
      <w:r>
        <w:rPr>
          <w:i/>
          <w:iCs/>
        </w:rPr>
        <w:t xml:space="preserve">Frontiers in Sleep</w:t>
      </w:r>
      <w:r>
        <w:t xml:space="preserve"> </w:t>
      </w:r>
      <w:r>
        <w:rPr>
          <w:b/>
          <w:bCs/>
        </w:rPr>
        <w:t xml:space="preserve">2</w:t>
      </w:r>
      <w:r>
        <w:t xml:space="preserve">, 1268379 (2023).</w:t>
      </w:r>
    </w:p>
    <w:bookmarkEnd w:id="136"/>
    <w:bookmarkStart w:id="138" w:name="ref-burns2023"/>
    <w:p>
      <w:pPr>
        <w:pStyle w:val="Literaturverzeichnis"/>
      </w:pPr>
      <w:r>
        <w:t xml:space="preserve">12.</w:t>
      </w:r>
      <w:r>
        <w:t xml:space="preserve"> </w:t>
      </w:r>
      <w:r>
        <w:t xml:space="preserve">	</w:t>
      </w:r>
      <w:r>
        <w:t xml:space="preserve">Burns, A. C.</w:t>
      </w:r>
      <w:r>
        <w:t xml:space="preserve"> </w:t>
      </w:r>
      <w:r>
        <w:rPr>
          <w:i/>
          <w:iCs/>
        </w:rPr>
        <w:t xml:space="preserve">et al.</w:t>
      </w:r>
      <w:r>
        <w:t xml:space="preserve"> </w:t>
      </w:r>
      <w:hyperlink r:id="rId137">
        <w:r>
          <w:rPr>
            <w:rStyle w:val="Hyperlink"/>
          </w:rPr>
          <w:t xml:space="preserve">Day and night light exposure are associated with psychiatric disorders: An objective light study in &gt;85,000 people</w:t>
        </w:r>
      </w:hyperlink>
      <w:r>
        <w:t xml:space="preserve">.</w:t>
      </w:r>
      <w:r>
        <w:t xml:space="preserve"> </w:t>
      </w:r>
      <w:r>
        <w:rPr>
          <w:i/>
          <w:iCs/>
        </w:rPr>
        <w:t xml:space="preserve">Nature Mental Health</w:t>
      </w:r>
      <w:r>
        <w:t xml:space="preserve"> </w:t>
      </w:r>
      <w:r>
        <w:rPr>
          <w:b/>
          <w:bCs/>
        </w:rPr>
        <w:t xml:space="preserve">1</w:t>
      </w:r>
      <w:r>
        <w:t xml:space="preserve">, 853–862 (2023).</w:t>
      </w:r>
    </w:p>
    <w:bookmarkEnd w:id="138"/>
    <w:bookmarkStart w:id="140" w:name="ref-windred2024"/>
    <w:p>
      <w:pPr>
        <w:pStyle w:val="Literaturverzeichnis"/>
      </w:pPr>
      <w:r>
        <w:t xml:space="preserve">13.</w:t>
      </w:r>
      <w:r>
        <w:t xml:space="preserve"> </w:t>
      </w:r>
      <w:r>
        <w:t xml:space="preserve">	</w:t>
      </w:r>
      <w:r>
        <w:t xml:space="preserve">Windred, D. P.</w:t>
      </w:r>
      <w:r>
        <w:t xml:space="preserve"> </w:t>
      </w:r>
      <w:r>
        <w:rPr>
          <w:i/>
          <w:iCs/>
        </w:rPr>
        <w:t xml:space="preserve">et al.</w:t>
      </w:r>
      <w:r>
        <w:t xml:space="preserve"> </w:t>
      </w:r>
      <w:hyperlink r:id="rId139">
        <w:r>
          <w:rPr>
            <w:rStyle w:val="Hyperlink"/>
          </w:rPr>
          <w:t xml:space="preserve">Personal light exposure patterns and incidence of type 2 diabetes: Analysis of 13 million hours of light sensor data and 670,000 person-years of prospective observation</w:t>
        </w:r>
      </w:hyperlink>
      <w:r>
        <w:t xml:space="preserve">.</w:t>
      </w:r>
      <w:r>
        <w:t xml:space="preserve"> </w:t>
      </w:r>
      <w:r>
        <w:rPr>
          <w:i/>
          <w:iCs/>
        </w:rPr>
        <w:t xml:space="preserve">The Lancet Regional Health - Europe</w:t>
      </w:r>
      <w:r>
        <w:t xml:space="preserve"> </w:t>
      </w:r>
      <w:r>
        <w:rPr>
          <w:b/>
          <w:bCs/>
        </w:rPr>
        <w:t xml:space="preserve">42</w:t>
      </w:r>
      <w:r>
        <w:t xml:space="preserve">, 100943 (2024).</w:t>
      </w:r>
    </w:p>
    <w:bookmarkEnd w:id="140"/>
    <w:bookmarkStart w:id="142" w:name="ref-windred2025cardiovascular"/>
    <w:p>
      <w:pPr>
        <w:pStyle w:val="Literaturverzeichnis"/>
      </w:pPr>
      <w:r>
        <w:t xml:space="preserve">14.</w:t>
      </w:r>
      <w:r>
        <w:t xml:space="preserve"> </w:t>
      </w:r>
      <w:r>
        <w:t xml:space="preserve">	</w:t>
      </w:r>
      <w:r>
        <w:t xml:space="preserve">Windred, D. P.</w:t>
      </w:r>
      <w:r>
        <w:t xml:space="preserve"> </w:t>
      </w:r>
      <w:r>
        <w:rPr>
          <w:i/>
          <w:iCs/>
        </w:rPr>
        <w:t xml:space="preserve">et al.</w:t>
      </w:r>
      <w:r>
        <w:t xml:space="preserve"> </w:t>
      </w:r>
      <w:hyperlink r:id="rId141">
        <w:r>
          <w:rPr>
            <w:rStyle w:val="Hyperlink"/>
          </w:rPr>
          <w:t xml:space="preserve">Light exposure at night and cardiovascular disease incidence</w:t>
        </w:r>
      </w:hyperlink>
      <w:r>
        <w:t xml:space="preserve">.</w:t>
      </w:r>
      <w:r>
        <w:t xml:space="preserve"> </w:t>
      </w:r>
      <w:r>
        <w:rPr>
          <w:i/>
          <w:iCs/>
        </w:rPr>
        <w:t xml:space="preserve">JAMA Network Open</w:t>
      </w:r>
      <w:r>
        <w:t xml:space="preserve"> </w:t>
      </w:r>
      <w:r>
        <w:rPr>
          <w:b/>
          <w:bCs/>
        </w:rPr>
        <w:t xml:space="preserve">8</w:t>
      </w:r>
      <w:r>
        <w:t xml:space="preserve">, e2539031 (2025).</w:t>
      </w:r>
    </w:p>
    <w:bookmarkEnd w:id="142"/>
    <w:bookmarkStart w:id="144" w:name="ref-windred2024a"/>
    <w:p>
      <w:pPr>
        <w:pStyle w:val="Literaturverzeichnis"/>
      </w:pPr>
      <w:r>
        <w:t xml:space="preserve">15.</w:t>
      </w:r>
      <w:r>
        <w:t xml:space="preserve"> </w:t>
      </w:r>
      <w:r>
        <w:t xml:space="preserve">	</w:t>
      </w:r>
      <w:r>
        <w:t xml:space="preserve">Windred, D. P.</w:t>
      </w:r>
      <w:r>
        <w:t xml:space="preserve"> </w:t>
      </w:r>
      <w:r>
        <w:rPr>
          <w:i/>
          <w:iCs/>
        </w:rPr>
        <w:t xml:space="preserve">et al.</w:t>
      </w:r>
      <w:r>
        <w:t xml:space="preserve"> </w:t>
      </w:r>
      <w:hyperlink r:id="rId143">
        <w:r>
          <w:rPr>
            <w:rStyle w:val="Hyperlink"/>
          </w:rPr>
          <w:t xml:space="preserve">Brighter nights and darker days predict higher mortality risk: A prospective analysis of personal light exposure in &gt;88,000 individuals</w:t>
        </w:r>
      </w:hyperlink>
      <w:r>
        <w:t xml:space="preserve">.</w:t>
      </w:r>
      <w:r>
        <w:t xml:space="preserve"> </w:t>
      </w:r>
      <w:r>
        <w:rPr>
          <w:i/>
          <w:iCs/>
        </w:rPr>
        <w:t xml:space="preserve">Proceedings of the National Academy of Sciences</w:t>
      </w:r>
      <w:r>
        <w:t xml:space="preserve"> </w:t>
      </w:r>
      <w:r>
        <w:rPr>
          <w:b/>
          <w:bCs/>
        </w:rPr>
        <w:t xml:space="preserve">121</w:t>
      </w:r>
      <w:r>
        <w:t xml:space="preserve">, e2405924121 (2024).</w:t>
      </w:r>
    </w:p>
    <w:bookmarkEnd w:id="144"/>
    <w:bookmarkStart w:id="146" w:name="ref-esaki2020"/>
    <w:p>
      <w:pPr>
        <w:pStyle w:val="Literaturverzeichnis"/>
      </w:pPr>
      <w:r>
        <w:t xml:space="preserve">16.</w:t>
      </w:r>
      <w:r>
        <w:t xml:space="preserve"> </w:t>
      </w:r>
      <w:r>
        <w:t xml:space="preserve">	</w:t>
      </w:r>
      <w:r>
        <w:t xml:space="preserve">Esaki, Y.</w:t>
      </w:r>
      <w:r>
        <w:t xml:space="preserve"> </w:t>
      </w:r>
      <w:r>
        <w:rPr>
          <w:i/>
          <w:iCs/>
        </w:rPr>
        <w:t xml:space="preserve">et al.</w:t>
      </w:r>
      <w:r>
        <w:t xml:space="preserve"> </w:t>
      </w:r>
      <w:hyperlink r:id="rId145">
        <w:r>
          <w:rPr>
            <w:rStyle w:val="Hyperlink"/>
          </w:rPr>
          <w:t xml:space="preserve">Effect of evening light exposure on sleep in bipolar disorder: A longitudinal analysis for repeated measures in the APPLE cohort</w:t>
        </w:r>
      </w:hyperlink>
      <w:r>
        <w:t xml:space="preserve">.</w:t>
      </w:r>
      <w:r>
        <w:t xml:space="preserve"> </w:t>
      </w:r>
      <w:r>
        <w:rPr>
          <w:i/>
          <w:iCs/>
        </w:rPr>
        <w:t xml:space="preserve">Australian &amp; New Zealand Journal of Psychiatry</w:t>
      </w:r>
      <w:r>
        <w:t xml:space="preserve"> </w:t>
      </w:r>
      <w:r>
        <w:rPr>
          <w:b/>
          <w:bCs/>
        </w:rPr>
        <w:t xml:space="preserve">55</w:t>
      </w:r>
      <w:r>
        <w:t xml:space="preserve">, 305–313 (2021).</w:t>
      </w:r>
    </w:p>
    <w:bookmarkEnd w:id="146"/>
    <w:bookmarkStart w:id="148" w:name="ref-obayashi2016"/>
    <w:p>
      <w:pPr>
        <w:pStyle w:val="Literaturverzeichnis"/>
      </w:pPr>
      <w:r>
        <w:t xml:space="preserve">17.</w:t>
      </w:r>
      <w:r>
        <w:t xml:space="preserve"> </w:t>
      </w:r>
      <w:r>
        <w:t xml:space="preserve">	</w:t>
      </w:r>
      <w:r>
        <w:t xml:space="preserve">Obayashi, K., Saeki, K. &amp; Kurumatani, N.</w:t>
      </w:r>
      <w:r>
        <w:t xml:space="preserve"> </w:t>
      </w:r>
      <w:hyperlink r:id="rId147">
        <w:r>
          <w:rPr>
            <w:rStyle w:val="Hyperlink"/>
          </w:rPr>
          <w:t xml:space="preserve">Ambient light exposure and changes in obesity parameters: A longitudinal study of the HEIJO-KYO cohort</w:t>
        </w:r>
      </w:hyperlink>
      <w:r>
        <w:t xml:space="preserve">.</w:t>
      </w:r>
      <w:r>
        <w:t xml:space="preserve"> </w:t>
      </w:r>
      <w:r>
        <w:rPr>
          <w:i/>
          <w:iCs/>
        </w:rPr>
        <w:t xml:space="preserve">The Journal of Clinical Endocrinology &amp; Metabolism</w:t>
      </w:r>
      <w:r>
        <w:t xml:space="preserve"> </w:t>
      </w:r>
      <w:r>
        <w:rPr>
          <w:b/>
          <w:bCs/>
        </w:rPr>
        <w:t xml:space="preserve">101</w:t>
      </w:r>
      <w:r>
        <w:t xml:space="preserve">, 3539–3547 (2016).</w:t>
      </w:r>
    </w:p>
    <w:bookmarkEnd w:id="148"/>
    <w:bookmarkStart w:id="150" w:name="ref-kim2022"/>
    <w:p>
      <w:pPr>
        <w:pStyle w:val="Literaturverzeichnis"/>
      </w:pPr>
      <w:r>
        <w:t xml:space="preserve">18.</w:t>
      </w:r>
      <w:r>
        <w:t xml:space="preserve"> </w:t>
      </w:r>
      <w:r>
        <w:t xml:space="preserve">	</w:t>
      </w:r>
      <w:r>
        <w:t xml:space="preserve">Kim, M.</w:t>
      </w:r>
      <w:r>
        <w:t xml:space="preserve"> </w:t>
      </w:r>
      <w:r>
        <w:rPr>
          <w:i/>
          <w:iCs/>
        </w:rPr>
        <w:t xml:space="preserve">et al.</w:t>
      </w:r>
      <w:r>
        <w:t xml:space="preserve"> </w:t>
      </w:r>
      <w:hyperlink r:id="rId149">
        <w:r>
          <w:rPr>
            <w:rStyle w:val="Hyperlink"/>
          </w:rPr>
          <w:t xml:space="preserve">Light at night in older age is associated with obesity, diabetes, and hypertension</w:t>
        </w:r>
      </w:hyperlink>
      <w:r>
        <w:t xml:space="preserve">.</w:t>
      </w:r>
      <w:r>
        <w:t xml:space="preserve"> </w:t>
      </w:r>
      <w:r>
        <w:rPr>
          <w:i/>
          <w:iCs/>
        </w:rPr>
        <w:t xml:space="preserve">Sleep</w:t>
      </w:r>
      <w:r>
        <w:t xml:space="preserve"> </w:t>
      </w:r>
      <w:r>
        <w:rPr>
          <w:b/>
          <w:bCs/>
        </w:rPr>
        <w:t xml:space="preserve">46</w:t>
      </w:r>
      <w:r>
        <w:t xml:space="preserve">, zsac130 (2023).</w:t>
      </w:r>
    </w:p>
    <w:bookmarkEnd w:id="150"/>
    <w:bookmarkStart w:id="152" w:name="ref-gubin2024"/>
    <w:p>
      <w:pPr>
        <w:pStyle w:val="Literaturverzeichnis"/>
      </w:pPr>
      <w:r>
        <w:t xml:space="preserve">19.</w:t>
      </w:r>
      <w:r>
        <w:t xml:space="preserve"> </w:t>
      </w:r>
      <w:r>
        <w:t xml:space="preserve">	</w:t>
      </w:r>
      <w:r>
        <w:t xml:space="preserve">Gubin, D.</w:t>
      </w:r>
      <w:r>
        <w:t xml:space="preserve"> </w:t>
      </w:r>
      <w:r>
        <w:rPr>
          <w:i/>
          <w:iCs/>
        </w:rPr>
        <w:t xml:space="preserve">et al.</w:t>
      </w:r>
      <w:r>
        <w:t xml:space="preserve"> </w:t>
      </w:r>
      <w:hyperlink r:id="rId151">
        <w:r>
          <w:rPr>
            <w:rStyle w:val="Hyperlink"/>
          </w:rPr>
          <w:t xml:space="preserve">Light environment of</w:t>
        </w:r>
        <w:r>
          <w:rPr>
            <w:rStyle w:val="Hyperlink"/>
          </w:rPr>
          <w:t xml:space="preserve"> </w:t>
        </w:r>
        <w:r>
          <w:rPr>
            <w:rStyle w:val="Hyperlink"/>
          </w:rPr>
          <w:t xml:space="preserve">Arctic</w:t>
        </w:r>
        <w:r>
          <w:rPr>
            <w:rStyle w:val="Hyperlink"/>
          </w:rPr>
          <w:t xml:space="preserve"> </w:t>
        </w:r>
        <w:r>
          <w:rPr>
            <w:rStyle w:val="Hyperlink"/>
          </w:rPr>
          <w:t xml:space="preserve">solstices is coupled with melatonin phase</w:t>
        </w:r>
        <w:r>
          <w:rPr>
            <w:rStyle w:val="Hyperlink"/>
          </w:rPr>
          <w:t xml:space="preserve">-</w:t>
        </w:r>
        <w:r>
          <w:rPr>
            <w:rStyle w:val="Hyperlink"/>
          </w:rPr>
          <w:t xml:space="preserve">amplitude changes and decline of metabolic health</w:t>
        </w:r>
      </w:hyperlink>
      <w:r>
        <w:t xml:space="preserve">.</w:t>
      </w:r>
      <w:r>
        <w:t xml:space="preserve"> </w:t>
      </w:r>
      <w:r>
        <w:rPr>
          <w:i/>
          <w:iCs/>
        </w:rPr>
        <w:t xml:space="preserve">Journal of Pineal Research</w:t>
      </w:r>
      <w:r>
        <w:t xml:space="preserve"> </w:t>
      </w:r>
      <w:r>
        <w:rPr>
          <w:b/>
          <w:bCs/>
        </w:rPr>
        <w:t xml:space="preserve">77</w:t>
      </w:r>
      <w:r>
        <w:t xml:space="preserve">, e70023 (2025).</w:t>
      </w:r>
    </w:p>
    <w:bookmarkEnd w:id="152"/>
    <w:bookmarkStart w:id="154" w:name="ref-vineis2018"/>
    <w:p>
      <w:pPr>
        <w:pStyle w:val="Literaturverzeichnis"/>
      </w:pPr>
      <w:r>
        <w:t xml:space="preserve">20.</w:t>
      </w:r>
      <w:r>
        <w:t xml:space="preserve"> </w:t>
      </w:r>
      <w:r>
        <w:t xml:space="preserve">	</w:t>
      </w:r>
      <w:r>
        <w:t xml:space="preserve">Vineis, P.</w:t>
      </w:r>
      <w:r>
        <w:t xml:space="preserve"> </w:t>
      </w:r>
      <w:hyperlink r:id="rId153">
        <w:r>
          <w:rPr>
            <w:rStyle w:val="Hyperlink"/>
          </w:rPr>
          <w:t xml:space="preserve">From</w:t>
        </w:r>
        <w:r>
          <w:rPr>
            <w:rStyle w:val="Hyperlink"/>
          </w:rPr>
          <w:t xml:space="preserve"> </w:t>
        </w:r>
        <w:r>
          <w:rPr>
            <w:rStyle w:val="Hyperlink"/>
          </w:rPr>
          <w:t xml:space="preserve">John Snow</w:t>
        </w:r>
        <w:r>
          <w:rPr>
            <w:rStyle w:val="Hyperlink"/>
          </w:rPr>
          <w:t xml:space="preserve"> </w:t>
        </w:r>
        <w:r>
          <w:rPr>
            <w:rStyle w:val="Hyperlink"/>
          </w:rPr>
          <w:t xml:space="preserve">to omics: The long journey of environmental epidemiology</w:t>
        </w:r>
      </w:hyperlink>
      <w:r>
        <w:t xml:space="preserve">.</w:t>
      </w:r>
      <w:r>
        <w:t xml:space="preserve"> </w:t>
      </w:r>
      <w:r>
        <w:rPr>
          <w:i/>
          <w:iCs/>
        </w:rPr>
        <w:t xml:space="preserve">European Journal of Epidemiology</w:t>
      </w:r>
      <w:r>
        <w:t xml:space="preserve"> </w:t>
      </w:r>
      <w:r>
        <w:rPr>
          <w:b/>
          <w:bCs/>
        </w:rPr>
        <w:t xml:space="preserve">33</w:t>
      </w:r>
      <w:r>
        <w:t xml:space="preserve">, 355–363 (2018).</w:t>
      </w:r>
    </w:p>
    <w:bookmarkEnd w:id="154"/>
    <w:bookmarkStart w:id="156" w:name="ref-vermeulen2020"/>
    <w:p>
      <w:pPr>
        <w:pStyle w:val="Literaturverzeichnis"/>
      </w:pPr>
      <w:r>
        <w:t xml:space="preserve">21.</w:t>
      </w:r>
      <w:r>
        <w:t xml:space="preserve"> </w:t>
      </w:r>
      <w:r>
        <w:t xml:space="preserve">	</w:t>
      </w:r>
      <w:r>
        <w:t xml:space="preserve">Vermeulen, R., Schymanski, E. L., Barabási, A.-L. &amp; Miller, G. W.</w:t>
      </w:r>
      <w:r>
        <w:t xml:space="preserve"> </w:t>
      </w:r>
      <w:hyperlink r:id="rId155">
        <w:r>
          <w:rPr>
            <w:rStyle w:val="Hyperlink"/>
          </w:rPr>
          <w:t xml:space="preserve">The exposome and health: Where chemistry meets biology</w:t>
        </w:r>
      </w:hyperlink>
      <w:r>
        <w:t xml:space="preserve">.</w:t>
      </w:r>
      <w:r>
        <w:t xml:space="preserve"> </w:t>
      </w:r>
      <w:r>
        <w:rPr>
          <w:i/>
          <w:iCs/>
        </w:rPr>
        <w:t xml:space="preserve">Science</w:t>
      </w:r>
      <w:r>
        <w:t xml:space="preserve"> </w:t>
      </w:r>
      <w:r>
        <w:rPr>
          <w:b/>
          <w:bCs/>
        </w:rPr>
        <w:t xml:space="preserve">367</w:t>
      </w:r>
      <w:r>
        <w:t xml:space="preserve">, 392–396 (2020).</w:t>
      </w:r>
    </w:p>
    <w:bookmarkEnd w:id="156"/>
    <w:bookmarkStart w:id="158" w:name="ref-wallace2025"/>
    <w:p>
      <w:pPr>
        <w:pStyle w:val="Literaturverzeichnis"/>
      </w:pPr>
      <w:r>
        <w:t xml:space="preserve">22.</w:t>
      </w:r>
      <w:r>
        <w:t xml:space="preserve"> </w:t>
      </w:r>
      <w:r>
        <w:t xml:space="preserve">	</w:t>
      </w:r>
      <w:r>
        <w:t xml:space="preserve">Wallace, D. A.</w:t>
      </w:r>
      <w:r>
        <w:t xml:space="preserve"> </w:t>
      </w:r>
      <w:r>
        <w:rPr>
          <w:i/>
          <w:iCs/>
        </w:rPr>
        <w:t xml:space="preserve">et al.</w:t>
      </w:r>
      <w:r>
        <w:t xml:space="preserve"> </w:t>
      </w:r>
      <w:hyperlink r:id="rId157">
        <w:r>
          <w:rPr>
            <w:rStyle w:val="Hyperlink"/>
          </w:rPr>
          <w:t xml:space="preserve">Characteristics of objectively-measured naturalistic light exposure patterns in</w:t>
        </w:r>
        <w:r>
          <w:rPr>
            <w:rStyle w:val="Hyperlink"/>
          </w:rPr>
          <w:t xml:space="preserve"> </w:t>
        </w:r>
        <w:r>
          <w:rPr>
            <w:rStyle w:val="Hyperlink"/>
          </w:rPr>
          <w:t xml:space="preserve">U.S.</w:t>
        </w:r>
        <w:r>
          <w:rPr>
            <w:rStyle w:val="Hyperlink"/>
          </w:rPr>
          <w:t xml:space="preserve"> </w:t>
        </w:r>
        <w:r>
          <w:rPr>
            <w:rStyle w:val="Hyperlink"/>
          </w:rPr>
          <w:t xml:space="preserve">Adults: A cross-sectional analysis of two cohorts</w:t>
        </w:r>
      </w:hyperlink>
      <w:r>
        <w:t xml:space="preserve">.</w:t>
      </w:r>
      <w:r>
        <w:t xml:space="preserve"> </w:t>
      </w:r>
      <w:r>
        <w:rPr>
          <w:i/>
          <w:iCs/>
        </w:rPr>
        <w:t xml:space="preserve">Science of The Total Environment</w:t>
      </w:r>
      <w:r>
        <w:t xml:space="preserve"> </w:t>
      </w:r>
      <w:r>
        <w:rPr>
          <w:b/>
          <w:bCs/>
        </w:rPr>
        <w:t xml:space="preserve">969</w:t>
      </w:r>
      <w:r>
        <w:t xml:space="preserve">, 178839 (2025).</w:t>
      </w:r>
    </w:p>
    <w:bookmarkEnd w:id="158"/>
    <w:bookmarkStart w:id="160" w:name="ref-savides1986"/>
    <w:p>
      <w:pPr>
        <w:pStyle w:val="Literaturverzeichnis"/>
      </w:pPr>
      <w:r>
        <w:t xml:space="preserve">23.</w:t>
      </w:r>
      <w:r>
        <w:t xml:space="preserve"> </w:t>
      </w:r>
      <w:r>
        <w:t xml:space="preserve">	</w:t>
      </w:r>
      <w:r>
        <w:t xml:space="preserve">Savides, T. J., Messin, S., Senger, C. &amp; Kripke, D. F.</w:t>
      </w:r>
      <w:r>
        <w:t xml:space="preserve"> </w:t>
      </w:r>
      <w:hyperlink r:id="rId159">
        <w:r>
          <w:rPr>
            <w:rStyle w:val="Hyperlink"/>
          </w:rPr>
          <w:t xml:space="preserve">Natural light exposure of young adults</w:t>
        </w:r>
      </w:hyperlink>
      <w:r>
        <w:t xml:space="preserve">.</w:t>
      </w:r>
      <w:r>
        <w:t xml:space="preserve"> </w:t>
      </w:r>
      <w:r>
        <w:rPr>
          <w:i/>
          <w:iCs/>
        </w:rPr>
        <w:t xml:space="preserve">Physiology &amp; Behavior</w:t>
      </w:r>
      <w:r>
        <w:t xml:space="preserve"> </w:t>
      </w:r>
      <w:r>
        <w:rPr>
          <w:b/>
          <w:bCs/>
        </w:rPr>
        <w:t xml:space="preserve">38</w:t>
      </w:r>
      <w:r>
        <w:t xml:space="preserve">, 571–574 (1986).</w:t>
      </w:r>
    </w:p>
    <w:bookmarkEnd w:id="160"/>
    <w:bookmarkStart w:id="162" w:name="ref-price2021"/>
    <w:p>
      <w:pPr>
        <w:pStyle w:val="Literaturverzeichnis"/>
      </w:pPr>
      <w:r>
        <w:t xml:space="preserve">24.</w:t>
      </w:r>
      <w:r>
        <w:t xml:space="preserve"> </w:t>
      </w:r>
      <w:r>
        <w:t xml:space="preserve">	</w:t>
      </w:r>
      <w:r>
        <w:t xml:space="preserve">Price, L. L. A., Khazova, M. &amp; Udovičić, L.</w:t>
      </w:r>
      <w:r>
        <w:t xml:space="preserve"> </w:t>
      </w:r>
      <w:hyperlink r:id="rId161">
        <w:r>
          <w:rPr>
            <w:rStyle w:val="Hyperlink"/>
          </w:rPr>
          <w:t xml:space="preserve">Assessment of the light exposures of shift-working nurses in</w:t>
        </w:r>
        <w:r>
          <w:rPr>
            <w:rStyle w:val="Hyperlink"/>
          </w:rPr>
          <w:t xml:space="preserve"> </w:t>
        </w:r>
        <w:r>
          <w:rPr>
            <w:rStyle w:val="Hyperlink"/>
          </w:rPr>
          <w:t xml:space="preserve">London</w:t>
        </w:r>
        <w:r>
          <w:rPr>
            <w:rStyle w:val="Hyperlink"/>
          </w:rPr>
          <w:t xml:space="preserve"> </w:t>
        </w:r>
        <w:r>
          <w:rPr>
            <w:rStyle w:val="Hyperlink"/>
          </w:rPr>
          <w:t xml:space="preserve">and</w:t>
        </w:r>
        <w:r>
          <w:rPr>
            <w:rStyle w:val="Hyperlink"/>
          </w:rPr>
          <w:t xml:space="preserve"> </w:t>
        </w:r>
        <w:r>
          <w:rPr>
            <w:rStyle w:val="Hyperlink"/>
          </w:rPr>
          <w:t xml:space="preserve">Dortmund</w:t>
        </w:r>
        <w:r>
          <w:rPr>
            <w:rStyle w:val="Hyperlink"/>
          </w:rPr>
          <w:t xml:space="preserve"> </w:t>
        </w:r>
        <w:r>
          <w:rPr>
            <w:rStyle w:val="Hyperlink"/>
          </w:rPr>
          <w:t xml:space="preserve">in relation to recommendations for sleep and circadian health</w:t>
        </w:r>
      </w:hyperlink>
      <w:r>
        <w:t xml:space="preserve">.</w:t>
      </w:r>
      <w:r>
        <w:t xml:space="preserve"> </w:t>
      </w:r>
      <w:r>
        <w:rPr>
          <w:i/>
          <w:iCs/>
        </w:rPr>
        <w:t xml:space="preserve">Annals of Work Exposures and Health</w:t>
      </w:r>
      <w:r>
        <w:t xml:space="preserve"> </w:t>
      </w:r>
      <w:r>
        <w:rPr>
          <w:b/>
          <w:bCs/>
        </w:rPr>
        <w:t xml:space="preserve">66</w:t>
      </w:r>
      <w:r>
        <w:t xml:space="preserve">, 447–458 (2022).</w:t>
      </w:r>
    </w:p>
    <w:bookmarkEnd w:id="162"/>
    <w:bookmarkStart w:id="164" w:name="ref-biller2025"/>
    <w:p>
      <w:pPr>
        <w:pStyle w:val="Literaturverzeichnis"/>
      </w:pPr>
      <w:r>
        <w:t xml:space="preserve">25.</w:t>
      </w:r>
      <w:r>
        <w:t xml:space="preserve"> </w:t>
      </w:r>
      <w:r>
        <w:t xml:space="preserve">	</w:t>
      </w:r>
      <w:r>
        <w:t xml:space="preserve">Biller, A. M.</w:t>
      </w:r>
      <w:r>
        <w:t xml:space="preserve"> </w:t>
      </w:r>
      <w:r>
        <w:rPr>
          <w:i/>
          <w:iCs/>
        </w:rPr>
        <w:t xml:space="preserve">et al.</w:t>
      </w:r>
      <w:r>
        <w:t xml:space="preserve"> </w:t>
      </w:r>
      <w:hyperlink r:id="rId163">
        <w:r>
          <w:rPr>
            <w:rStyle w:val="Hyperlink"/>
          </w:rPr>
          <w:t xml:space="preserve">Physiologically-relevant light exposure and light behaviour in</w:t>
        </w:r>
        <w:r>
          <w:rPr>
            <w:rStyle w:val="Hyperlink"/>
          </w:rPr>
          <w:t xml:space="preserve"> </w:t>
        </w:r>
        <w:r>
          <w:rPr>
            <w:rStyle w:val="Hyperlink"/>
          </w:rPr>
          <w:t xml:space="preserve">Switzerland</w:t>
        </w:r>
        <w:r>
          <w:rPr>
            <w:rStyle w:val="Hyperlink"/>
          </w:rPr>
          <w:t xml:space="preserve"> </w:t>
        </w:r>
        <w:r>
          <w:rPr>
            <w:rStyle w:val="Hyperlink"/>
          </w:rPr>
          <w:t xml:space="preserve">and</w:t>
        </w:r>
        <w:r>
          <w:rPr>
            <w:rStyle w:val="Hyperlink"/>
          </w:rPr>
          <w:t xml:space="preserve"> </w:t>
        </w:r>
        <w:r>
          <w:rPr>
            <w:rStyle w:val="Hyperlink"/>
          </w:rPr>
          <w:t xml:space="preserve">Malaysia</w:t>
        </w:r>
      </w:hyperlink>
      <w:r>
        <w:t xml:space="preserve">.</w:t>
      </w:r>
      <w:r>
        <w:t xml:space="preserve"> </w:t>
      </w:r>
      <w:r>
        <w:rPr>
          <w:i/>
          <w:iCs/>
        </w:rPr>
        <w:t xml:space="preserve">Journal of Exposure Science &amp; Environmental Epidemiology</w:t>
      </w:r>
      <w:r>
        <w:t xml:space="preserve"> </w:t>
      </w:r>
      <w:r>
        <w:rPr>
          <w:b/>
          <w:bCs/>
        </w:rPr>
        <w:t xml:space="preserve">36</w:t>
      </w:r>
      <w:r>
        <w:t xml:space="preserve">, 409–422 (2026).</w:t>
      </w:r>
    </w:p>
    <w:bookmarkEnd w:id="164"/>
    <w:bookmarkStart w:id="166" w:name="ref-huss2019corrected"/>
    <w:p>
      <w:pPr>
        <w:pStyle w:val="Literaturverzeichnis"/>
      </w:pPr>
      <w:r>
        <w:t xml:space="preserve">26.</w:t>
      </w:r>
      <w:r>
        <w:t xml:space="preserve"> </w:t>
      </w:r>
      <w:r>
        <w:t xml:space="preserve">	</w:t>
      </w:r>
      <w:r>
        <w:t xml:space="preserve">Huss, A.</w:t>
      </w:r>
      <w:r>
        <w:t xml:space="preserve"> </w:t>
      </w:r>
      <w:r>
        <w:rPr>
          <w:i/>
          <w:iCs/>
        </w:rPr>
        <w:t xml:space="preserve">et al.</w:t>
      </w:r>
      <w:r>
        <w:t xml:space="preserve"> </w:t>
      </w:r>
      <w:hyperlink r:id="rId165">
        <w:r>
          <w:rPr>
            <w:rStyle w:val="Hyperlink"/>
          </w:rPr>
          <w:t xml:space="preserve">Shedding some light in the dark—a comparison of personal measurements with satellite-based estimates of exposure to light at night among children in the</w:t>
        </w:r>
        <w:r>
          <w:rPr>
            <w:rStyle w:val="Hyperlink"/>
          </w:rPr>
          <w:t xml:space="preserve"> </w:t>
        </w:r>
        <w:r>
          <w:rPr>
            <w:rStyle w:val="Hyperlink"/>
          </w:rPr>
          <w:t xml:space="preserve">Netherlands</w:t>
        </w:r>
      </w:hyperlink>
      <w:r>
        <w:t xml:space="preserve">.</w:t>
      </w:r>
      <w:r>
        <w:t xml:space="preserve"> </w:t>
      </w:r>
      <w:r>
        <w:rPr>
          <w:i/>
          <w:iCs/>
        </w:rPr>
        <w:t xml:space="preserve">Environmental Health Perspectives</w:t>
      </w:r>
      <w:r>
        <w:t xml:space="preserve"> </w:t>
      </w:r>
      <w:r>
        <w:rPr>
          <w:b/>
          <w:bCs/>
        </w:rPr>
        <w:t xml:space="preserve">127</w:t>
      </w:r>
      <w:r>
        <w:t xml:space="preserve">, 067001 (2019).</w:t>
      </w:r>
    </w:p>
    <w:bookmarkEnd w:id="166"/>
    <w:bookmarkStart w:id="168" w:name="ref-vanduijnhoven2025"/>
    <w:p>
      <w:pPr>
        <w:pStyle w:val="Literaturverzeichnis"/>
      </w:pPr>
      <w:r>
        <w:t xml:space="preserve">27.</w:t>
      </w:r>
      <w:r>
        <w:t xml:space="preserve"> </w:t>
      </w:r>
      <w:r>
        <w:t xml:space="preserve">	</w:t>
      </w:r>
      <w:r>
        <w:t xml:space="preserve">van Duijnhoven, J.</w:t>
      </w:r>
      <w:r>
        <w:t xml:space="preserve"> </w:t>
      </w:r>
      <w:r>
        <w:rPr>
          <w:i/>
          <w:iCs/>
        </w:rPr>
        <w:t xml:space="preserve">et al.</w:t>
      </w:r>
      <w:r>
        <w:t xml:space="preserve"> </w:t>
      </w:r>
      <w:hyperlink r:id="rId167">
        <w:r>
          <w:rPr>
            <w:rStyle w:val="Hyperlink"/>
          </w:rPr>
          <w:t xml:space="preserve">Measuring light exposure in daily life: A review of wearable light loggers</w:t>
        </w:r>
      </w:hyperlink>
      <w:r>
        <w:t xml:space="preserve">.</w:t>
      </w:r>
      <w:r>
        <w:t xml:space="preserve"> </w:t>
      </w:r>
      <w:r>
        <w:rPr>
          <w:i/>
          <w:iCs/>
        </w:rPr>
        <w:t xml:space="preserve">Building and Environment</w:t>
      </w:r>
      <w:r>
        <w:t xml:space="preserve"> </w:t>
      </w:r>
      <w:r>
        <w:rPr>
          <w:b/>
          <w:bCs/>
        </w:rPr>
        <w:t xml:space="preserve">274</w:t>
      </w:r>
      <w:r>
        <w:t xml:space="preserve">, 112771 (2025).</w:t>
      </w:r>
    </w:p>
    <w:bookmarkEnd w:id="168"/>
    <w:bookmarkStart w:id="170" w:name="ref-hartmeyer2022"/>
    <w:p>
      <w:pPr>
        <w:pStyle w:val="Literaturverzeichnis"/>
      </w:pPr>
      <w:r>
        <w:t xml:space="preserve">28.</w:t>
      </w:r>
      <w:r>
        <w:t xml:space="preserve"> </w:t>
      </w:r>
      <w:r>
        <w:t xml:space="preserve">	</w:t>
      </w:r>
      <w:r>
        <w:t xml:space="preserve">Hartmeyer, S., Webler, F. &amp; Andersen, M.</w:t>
      </w:r>
      <w:r>
        <w:t xml:space="preserve"> </w:t>
      </w:r>
      <w:hyperlink r:id="rId169">
        <w:r>
          <w:rPr>
            <w:rStyle w:val="Hyperlink"/>
          </w:rPr>
          <w:t xml:space="preserve">Towards a framework for light-dosimetry studies: Methodological considerations</w:t>
        </w:r>
      </w:hyperlink>
      <w:r>
        <w:t xml:space="preserve">.</w:t>
      </w:r>
      <w:r>
        <w:t xml:space="preserve"> </w:t>
      </w:r>
      <w:r>
        <w:rPr>
          <w:i/>
          <w:iCs/>
        </w:rPr>
        <w:t xml:space="preserve">Lighting Research &amp; Technology</w:t>
      </w:r>
      <w:r>
        <w:t xml:space="preserve"> </w:t>
      </w:r>
      <w:r>
        <w:rPr>
          <w:b/>
          <w:bCs/>
        </w:rPr>
        <w:t xml:space="preserve">55</w:t>
      </w:r>
      <w:r>
        <w:t xml:space="preserve">, 377–399 (2023).</w:t>
      </w:r>
    </w:p>
    <w:bookmarkEnd w:id="170"/>
    <w:bookmarkStart w:id="172" w:name="ref-devries2025"/>
    <w:p>
      <w:pPr>
        <w:pStyle w:val="Literaturverzeichnis"/>
      </w:pPr>
      <w:r>
        <w:t xml:space="preserve">29.</w:t>
      </w:r>
      <w:r>
        <w:t xml:space="preserve"> </w:t>
      </w:r>
      <w:r>
        <w:t xml:space="preserve">	</w:t>
      </w:r>
      <w:r>
        <w:t xml:space="preserve">de Vries, S. W., Mardaljevic, J. &amp; van Duijnhoven, J.</w:t>
      </w:r>
      <w:r>
        <w:t xml:space="preserve"> Characterising inter-individual variability in simulated personal light exposure: Impact of body morphology on light-dosimetry. in</w:t>
      </w:r>
      <w:r>
        <w:t xml:space="preserve"> </w:t>
      </w:r>
      <w:r>
        <w:rPr>
          <w:i/>
          <w:iCs/>
        </w:rPr>
        <w:t xml:space="preserve">CIE x051:2025 Proceedings of the CIE 2025 Midterm Meeting Vienna, Austria, July 4–11, 2025: Scientific Conference (July 7–9, 2025)</w:t>
      </w:r>
      <w:r>
        <w:t xml:space="preserve"> </w:t>
      </w:r>
      <w:r>
        <w:t xml:space="preserve">207–216 (CIE, 2025). doi:</w:t>
      </w:r>
      <w:hyperlink r:id="rId171">
        <w:r>
          <w:rPr>
            <w:rStyle w:val="Hyperlink"/>
          </w:rPr>
          <w:t xml:space="preserve">10.25039/x051.2025/62xbgg</w:t>
        </w:r>
      </w:hyperlink>
      <w:r>
        <w:t xml:space="preserve">.</w:t>
      </w:r>
    </w:p>
    <w:bookmarkEnd w:id="172"/>
    <w:bookmarkStart w:id="174" w:name="ref-devries2026"/>
    <w:p>
      <w:pPr>
        <w:pStyle w:val="Literaturverzeichnis"/>
      </w:pPr>
      <w:r>
        <w:t xml:space="preserve">30.</w:t>
      </w:r>
      <w:r>
        <w:t xml:space="preserve"> </w:t>
      </w:r>
      <w:r>
        <w:t xml:space="preserve">	</w:t>
      </w:r>
      <w:r>
        <w:t xml:space="preserve">de Vries, S. W., Mardaljevic, J. &amp; van Duijnhoven, J.</w:t>
      </w:r>
      <w:r>
        <w:t xml:space="preserve"> </w:t>
      </w:r>
      <w:hyperlink r:id="rId173">
        <w:r>
          <w:rPr>
            <w:rStyle w:val="Hyperlink"/>
          </w:rPr>
          <w:t xml:space="preserve">Impact of wear position on dosimeter performance: A hybrid measurement-simulation approach to quantify in-situ factors</w:t>
        </w:r>
      </w:hyperlink>
      <w:r>
        <w:t xml:space="preserve">.</w:t>
      </w:r>
      <w:r>
        <w:t xml:space="preserve"> </w:t>
      </w:r>
      <w:r>
        <w:rPr>
          <w:i/>
          <w:iCs/>
        </w:rPr>
        <w:t xml:space="preserve">npj Biological Timing and Sleep</w:t>
      </w:r>
      <w:r>
        <w:t xml:space="preserve"> </w:t>
      </w:r>
      <w:r>
        <w:rPr>
          <w:b/>
          <w:bCs/>
        </w:rPr>
        <w:t xml:space="preserve">3</w:t>
      </w:r>
      <w:r>
        <w:t xml:space="preserve">, 20 (2026).</w:t>
      </w:r>
    </w:p>
    <w:bookmarkEnd w:id="174"/>
    <w:bookmarkStart w:id="176" w:name="ref-devries2026a"/>
    <w:p>
      <w:pPr>
        <w:pStyle w:val="Literaturverzeichnis"/>
      </w:pPr>
      <w:r>
        <w:t xml:space="preserve">31.</w:t>
      </w:r>
      <w:r>
        <w:t xml:space="preserve"> </w:t>
      </w:r>
      <w:r>
        <w:t xml:space="preserve">	</w:t>
      </w:r>
      <w:r>
        <w:t xml:space="preserve">de Vries, S. W., Mardaljevic, J. &amp; van Duijnhoven, J.</w:t>
      </w:r>
      <w:r>
        <w:t xml:space="preserve"> </w:t>
      </w:r>
      <w:hyperlink r:id="rId175">
        <w:r>
          <w:rPr>
            <w:rStyle w:val="Hyperlink"/>
          </w:rPr>
          <w:t xml:space="preserve">Impact of wear position on dosimeter performance: Measurement validity under simulated indoor illumination</w:t>
        </w:r>
      </w:hyperlink>
      <w:r>
        <w:t xml:space="preserve">.</w:t>
      </w:r>
      <w:r>
        <w:t xml:space="preserve"> </w:t>
      </w:r>
      <w:r>
        <w:rPr>
          <w:i/>
          <w:iCs/>
        </w:rPr>
        <w:t xml:space="preserve">npj Biological Timing and Sleep</w:t>
      </w:r>
      <w:r>
        <w:t xml:space="preserve"> </w:t>
      </w:r>
      <w:r>
        <w:rPr>
          <w:b/>
          <w:bCs/>
        </w:rPr>
        <w:t xml:space="preserve">3</w:t>
      </w:r>
      <w:r>
        <w:t xml:space="preserve">, 19 (2026).</w:t>
      </w:r>
    </w:p>
    <w:bookmarkEnd w:id="176"/>
    <w:bookmarkStart w:id="178" w:name="ref-gibaldi2024"/>
    <w:p>
      <w:pPr>
        <w:pStyle w:val="Literaturverzeichnis"/>
      </w:pPr>
      <w:r>
        <w:t xml:space="preserve">32.</w:t>
      </w:r>
      <w:r>
        <w:t xml:space="preserve"> </w:t>
      </w:r>
      <w:r>
        <w:t xml:space="preserve">	</w:t>
      </w:r>
      <w:r>
        <w:t xml:space="preserve">Gibaldi, A., Harb, E. N., Wildsoet, C. F. &amp; Banks, M. S.</w:t>
      </w:r>
      <w:r>
        <w:t xml:space="preserve"> </w:t>
      </w:r>
      <w:hyperlink r:id="rId177">
        <w:r>
          <w:rPr>
            <w:rStyle w:val="Hyperlink"/>
          </w:rPr>
          <w:t xml:space="preserve">A child-friendly wearable device for quantifying environmental risk factors for myopia</w:t>
        </w:r>
      </w:hyperlink>
      <w:r>
        <w:t xml:space="preserve">.</w:t>
      </w:r>
      <w:r>
        <w:t xml:space="preserve"> </w:t>
      </w:r>
      <w:r>
        <w:rPr>
          <w:i/>
          <w:iCs/>
        </w:rPr>
        <w:t xml:space="preserve">Translational Vision Science &amp; Technology</w:t>
      </w:r>
      <w:r>
        <w:t xml:space="preserve"> </w:t>
      </w:r>
      <w:r>
        <w:rPr>
          <w:b/>
          <w:bCs/>
        </w:rPr>
        <w:t xml:space="preserve">13</w:t>
      </w:r>
      <w:r>
        <w:t xml:space="preserve">, 28 (2024).</w:t>
      </w:r>
    </w:p>
    <w:bookmarkEnd w:id="178"/>
    <w:bookmarkStart w:id="180" w:name="ref-zauner2026placementpreprint"/>
    <w:p>
      <w:pPr>
        <w:pStyle w:val="Literaturverzeichnis"/>
      </w:pPr>
      <w:r>
        <w:t xml:space="preserve">33.</w:t>
      </w:r>
      <w:r>
        <w:t xml:space="preserve"> </w:t>
      </w:r>
      <w:r>
        <w:t xml:space="preserve">	</w:t>
      </w:r>
      <w:r>
        <w:t xml:space="preserve">Zauner, J., de Vries, S. W., Didikoglu, A., van Duijnhoven, J. &amp; Spitschan, M.</w:t>
      </w:r>
      <w:r>
        <w:t xml:space="preserve"> Sensor placement causes outcome-dependent bias in ambulatory light-exposure estimates.</w:t>
      </w:r>
      <w:r>
        <w:t xml:space="preserve"> </w:t>
      </w:r>
      <w:r>
        <w:rPr>
          <w:i/>
          <w:iCs/>
        </w:rPr>
        <w:t xml:space="preserve">bioRxiv</w:t>
      </w:r>
      <w:r>
        <w:t xml:space="preserve"> </w:t>
      </w:r>
      <w:hyperlink r:id="rId179">
        <w:r>
          <w:rPr>
            <w:rStyle w:val="Hyperlink"/>
          </w:rPr>
          <w:t xml:space="preserve">https://doi.org/10.64898/2026.07.28.741277</w:t>
        </w:r>
      </w:hyperlink>
      <w:r>
        <w:t xml:space="preserve"> </w:t>
      </w:r>
      <w:r>
        <w:t xml:space="preserve">(2026).</w:t>
      </w:r>
    </w:p>
    <w:bookmarkEnd w:id="180"/>
    <w:bookmarkStart w:id="182" w:name="ref-spitschan2024"/>
    <w:p>
      <w:pPr>
        <w:pStyle w:val="Literaturverzeichnis"/>
      </w:pPr>
      <w:r>
        <w:t xml:space="preserve">34.</w:t>
      </w:r>
      <w:r>
        <w:t xml:space="preserve"> </w:t>
      </w:r>
      <w:r>
        <w:t xml:space="preserve">	</w:t>
      </w:r>
      <w:r>
        <w:t xml:space="preserve">Spitschan, M.</w:t>
      </w:r>
      <w:r>
        <w:t xml:space="preserve"> </w:t>
      </w:r>
      <w:r>
        <w:rPr>
          <w:i/>
          <w:iCs/>
        </w:rPr>
        <w:t xml:space="preserve">et al.</w:t>
      </w:r>
      <w:r>
        <w:t xml:space="preserve"> </w:t>
      </w:r>
      <w:hyperlink r:id="rId181">
        <w:r>
          <w:rPr>
            <w:rStyle w:val="Hyperlink"/>
          </w:rPr>
          <w:t xml:space="preserve">Illuminating the future of wearable light metrology: Overview of the</w:t>
        </w:r>
        <w:r>
          <w:rPr>
            <w:rStyle w:val="Hyperlink"/>
          </w:rPr>
          <w:t xml:space="preserve"> </w:t>
        </w:r>
        <w:r>
          <w:rPr>
            <w:rStyle w:val="Hyperlink"/>
          </w:rPr>
          <w:t xml:space="preserve">MeLiDos</w:t>
        </w:r>
        <w:r>
          <w:rPr>
            <w:rStyle w:val="Hyperlink"/>
          </w:rPr>
          <w:t xml:space="preserve"> </w:t>
        </w:r>
        <w:r>
          <w:rPr>
            <w:rStyle w:val="Hyperlink"/>
          </w:rPr>
          <w:t xml:space="preserve">project</w:t>
        </w:r>
      </w:hyperlink>
      <w:r>
        <w:t xml:space="preserve">.</w:t>
      </w:r>
      <w:r>
        <w:t xml:space="preserve"> </w:t>
      </w:r>
      <w:r>
        <w:rPr>
          <w:i/>
          <w:iCs/>
        </w:rPr>
        <w:t xml:space="preserve">Measurement</w:t>
      </w:r>
      <w:r>
        <w:t xml:space="preserve"> </w:t>
      </w:r>
      <w:r>
        <w:rPr>
          <w:b/>
          <w:bCs/>
        </w:rPr>
        <w:t xml:space="preserve">235</w:t>
      </w:r>
      <w:r>
        <w:t xml:space="preserve">, 114909 (2024).</w:t>
      </w:r>
    </w:p>
    <w:bookmarkEnd w:id="182"/>
    <w:bookmarkStart w:id="184" w:name="ref-guidolin2024"/>
    <w:p>
      <w:pPr>
        <w:pStyle w:val="Literaturverzeichnis"/>
      </w:pPr>
      <w:r>
        <w:t xml:space="preserve">35.</w:t>
      </w:r>
      <w:r>
        <w:t xml:space="preserve"> </w:t>
      </w:r>
      <w:r>
        <w:t xml:space="preserve">	</w:t>
      </w:r>
      <w:r>
        <w:t xml:space="preserve">Guidolin, C.</w:t>
      </w:r>
      <w:r>
        <w:t xml:space="preserve"> </w:t>
      </w:r>
      <w:r>
        <w:rPr>
          <w:i/>
          <w:iCs/>
        </w:rPr>
        <w:t xml:space="preserve">et al.</w:t>
      </w:r>
      <w:r>
        <w:t xml:space="preserve"> </w:t>
      </w:r>
      <w:hyperlink r:id="rId183">
        <w:r>
          <w:rPr>
            <w:rStyle w:val="Hyperlink"/>
          </w:rPr>
          <w:t xml:space="preserve">Protocol for a prospective, multicentre, cross-sectional cohort study to assess personal light exposure</w:t>
        </w:r>
      </w:hyperlink>
      <w:r>
        <w:t xml:space="preserve">.</w:t>
      </w:r>
      <w:r>
        <w:t xml:space="preserve"> </w:t>
      </w:r>
      <w:r>
        <w:rPr>
          <w:i/>
          <w:iCs/>
        </w:rPr>
        <w:t xml:space="preserve">BMC Public Health</w:t>
      </w:r>
      <w:r>
        <w:t xml:space="preserve"> </w:t>
      </w:r>
      <w:r>
        <w:rPr>
          <w:b/>
          <w:bCs/>
        </w:rPr>
        <w:t xml:space="preserve">24</w:t>
      </w:r>
      <w:r>
        <w:t xml:space="preserve">, 3285 (2024).</w:t>
      </w:r>
    </w:p>
    <w:bookmarkEnd w:id="184"/>
    <w:bookmarkStart w:id="186" w:name="ref-biller2024"/>
    <w:p>
      <w:pPr>
        <w:pStyle w:val="Literaturverzeichnis"/>
      </w:pPr>
      <w:r>
        <w:t xml:space="preserve">36.</w:t>
      </w:r>
      <w:r>
        <w:t xml:space="preserve"> </w:t>
      </w:r>
      <w:r>
        <w:t xml:space="preserve">	</w:t>
      </w:r>
      <w:r>
        <w:t xml:space="preserve">Biller, A. M., Balakrishnan, P. &amp; Spitschan, M.</w:t>
      </w:r>
      <w:r>
        <w:t xml:space="preserve"> </w:t>
      </w:r>
      <w:hyperlink r:id="rId185">
        <w:r>
          <w:rPr>
            <w:rStyle w:val="Hyperlink"/>
          </w:rPr>
          <w:t xml:space="preserve">Behavioural determinants of physiologically-relevant light exposure</w:t>
        </w:r>
      </w:hyperlink>
      <w:r>
        <w:t xml:space="preserve">.</w:t>
      </w:r>
      <w:r>
        <w:t xml:space="preserve"> </w:t>
      </w:r>
      <w:r>
        <w:rPr>
          <w:i/>
          <w:iCs/>
        </w:rPr>
        <w:t xml:space="preserve">Communications Psychology</w:t>
      </w:r>
      <w:r>
        <w:t xml:space="preserve"> </w:t>
      </w:r>
      <w:r>
        <w:rPr>
          <w:b/>
          <w:bCs/>
        </w:rPr>
        <w:t xml:space="preserve">2</w:t>
      </w:r>
      <w:r>
        <w:t xml:space="preserve">, 114 (2024).</w:t>
      </w:r>
    </w:p>
    <w:bookmarkEnd w:id="186"/>
    <w:bookmarkStart w:id="188" w:name="ref-roenneberg2019"/>
    <w:p>
      <w:pPr>
        <w:pStyle w:val="Literaturverzeichnis"/>
      </w:pPr>
      <w:r>
        <w:t xml:space="preserve">37.</w:t>
      </w:r>
      <w:r>
        <w:t xml:space="preserve"> </w:t>
      </w:r>
      <w:r>
        <w:t xml:space="preserve">	</w:t>
      </w:r>
      <w:r>
        <w:t xml:space="preserve">Roenneberg, T., Pilz, L. K., Zerbini, G. &amp; Winnebeck, E. C.</w:t>
      </w:r>
      <w:r>
        <w:t xml:space="preserve"> </w:t>
      </w:r>
      <w:hyperlink r:id="rId187">
        <w:r>
          <w:rPr>
            <w:rStyle w:val="Hyperlink"/>
          </w:rPr>
          <w:t xml:space="preserve">Chronotype and social jetlag: A (self-) critical review</w:t>
        </w:r>
      </w:hyperlink>
      <w:r>
        <w:t xml:space="preserve">.</w:t>
      </w:r>
      <w:r>
        <w:t xml:space="preserve"> </w:t>
      </w:r>
      <w:r>
        <w:rPr>
          <w:i/>
          <w:iCs/>
        </w:rPr>
        <w:t xml:space="preserve">Biology</w:t>
      </w:r>
      <w:r>
        <w:t xml:space="preserve"> </w:t>
      </w:r>
      <w:r>
        <w:rPr>
          <w:b/>
          <w:bCs/>
        </w:rPr>
        <w:t xml:space="preserve">8</w:t>
      </w:r>
      <w:r>
        <w:t xml:space="preserve">, 54 (2019).</w:t>
      </w:r>
    </w:p>
    <w:bookmarkEnd w:id="188"/>
    <w:bookmarkStart w:id="190" w:name="ref-tortello2023"/>
    <w:p>
      <w:pPr>
        <w:pStyle w:val="Literaturverzeichnis"/>
      </w:pPr>
      <w:r>
        <w:t xml:space="preserve">38.</w:t>
      </w:r>
      <w:r>
        <w:t xml:space="preserve"> </w:t>
      </w:r>
      <w:r>
        <w:t xml:space="preserve">	</w:t>
      </w:r>
      <w:r>
        <w:t xml:space="preserve">Tortello, C.</w:t>
      </w:r>
      <w:r>
        <w:t xml:space="preserve"> </w:t>
      </w:r>
      <w:r>
        <w:rPr>
          <w:i/>
          <w:iCs/>
        </w:rPr>
        <w:t xml:space="preserve">et al.</w:t>
      </w:r>
      <w:r>
        <w:t xml:space="preserve"> </w:t>
      </w:r>
      <w:hyperlink r:id="rId189">
        <w:r>
          <w:rPr>
            <w:rStyle w:val="Hyperlink"/>
          </w:rPr>
          <w:t xml:space="preserve">Chronotype delay and sleep disturbances shaped by the</w:t>
        </w:r>
        <w:r>
          <w:rPr>
            <w:rStyle w:val="Hyperlink"/>
          </w:rPr>
          <w:t xml:space="preserve"> </w:t>
        </w:r>
        <w:r>
          <w:rPr>
            <w:rStyle w:val="Hyperlink"/>
          </w:rPr>
          <w:t xml:space="preserve">Antarctic</w:t>
        </w:r>
        <w:r>
          <w:rPr>
            <w:rStyle w:val="Hyperlink"/>
          </w:rPr>
          <w:t xml:space="preserve"> </w:t>
        </w:r>
        <w:r>
          <w:rPr>
            <w:rStyle w:val="Hyperlink"/>
          </w:rPr>
          <w:t xml:space="preserve">polar night</w:t>
        </w:r>
      </w:hyperlink>
      <w:r>
        <w:t xml:space="preserve">.</w:t>
      </w:r>
      <w:r>
        <w:t xml:space="preserve"> </w:t>
      </w:r>
      <w:r>
        <w:rPr>
          <w:i/>
          <w:iCs/>
        </w:rPr>
        <w:t xml:space="preserve">Scientific Reports</w:t>
      </w:r>
      <w:r>
        <w:t xml:space="preserve"> </w:t>
      </w:r>
      <w:r>
        <w:rPr>
          <w:b/>
          <w:bCs/>
        </w:rPr>
        <w:t xml:space="preserve">13</w:t>
      </w:r>
      <w:r>
        <w:t xml:space="preserve">, 15957 (2023).</w:t>
      </w:r>
    </w:p>
    <w:bookmarkEnd w:id="190"/>
    <w:bookmarkStart w:id="192" w:name="ref-bonatto2024"/>
    <w:p>
      <w:pPr>
        <w:pStyle w:val="Literaturverzeichnis"/>
      </w:pPr>
      <w:r>
        <w:t xml:space="preserve">39.</w:t>
      </w:r>
      <w:r>
        <w:t xml:space="preserve"> </w:t>
      </w:r>
      <w:r>
        <w:t xml:space="preserve">	</w:t>
      </w:r>
      <w:r>
        <w:t xml:space="preserve">Bonatto, F. S.</w:t>
      </w:r>
      <w:r>
        <w:t xml:space="preserve"> </w:t>
      </w:r>
      <w:r>
        <w:rPr>
          <w:i/>
          <w:iCs/>
        </w:rPr>
        <w:t xml:space="preserve">et al.</w:t>
      </w:r>
      <w:r>
        <w:t xml:space="preserve"> </w:t>
      </w:r>
      <w:hyperlink r:id="rId191">
        <w:r>
          <w:rPr>
            <w:rStyle w:val="Hyperlink"/>
          </w:rPr>
          <w:t xml:space="preserve">Daylight exposure and mood in real life: Direct association and mediating role of sleep and routine regularity</w:t>
        </w:r>
      </w:hyperlink>
      <w:r>
        <w:t xml:space="preserve">.</w:t>
      </w:r>
      <w:r>
        <w:t xml:space="preserve"> </w:t>
      </w:r>
      <w:r>
        <w:rPr>
          <w:i/>
          <w:iCs/>
        </w:rPr>
        <w:t xml:space="preserve">Chronobiology International</w:t>
      </w:r>
      <w:r>
        <w:t xml:space="preserve"> </w:t>
      </w:r>
      <w:r>
        <w:rPr>
          <w:b/>
          <w:bCs/>
        </w:rPr>
        <w:t xml:space="preserve">41</w:t>
      </w:r>
      <w:r>
        <w:t xml:space="preserve">, 1128–1141 (2024).</w:t>
      </w:r>
    </w:p>
    <w:bookmarkEnd w:id="192"/>
    <w:bookmarkStart w:id="194" w:name="ref-dacostalopes2024"/>
    <w:p>
      <w:pPr>
        <w:pStyle w:val="Literaturverzeichnis"/>
      </w:pPr>
      <w:r>
        <w:t xml:space="preserve">40.</w:t>
      </w:r>
      <w:r>
        <w:t xml:space="preserve"> </w:t>
      </w:r>
      <w:r>
        <w:t xml:space="preserve">	</w:t>
      </w:r>
      <w:r>
        <w:t xml:space="preserve">da Costa Lopes, L., Ribeiro da Silva Vallim, J., Tufik, S., Louzada, F. &amp; D’Almeida, V.</w:t>
      </w:r>
      <w:r>
        <w:t xml:space="preserve"> </w:t>
      </w:r>
      <w:hyperlink r:id="rId193">
        <w:r>
          <w:rPr>
            <w:rStyle w:val="Hyperlink"/>
          </w:rPr>
          <w:t xml:space="preserve">Associations between real</w:t>
        </w:r>
        <w:r>
          <w:rPr>
            <w:rStyle w:val="Hyperlink"/>
          </w:rPr>
          <w:t xml:space="preserve">-</w:t>
        </w:r>
        <w:r>
          <w:rPr>
            <w:rStyle w:val="Hyperlink"/>
          </w:rPr>
          <w:t xml:space="preserve">life light exposure patterns and sleep behaviour in adolescents</w:t>
        </w:r>
      </w:hyperlink>
      <w:r>
        <w:t xml:space="preserve">.</w:t>
      </w:r>
      <w:r>
        <w:t xml:space="preserve"> </w:t>
      </w:r>
      <w:r>
        <w:rPr>
          <w:i/>
          <w:iCs/>
        </w:rPr>
        <w:t xml:space="preserve">Journal of Sleep Research</w:t>
      </w:r>
      <w:r>
        <w:t xml:space="preserve"> </w:t>
      </w:r>
      <w:r>
        <w:rPr>
          <w:b/>
          <w:bCs/>
        </w:rPr>
        <w:t xml:space="preserve">34</w:t>
      </w:r>
      <w:r>
        <w:t xml:space="preserve">, e14315 (2025).</w:t>
      </w:r>
    </w:p>
    <w:bookmarkEnd w:id="194"/>
    <w:bookmarkStart w:id="196" w:name="ref-stefani2024"/>
    <w:p>
      <w:pPr>
        <w:pStyle w:val="Literaturverzeichnis"/>
      </w:pPr>
      <w:r>
        <w:t xml:space="preserve">41.</w:t>
      </w:r>
      <w:r>
        <w:t xml:space="preserve"> </w:t>
      </w:r>
      <w:r>
        <w:t xml:space="preserve">	</w:t>
      </w:r>
      <w:r>
        <w:t xml:space="preserve">Stefani, O.</w:t>
      </w:r>
      <w:r>
        <w:t xml:space="preserve"> </w:t>
      </w:r>
      <w:r>
        <w:rPr>
          <w:i/>
          <w:iCs/>
        </w:rPr>
        <w:t xml:space="preserve">et al.</w:t>
      </w:r>
      <w:r>
        <w:t xml:space="preserve"> </w:t>
      </w:r>
      <w:hyperlink r:id="rId195">
        <w:r>
          <w:rPr>
            <w:rStyle w:val="Hyperlink"/>
          </w:rPr>
          <w:t xml:space="preserve">Wearable light loggers in field conditions: Corneal light characteristics, user compliance, and acceptance</w:t>
        </w:r>
      </w:hyperlink>
      <w:r>
        <w:t xml:space="preserve">.</w:t>
      </w:r>
      <w:r>
        <w:t xml:space="preserve"> </w:t>
      </w:r>
      <w:r>
        <w:rPr>
          <w:i/>
          <w:iCs/>
        </w:rPr>
        <w:t xml:space="preserve">Clocks &amp; Sleep</w:t>
      </w:r>
      <w:r>
        <w:t xml:space="preserve"> </w:t>
      </w:r>
      <w:r>
        <w:rPr>
          <w:b/>
          <w:bCs/>
        </w:rPr>
        <w:t xml:space="preserve">6</w:t>
      </w:r>
      <w:r>
        <w:t xml:space="preserve">, 619–634 (2024).</w:t>
      </w:r>
    </w:p>
    <w:bookmarkEnd w:id="196"/>
    <w:bookmarkStart w:id="198" w:name="ref-zauner2025"/>
    <w:p>
      <w:pPr>
        <w:pStyle w:val="Literaturverzeichnis"/>
      </w:pPr>
      <w:r>
        <w:t xml:space="preserve">42.</w:t>
      </w:r>
      <w:r>
        <w:t xml:space="preserve"> </w:t>
      </w:r>
      <w:r>
        <w:t xml:space="preserve">	</w:t>
      </w:r>
      <w:r>
        <w:t xml:space="preserve">Zauner, J., Biller, A. M. &amp; Spitschan, M.</w:t>
      </w:r>
      <w:r>
        <w:t xml:space="preserve"> </w:t>
      </w:r>
      <w:hyperlink r:id="rId197">
        <w:r>
          <w:rPr>
            <w:rStyle w:val="Hyperlink"/>
          </w:rPr>
          <w:t xml:space="preserve">Impact of light logger and dosimeter placement on wearability and appeal in real-life settings</w:t>
        </w:r>
      </w:hyperlink>
      <w:r>
        <w:t xml:space="preserve">.</w:t>
      </w:r>
      <w:r>
        <w:t xml:space="preserve"> </w:t>
      </w:r>
      <w:r>
        <w:rPr>
          <w:i/>
          <w:iCs/>
        </w:rPr>
        <w:t xml:space="preserve">Open Research Europe</w:t>
      </w:r>
      <w:r>
        <w:t xml:space="preserve"> </w:t>
      </w:r>
      <w:r>
        <w:rPr>
          <w:b/>
          <w:bCs/>
        </w:rPr>
        <w:t xml:space="preserve">5</w:t>
      </w:r>
      <w:r>
        <w:t xml:space="preserve">, 293 (2025).</w:t>
      </w:r>
    </w:p>
    <w:bookmarkEnd w:id="198"/>
    <w:bookmarkStart w:id="200" w:name="ref-zauner2026"/>
    <w:p>
      <w:pPr>
        <w:pStyle w:val="Literaturverzeichnis"/>
      </w:pPr>
      <w:r>
        <w:t xml:space="preserve">43.</w:t>
      </w:r>
      <w:r>
        <w:t xml:space="preserve"> </w:t>
      </w:r>
      <w:r>
        <w:t xml:space="preserve">	</w:t>
      </w:r>
      <w:r>
        <w:t xml:space="preserve">Zauner, J.</w:t>
      </w:r>
      <w:r>
        <w:t xml:space="preserve"> </w:t>
      </w:r>
      <w:r>
        <w:rPr>
          <w:i/>
          <w:iCs/>
        </w:rPr>
        <w:t xml:space="preserve">et al.</w:t>
      </w:r>
      <w:r>
        <w:t xml:space="preserve"> </w:t>
      </w:r>
      <w:hyperlink r:id="rId199">
        <w:r>
          <w:rPr>
            <w:rStyle w:val="Hyperlink"/>
          </w:rPr>
          <w:t xml:space="preserve">Auxiliary data, quality assurance and quality control for wearable light loggers and optical radiation dosimeters</w:t>
        </w:r>
      </w:hyperlink>
      <w:r>
        <w:t xml:space="preserve">.</w:t>
      </w:r>
      <w:r>
        <w:t xml:space="preserve"> </w:t>
      </w:r>
      <w:r>
        <w:rPr>
          <w:i/>
          <w:iCs/>
        </w:rPr>
        <w:t xml:space="preserve">npj Biological Timing and Sleep</w:t>
      </w:r>
      <w:r>
        <w:t xml:space="preserve"> </w:t>
      </w:r>
      <w:r>
        <w:rPr>
          <w:b/>
          <w:bCs/>
        </w:rPr>
        <w:t xml:space="preserve">3</w:t>
      </w:r>
      <w:r>
        <w:t xml:space="preserve">, 11 (2026).</w:t>
      </w:r>
    </w:p>
    <w:bookmarkEnd w:id="200"/>
    <w:bookmarkStart w:id="202" w:name="ref-ishihara2025"/>
    <w:p>
      <w:pPr>
        <w:pStyle w:val="Literaturverzeichnis"/>
      </w:pPr>
      <w:r>
        <w:t xml:space="preserve">44.</w:t>
      </w:r>
      <w:r>
        <w:t xml:space="preserve"> </w:t>
      </w:r>
      <w:r>
        <w:t xml:space="preserve">	</w:t>
      </w:r>
      <w:r>
        <w:t xml:space="preserve">Ishihara, A.</w:t>
      </w:r>
      <w:r>
        <w:t xml:space="preserve"> </w:t>
      </w:r>
      <w:r>
        <w:rPr>
          <w:i/>
          <w:iCs/>
        </w:rPr>
        <w:t xml:space="preserve">et al.</w:t>
      </w:r>
      <w:r>
        <w:t xml:space="preserve"> </w:t>
      </w:r>
      <w:hyperlink r:id="rId201">
        <w:r>
          <w:rPr>
            <w:rStyle w:val="Hyperlink"/>
          </w:rPr>
          <w:t xml:space="preserve">Performance of wearable light sensors for measuring photopic and melanopic illuminance under laboratory and free-living conditions</w:t>
        </w:r>
      </w:hyperlink>
      <w:r>
        <w:t xml:space="preserve">.</w:t>
      </w:r>
      <w:r>
        <w:t xml:space="preserve"> </w:t>
      </w:r>
      <w:r>
        <w:rPr>
          <w:i/>
          <w:iCs/>
        </w:rPr>
        <w:t xml:space="preserve">Sleep</w:t>
      </w:r>
      <w:r>
        <w:t xml:space="preserve"> </w:t>
      </w:r>
      <w:r>
        <w:rPr>
          <w:b/>
          <w:bCs/>
        </w:rPr>
        <w:t xml:space="preserve">49</w:t>
      </w:r>
      <w:r>
        <w:t xml:space="preserve">, zsaf358 (2026).</w:t>
      </w:r>
    </w:p>
    <w:bookmarkEnd w:id="202"/>
    <w:bookmarkStart w:id="204" w:name="ref-gemici2026"/>
    <w:p>
      <w:pPr>
        <w:pStyle w:val="Literaturverzeichnis"/>
      </w:pPr>
      <w:r>
        <w:t xml:space="preserve">45.</w:t>
      </w:r>
      <w:r>
        <w:t xml:space="preserve"> </w:t>
      </w:r>
      <w:r>
        <w:t xml:space="preserve">	</w:t>
      </w:r>
      <w:r>
        <w:t xml:space="preserve">Gemici, B.</w:t>
      </w:r>
      <w:r>
        <w:t xml:space="preserve"> </w:t>
      </w:r>
      <w:r>
        <w:rPr>
          <w:i/>
          <w:iCs/>
        </w:rPr>
        <w:t xml:space="preserve">et al.</w:t>
      </w:r>
      <w:r>
        <w:t xml:space="preserve"> Scene-based field validation of wearable light loggers. (2026) doi:</w:t>
      </w:r>
      <w:hyperlink r:id="rId203">
        <w:r>
          <w:rPr>
            <w:rStyle w:val="Hyperlink"/>
          </w:rPr>
          <w:t xml:space="preserve">10.48550/arXiv.2606.20719</w:t>
        </w:r>
      </w:hyperlink>
      <w:r>
        <w:t xml:space="preserve">.</w:t>
      </w:r>
    </w:p>
    <w:bookmarkEnd w:id="204"/>
    <w:bookmarkStart w:id="206" w:name="ref-agbeshie2025"/>
    <w:p>
      <w:pPr>
        <w:pStyle w:val="Literaturverzeichnis"/>
      </w:pPr>
      <w:r>
        <w:t xml:space="preserve">46.</w:t>
      </w:r>
      <w:r>
        <w:t xml:space="preserve"> </w:t>
      </w:r>
      <w:r>
        <w:t xml:space="preserve">	</w:t>
      </w:r>
      <w:r>
        <w:t xml:space="preserve">Agbeshie, G. K.</w:t>
      </w:r>
      <w:r>
        <w:t xml:space="preserve"> </w:t>
      </w:r>
      <w:r>
        <w:rPr>
          <w:i/>
          <w:iCs/>
        </w:rPr>
        <w:t xml:space="preserve">et al.</w:t>
      </w:r>
      <w:r>
        <w:t xml:space="preserve"> </w:t>
      </w:r>
      <w:hyperlink r:id="rId205">
        <w:r>
          <w:rPr>
            <w:rStyle w:val="Hyperlink"/>
          </w:rPr>
          <w:t xml:space="preserve">Physiologically relevant real-world light exposure and its behavioural and environmental determinants in</w:t>
        </w:r>
        <w:r>
          <w:rPr>
            <w:rStyle w:val="Hyperlink"/>
          </w:rPr>
          <w:t xml:space="preserve"> </w:t>
        </w:r>
        <w:r>
          <w:rPr>
            <w:rStyle w:val="Hyperlink"/>
          </w:rPr>
          <w:t xml:space="preserve">Kumasi, Ghana</w:t>
        </w:r>
      </w:hyperlink>
      <w:r>
        <w:t xml:space="preserve">.</w:t>
      </w:r>
      <w:r>
        <w:t xml:space="preserve"> </w:t>
      </w:r>
      <w:r>
        <w:rPr>
          <w:i/>
          <w:iCs/>
        </w:rPr>
        <w:t xml:space="preserve">Open Research Europe</w:t>
      </w:r>
      <w:r>
        <w:t xml:space="preserve"> </w:t>
      </w:r>
      <w:r>
        <w:rPr>
          <w:b/>
          <w:bCs/>
        </w:rPr>
        <w:t xml:space="preserve">5</w:t>
      </w:r>
      <w:r>
        <w:t xml:space="preserve">, 300 (2025).</w:t>
      </w:r>
    </w:p>
    <w:bookmarkEnd w:id="206"/>
    <w:bookmarkStart w:id="208" w:name="ref-akgun2026"/>
    <w:p>
      <w:pPr>
        <w:pStyle w:val="Literaturverzeichnis"/>
      </w:pPr>
      <w:r>
        <w:t xml:space="preserve">47.</w:t>
      </w:r>
      <w:r>
        <w:t xml:space="preserve"> </w:t>
      </w:r>
      <w:r>
        <w:t xml:space="preserve">	</w:t>
      </w:r>
      <w:r>
        <w:t xml:space="preserve">Akgun, S. G.</w:t>
      </w:r>
      <w:r>
        <w:t xml:space="preserve"> </w:t>
      </w:r>
      <w:r>
        <w:rPr>
          <w:i/>
          <w:iCs/>
        </w:rPr>
        <w:t xml:space="preserve">et al.</w:t>
      </w:r>
      <w:r>
        <w:t xml:space="preserve"> </w:t>
      </w:r>
      <w:hyperlink r:id="rId207">
        <w:r>
          <w:rPr>
            <w:rStyle w:val="Hyperlink"/>
          </w:rPr>
          <w:t xml:space="preserve">Physiologically relevant real-world light exposure and its behavioural and environmental determinants in</w:t>
        </w:r>
        <w:r>
          <w:rPr>
            <w:rStyle w:val="Hyperlink"/>
          </w:rPr>
          <w:t xml:space="preserve"> </w:t>
        </w:r>
        <w:r>
          <w:rPr>
            <w:rStyle w:val="Hyperlink"/>
          </w:rPr>
          <w:t xml:space="preserve">Izmir, Türkiye</w:t>
        </w:r>
      </w:hyperlink>
      <w:r>
        <w:t xml:space="preserve">.</w:t>
      </w:r>
      <w:r>
        <w:t xml:space="preserve"> </w:t>
      </w:r>
      <w:r>
        <w:rPr>
          <w:i/>
          <w:iCs/>
        </w:rPr>
        <w:t xml:space="preserve">Open Research Europe</w:t>
      </w:r>
      <w:r>
        <w:t xml:space="preserve"> </w:t>
      </w:r>
      <w:r>
        <w:rPr>
          <w:b/>
          <w:bCs/>
        </w:rPr>
        <w:t xml:space="preserve">6</w:t>
      </w:r>
      <w:r>
        <w:t xml:space="preserve">, 333 (2026).</w:t>
      </w:r>
    </w:p>
    <w:bookmarkEnd w:id="208"/>
    <w:bookmarkStart w:id="210" w:name="ref-walde2023"/>
    <w:p>
      <w:pPr>
        <w:pStyle w:val="Literaturverzeichnis"/>
      </w:pPr>
      <w:r>
        <w:t xml:space="preserve">48.</w:t>
      </w:r>
      <w:r>
        <w:t xml:space="preserve"> </w:t>
      </w:r>
      <w:r>
        <w:t xml:space="preserve">	</w:t>
      </w:r>
      <w:r>
        <w:t xml:space="preserve">Walde, P. &amp; Völlm, B. A.</w:t>
      </w:r>
      <w:r>
        <w:t xml:space="preserve"> </w:t>
      </w:r>
      <w:hyperlink r:id="rId209">
        <w:r>
          <w:rPr>
            <w:rStyle w:val="Hyperlink"/>
          </w:rPr>
          <w:t xml:space="preserve">The TRAPD approach as a method for questionnaire translation</w:t>
        </w:r>
      </w:hyperlink>
      <w:r>
        <w:t xml:space="preserve">.</w:t>
      </w:r>
      <w:r>
        <w:t xml:space="preserve"> </w:t>
      </w:r>
      <w:r>
        <w:rPr>
          <w:i/>
          <w:iCs/>
        </w:rPr>
        <w:t xml:space="preserve">Frontiers in Psychiatry</w:t>
      </w:r>
      <w:r>
        <w:t xml:space="preserve"> </w:t>
      </w:r>
      <w:r>
        <w:rPr>
          <w:b/>
          <w:bCs/>
        </w:rPr>
        <w:t xml:space="preserve">14</w:t>
      </w:r>
      <w:r>
        <w:t xml:space="preserve">, 1199989 (2023).</w:t>
      </w:r>
    </w:p>
    <w:bookmarkEnd w:id="210"/>
    <w:bookmarkStart w:id="212" w:name="ref-zauner2024"/>
    <w:p>
      <w:pPr>
        <w:pStyle w:val="Literaturverzeichnis"/>
      </w:pPr>
      <w:r>
        <w:t xml:space="preserve">49.</w:t>
      </w:r>
      <w:r>
        <w:t xml:space="preserve"> </w:t>
      </w:r>
      <w:r>
        <w:t xml:space="preserve">	</w:t>
      </w:r>
      <w:r>
        <w:t xml:space="preserve">Zauner, J., Udovicic, L. &amp; Spitschan, M.</w:t>
      </w:r>
      <w:r>
        <w:t xml:space="preserve"> </w:t>
      </w:r>
      <w:hyperlink r:id="rId211">
        <w:r>
          <w:rPr>
            <w:rStyle w:val="Hyperlink"/>
          </w:rPr>
          <w:t xml:space="preserve">Power analysis for personal light exposure measurements and interventions</w:t>
        </w:r>
      </w:hyperlink>
      <w:r>
        <w:t xml:space="preserve">.</w:t>
      </w:r>
      <w:r>
        <w:t xml:space="preserve"> </w:t>
      </w:r>
      <w:r>
        <w:rPr>
          <w:i/>
          <w:iCs/>
        </w:rPr>
        <w:t xml:space="preserve">PLOS ONE</w:t>
      </w:r>
      <w:r>
        <w:t xml:space="preserve"> </w:t>
      </w:r>
      <w:r>
        <w:rPr>
          <w:b/>
          <w:bCs/>
        </w:rPr>
        <w:t xml:space="preserve">19</w:t>
      </w:r>
      <w:r>
        <w:t xml:space="preserve">, e0308768 (2024).</w:t>
      </w:r>
    </w:p>
    <w:bookmarkEnd w:id="212"/>
    <w:bookmarkStart w:id="214" w:name="ref-guidolin2026"/>
    <w:p>
      <w:pPr>
        <w:pStyle w:val="Literaturverzeichnis"/>
      </w:pPr>
      <w:r>
        <w:t xml:space="preserve">50.</w:t>
      </w:r>
      <w:r>
        <w:t xml:space="preserve"> </w:t>
      </w:r>
      <w:r>
        <w:t xml:space="preserve">	</w:t>
      </w:r>
      <w:r>
        <w:t xml:space="preserve">Guidolin, C., Zauner, J., Hartmeyer, S. L. &amp; Spitschan, M.</w:t>
      </w:r>
      <w:r>
        <w:t xml:space="preserve"> </w:t>
      </w:r>
      <w:hyperlink r:id="rId213">
        <w:r>
          <w:rPr>
            <w:rStyle w:val="Hyperlink"/>
          </w:rPr>
          <w:t xml:space="preserve">Collecting, detecting, and handling non-wear intervals in longitudinal light exposure data</w:t>
        </w:r>
      </w:hyperlink>
      <w:r>
        <w:t xml:space="preserve">.</w:t>
      </w:r>
      <w:r>
        <w:t xml:space="preserve"> </w:t>
      </w:r>
      <w:r>
        <w:rPr>
          <w:i/>
          <w:iCs/>
        </w:rPr>
        <w:t xml:space="preserve">Behavior Research Methods</w:t>
      </w:r>
      <w:r>
        <w:t xml:space="preserve"> </w:t>
      </w:r>
      <w:r>
        <w:rPr>
          <w:b/>
          <w:bCs/>
        </w:rPr>
        <w:t xml:space="preserve">58</w:t>
      </w:r>
      <w:r>
        <w:t xml:space="preserve">, 36 (2026).</w:t>
      </w:r>
    </w:p>
    <w:bookmarkEnd w:id="214"/>
    <w:bookmarkStart w:id="216" w:name="ref-Carney2012"/>
    <w:p>
      <w:pPr>
        <w:pStyle w:val="Literaturverzeichnis"/>
      </w:pPr>
      <w:r>
        <w:t xml:space="preserve">51.</w:t>
      </w:r>
      <w:r>
        <w:t xml:space="preserve"> </w:t>
      </w:r>
      <w:r>
        <w:t xml:space="preserve">	</w:t>
      </w:r>
      <w:r>
        <w:t xml:space="preserve">Carney, C. E.</w:t>
      </w:r>
      <w:r>
        <w:t xml:space="preserve"> </w:t>
      </w:r>
      <w:r>
        <w:rPr>
          <w:i/>
          <w:iCs/>
        </w:rPr>
        <w:t xml:space="preserve">et al.</w:t>
      </w:r>
      <w:r>
        <w:t xml:space="preserve"> </w:t>
      </w:r>
      <w:hyperlink r:id="rId215">
        <w:r>
          <w:rPr>
            <w:rStyle w:val="Hyperlink"/>
          </w:rPr>
          <w:t xml:space="preserve">The consensus sleep diary: Standardizing prospective sleep self-monitoring</w:t>
        </w:r>
      </w:hyperlink>
      <w:r>
        <w:t xml:space="preserve">.</w:t>
      </w:r>
      <w:r>
        <w:t xml:space="preserve"> </w:t>
      </w:r>
      <w:r>
        <w:rPr>
          <w:i/>
          <w:iCs/>
        </w:rPr>
        <w:t xml:space="preserve">Sleep</w:t>
      </w:r>
      <w:r>
        <w:t xml:space="preserve"> </w:t>
      </w:r>
      <w:r>
        <w:rPr>
          <w:b/>
          <w:bCs/>
        </w:rPr>
        <w:t xml:space="preserve">35</w:t>
      </w:r>
      <w:r>
        <w:t xml:space="preserve">, 287–302 (2012).</w:t>
      </w:r>
    </w:p>
    <w:bookmarkEnd w:id="216"/>
    <w:bookmarkStart w:id="218" w:name="ref-kaida2006"/>
    <w:p>
      <w:pPr>
        <w:pStyle w:val="Literaturverzeichnis"/>
      </w:pPr>
      <w:r>
        <w:t xml:space="preserve">52.</w:t>
      </w:r>
      <w:r>
        <w:t xml:space="preserve"> </w:t>
      </w:r>
      <w:r>
        <w:t xml:space="preserve">	</w:t>
      </w:r>
      <w:r>
        <w:t xml:space="preserve">Kaida, K.</w:t>
      </w:r>
      <w:r>
        <w:t xml:space="preserve"> </w:t>
      </w:r>
      <w:r>
        <w:rPr>
          <w:i/>
          <w:iCs/>
        </w:rPr>
        <w:t xml:space="preserve">et al.</w:t>
      </w:r>
      <w:r>
        <w:t xml:space="preserve"> </w:t>
      </w:r>
      <w:hyperlink r:id="rId217">
        <w:r>
          <w:rPr>
            <w:rStyle w:val="Hyperlink"/>
          </w:rPr>
          <w:t xml:space="preserve">Validation of the</w:t>
        </w:r>
        <w:r>
          <w:rPr>
            <w:rStyle w:val="Hyperlink"/>
          </w:rPr>
          <w:t xml:space="preserve"> </w:t>
        </w:r>
        <w:r>
          <w:rPr>
            <w:rStyle w:val="Hyperlink"/>
          </w:rPr>
          <w:t xml:space="preserve">Karolinska</w:t>
        </w:r>
        <w:r>
          <w:rPr>
            <w:rStyle w:val="Hyperlink"/>
          </w:rPr>
          <w:t xml:space="preserve"> </w:t>
        </w:r>
        <w:r>
          <w:rPr>
            <w:rStyle w:val="Hyperlink"/>
          </w:rPr>
          <w:t xml:space="preserve">sleepiness scale against performance and EEG variables</w:t>
        </w:r>
      </w:hyperlink>
      <w:r>
        <w:t xml:space="preserve">.</w:t>
      </w:r>
      <w:r>
        <w:t xml:space="preserve"> </w:t>
      </w:r>
      <w:r>
        <w:rPr>
          <w:i/>
          <w:iCs/>
        </w:rPr>
        <w:t xml:space="preserve">Clinical Neurophysiology</w:t>
      </w:r>
      <w:r>
        <w:t xml:space="preserve"> </w:t>
      </w:r>
      <w:r>
        <w:rPr>
          <w:b/>
          <w:bCs/>
        </w:rPr>
        <w:t xml:space="preserve">117</w:t>
      </w:r>
      <w:r>
        <w:t xml:space="preserve">, 1574–1581 (2006).</w:t>
      </w:r>
    </w:p>
    <w:bookmarkEnd w:id="218"/>
    <w:bookmarkStart w:id="220" w:name="ref-tsanas2016"/>
    <w:p>
      <w:pPr>
        <w:pStyle w:val="Literaturverzeichnis"/>
      </w:pPr>
      <w:r>
        <w:t xml:space="preserve">53.</w:t>
      </w:r>
      <w:r>
        <w:t xml:space="preserve"> </w:t>
      </w:r>
      <w:r>
        <w:t xml:space="preserve">	</w:t>
      </w:r>
      <w:r>
        <w:t xml:space="preserve">Tsanas, A.</w:t>
      </w:r>
      <w:r>
        <w:t xml:space="preserve"> </w:t>
      </w:r>
      <w:r>
        <w:rPr>
          <w:i/>
          <w:iCs/>
        </w:rPr>
        <w:t xml:space="preserve">et al.</w:t>
      </w:r>
      <w:r>
        <w:t xml:space="preserve"> </w:t>
      </w:r>
      <w:hyperlink r:id="rId219">
        <w:r>
          <w:rPr>
            <w:rStyle w:val="Hyperlink"/>
          </w:rPr>
          <w:t xml:space="preserve">Daily longitudinal self-monitoring of mood variability in bipolar disorder and borderline personality disorder</w:t>
        </w:r>
      </w:hyperlink>
      <w:r>
        <w:t xml:space="preserve">.</w:t>
      </w:r>
      <w:r>
        <w:t xml:space="preserve"> </w:t>
      </w:r>
      <w:r>
        <w:rPr>
          <w:i/>
          <w:iCs/>
        </w:rPr>
        <w:t xml:space="preserve">Journal of Affective Disorders</w:t>
      </w:r>
      <w:r>
        <w:t xml:space="preserve"> </w:t>
      </w:r>
      <w:r>
        <w:rPr>
          <w:b/>
          <w:bCs/>
        </w:rPr>
        <w:t xml:space="preserve">205</w:t>
      </w:r>
      <w:r>
        <w:t xml:space="preserve">, 225–233 (2016).</w:t>
      </w:r>
    </w:p>
    <w:bookmarkEnd w:id="220"/>
    <w:bookmarkStart w:id="222" w:name="ref-sischka2020"/>
    <w:p>
      <w:pPr>
        <w:pStyle w:val="Literaturverzeichnis"/>
      </w:pPr>
      <w:r>
        <w:t xml:space="preserve">54.</w:t>
      </w:r>
      <w:r>
        <w:t xml:space="preserve"> </w:t>
      </w:r>
      <w:r>
        <w:t xml:space="preserve">	</w:t>
      </w:r>
      <w:r>
        <w:t xml:space="preserve">Sischka, P. E., Costa, A. P., Steffgen, G. &amp; Schmidt, A. F.</w:t>
      </w:r>
      <w:r>
        <w:t xml:space="preserve"> </w:t>
      </w:r>
      <w:hyperlink r:id="rId221">
        <w:r>
          <w:rPr>
            <w:rStyle w:val="Hyperlink"/>
          </w:rPr>
          <w:t xml:space="preserve">The WHO-5 well-being index</w:t>
        </w:r>
        <w:r>
          <w:rPr>
            <w:rStyle w:val="Hyperlink"/>
          </w:rPr>
          <w:t xml:space="preserve"> </w:t>
        </w:r>
        <w:r>
          <w:rPr>
            <w:rStyle w:val="Hyperlink"/>
          </w:rPr>
          <w:t xml:space="preserve"> </w:t>
        </w:r>
        <w:r>
          <w:rPr>
            <w:rStyle w:val="Hyperlink"/>
          </w:rPr>
          <w:t xml:space="preserve">validation based on item response theory and the analysis of measurement invariance across 35 countries</w:t>
        </w:r>
      </w:hyperlink>
      <w:r>
        <w:t xml:space="preserve">.</w:t>
      </w:r>
      <w:r>
        <w:t xml:space="preserve"> </w:t>
      </w:r>
      <w:r>
        <w:rPr>
          <w:i/>
          <w:iCs/>
        </w:rPr>
        <w:t xml:space="preserve">Journal of Affective Disorders Reports</w:t>
      </w:r>
      <w:r>
        <w:t xml:space="preserve"> </w:t>
      </w:r>
      <w:r>
        <w:rPr>
          <w:b/>
          <w:bCs/>
        </w:rPr>
        <w:t xml:space="preserve">1</w:t>
      </w:r>
      <w:r>
        <w:t xml:space="preserve">, 100020 (2020).</w:t>
      </w:r>
    </w:p>
    <w:bookmarkEnd w:id="222"/>
    <w:bookmarkStart w:id="224" w:name="ref-harris2022"/>
    <w:p>
      <w:pPr>
        <w:pStyle w:val="Literaturverzeichnis"/>
      </w:pPr>
      <w:r>
        <w:t xml:space="preserve">55.</w:t>
      </w:r>
      <w:r>
        <w:t xml:space="preserve"> </w:t>
      </w:r>
      <w:r>
        <w:t xml:space="preserve">	</w:t>
      </w:r>
      <w:r>
        <w:t xml:space="preserve">Harris, P. A.</w:t>
      </w:r>
      <w:r>
        <w:t xml:space="preserve"> </w:t>
      </w:r>
      <w:r>
        <w:rPr>
          <w:i/>
          <w:iCs/>
        </w:rPr>
        <w:t xml:space="preserve">et al.</w:t>
      </w:r>
      <w:r>
        <w:t xml:space="preserve"> </w:t>
      </w:r>
      <w:hyperlink r:id="rId223">
        <w:r>
          <w:rPr>
            <w:rStyle w:val="Hyperlink"/>
          </w:rPr>
          <w:t xml:space="preserve">MyCap</w:t>
        </w:r>
        <w:r>
          <w:rPr>
            <w:rStyle w:val="Hyperlink"/>
          </w:rPr>
          <w:t xml:space="preserve">: A flexible and configurable platform for mobilizing the participant voice</w:t>
        </w:r>
      </w:hyperlink>
      <w:r>
        <w:t xml:space="preserve">.</w:t>
      </w:r>
      <w:r>
        <w:t xml:space="preserve"> </w:t>
      </w:r>
      <w:r>
        <w:rPr>
          <w:i/>
          <w:iCs/>
        </w:rPr>
        <w:t xml:space="preserve">JAMIA Open</w:t>
      </w:r>
      <w:r>
        <w:t xml:space="preserve"> </w:t>
      </w:r>
      <w:r>
        <w:rPr>
          <w:b/>
          <w:bCs/>
        </w:rPr>
        <w:t xml:space="preserve">5</w:t>
      </w:r>
      <w:r>
        <w:t xml:space="preserve">, ooac047 (2022).</w:t>
      </w:r>
    </w:p>
    <w:bookmarkEnd w:id="224"/>
    <w:bookmarkStart w:id="226" w:name="ref-patridge2018"/>
    <w:p>
      <w:pPr>
        <w:pStyle w:val="Literaturverzeichnis"/>
      </w:pPr>
      <w:r>
        <w:t xml:space="preserve">56.</w:t>
      </w:r>
      <w:r>
        <w:t xml:space="preserve"> </w:t>
      </w:r>
      <w:r>
        <w:t xml:space="preserve">	</w:t>
      </w:r>
      <w:r>
        <w:t xml:space="preserve">Patridge, E. F. &amp; Bardyn, T. P.</w:t>
      </w:r>
      <w:r>
        <w:t xml:space="preserve"> </w:t>
      </w:r>
      <w:hyperlink r:id="rId225">
        <w:r>
          <w:rPr>
            <w:rStyle w:val="Hyperlink"/>
          </w:rPr>
          <w:t xml:space="preserve">Research electronic data capture (</w:t>
        </w:r>
        <w:r>
          <w:rPr>
            <w:rStyle w:val="Hyperlink"/>
          </w:rPr>
          <w:t xml:space="preserve">REDCap</w:t>
        </w:r>
        <w:r>
          <w:rPr>
            <w:rStyle w:val="Hyperlink"/>
          </w:rPr>
          <w:t xml:space="preserve">)</w:t>
        </w:r>
      </w:hyperlink>
      <w:r>
        <w:t xml:space="preserve">.</w:t>
      </w:r>
      <w:r>
        <w:t xml:space="preserve"> </w:t>
      </w:r>
      <w:r>
        <w:rPr>
          <w:i/>
          <w:iCs/>
        </w:rPr>
        <w:t xml:space="preserve">Journal of the Medical Library Association</w:t>
      </w:r>
      <w:r>
        <w:t xml:space="preserve"> </w:t>
      </w:r>
      <w:r>
        <w:rPr>
          <w:b/>
          <w:bCs/>
        </w:rPr>
        <w:t xml:space="preserve">106</w:t>
      </w:r>
      <w:r>
        <w:t xml:space="preserve">, 142–144 (2018).</w:t>
      </w:r>
    </w:p>
    <w:bookmarkEnd w:id="226"/>
    <w:bookmarkStart w:id="228" w:name="ref-Bajaj2011"/>
    <w:p>
      <w:pPr>
        <w:pStyle w:val="Literaturverzeichnis"/>
      </w:pPr>
      <w:r>
        <w:t xml:space="preserve">57.</w:t>
      </w:r>
      <w:r>
        <w:t xml:space="preserve"> </w:t>
      </w:r>
      <w:r>
        <w:t xml:space="preserve">	</w:t>
      </w:r>
      <w:r>
        <w:t xml:space="preserve">Bajaj, A., Rosner, B., Lockley, S. W. &amp; Schernhammer, E. S.</w:t>
      </w:r>
      <w:r>
        <w:t xml:space="preserve"> </w:t>
      </w:r>
      <w:hyperlink r:id="rId227">
        <w:r>
          <w:rPr>
            <w:rStyle w:val="Hyperlink"/>
          </w:rPr>
          <w:t xml:space="preserve">Validation of a light questionnaire with real-life photopic illuminance measurements: The</w:t>
        </w:r>
        <w:r>
          <w:rPr>
            <w:rStyle w:val="Hyperlink"/>
          </w:rPr>
          <w:t xml:space="preserve"> </w:t>
        </w:r>
        <w:r>
          <w:rPr>
            <w:rStyle w:val="Hyperlink"/>
          </w:rPr>
          <w:t xml:space="preserve">Harvard</w:t>
        </w:r>
        <w:r>
          <w:rPr>
            <w:rStyle w:val="Hyperlink"/>
          </w:rPr>
          <w:t xml:space="preserve"> </w:t>
        </w:r>
        <w:r>
          <w:rPr>
            <w:rStyle w:val="Hyperlink"/>
          </w:rPr>
          <w:t xml:space="preserve">light exposure assessment questionnaire</w:t>
        </w:r>
      </w:hyperlink>
      <w:r>
        <w:t xml:space="preserve">.</w:t>
      </w:r>
      <w:r>
        <w:t xml:space="preserve"> </w:t>
      </w:r>
      <w:r>
        <w:rPr>
          <w:i/>
          <w:iCs/>
        </w:rPr>
        <w:t xml:space="preserve">Cancer Epidemiology, Biomarkers &amp; Prevention</w:t>
      </w:r>
      <w:r>
        <w:t xml:space="preserve"> </w:t>
      </w:r>
      <w:r>
        <w:rPr>
          <w:b/>
          <w:bCs/>
        </w:rPr>
        <w:t xml:space="preserve">20</w:t>
      </w:r>
      <w:r>
        <w:t xml:space="preserve">, 1341–1349 (2011).</w:t>
      </w:r>
    </w:p>
    <w:bookmarkEnd w:id="228"/>
    <w:bookmarkStart w:id="230" w:name="ref-kantermann2015"/>
    <w:p>
      <w:pPr>
        <w:pStyle w:val="Literaturverzeichnis"/>
      </w:pPr>
      <w:r>
        <w:t xml:space="preserve">58.</w:t>
      </w:r>
      <w:r>
        <w:t xml:space="preserve"> </w:t>
      </w:r>
      <w:r>
        <w:t xml:space="preserve">	</w:t>
      </w:r>
      <w:r>
        <w:t xml:space="preserve">Kantermann, T., Sung, H. &amp; Burgess, H. J.</w:t>
      </w:r>
      <w:r>
        <w:t xml:space="preserve"> </w:t>
      </w:r>
      <w:hyperlink r:id="rId229">
        <w:r>
          <w:rPr>
            <w:rStyle w:val="Hyperlink"/>
          </w:rPr>
          <w:t xml:space="preserve">Comparing the morningness-eveningness questionnaire and</w:t>
        </w:r>
        <w:r>
          <w:rPr>
            <w:rStyle w:val="Hyperlink"/>
          </w:rPr>
          <w:t xml:space="preserve"> </w:t>
        </w:r>
        <w:r>
          <w:rPr>
            <w:rStyle w:val="Hyperlink"/>
          </w:rPr>
          <w:t xml:space="preserve">Munich</w:t>
        </w:r>
        <w:r>
          <w:rPr>
            <w:rStyle w:val="Hyperlink"/>
          </w:rPr>
          <w:t xml:space="preserve"> </w:t>
        </w:r>
        <w:r>
          <w:rPr>
            <w:rStyle w:val="Hyperlink"/>
          </w:rPr>
          <w:t xml:space="preserve">ChronoType questionnaire to the dim light melatonin onset</w:t>
        </w:r>
      </w:hyperlink>
      <w:r>
        <w:t xml:space="preserve">.</w:t>
      </w:r>
      <w:r>
        <w:t xml:space="preserve"> </w:t>
      </w:r>
      <w:r>
        <w:rPr>
          <w:i/>
          <w:iCs/>
        </w:rPr>
        <w:t xml:space="preserve">Journal of Biological Rhythms</w:t>
      </w:r>
      <w:r>
        <w:t xml:space="preserve"> </w:t>
      </w:r>
      <w:r>
        <w:rPr>
          <w:b/>
          <w:bCs/>
        </w:rPr>
        <w:t xml:space="preserve">30</w:t>
      </w:r>
      <w:r>
        <w:t xml:space="preserve">, 449–453 (2015).</w:t>
      </w:r>
    </w:p>
    <w:bookmarkEnd w:id="230"/>
    <w:bookmarkStart w:id="232" w:name="ref-horne1976"/>
    <w:p>
      <w:pPr>
        <w:pStyle w:val="Literaturverzeichnis"/>
      </w:pPr>
      <w:r>
        <w:t xml:space="preserve">59.</w:t>
      </w:r>
      <w:r>
        <w:t xml:space="preserve"> </w:t>
      </w:r>
      <w:r>
        <w:t xml:space="preserve">	</w:t>
      </w:r>
      <w:r>
        <w:t xml:space="preserve">Horne, J. A. &amp; Östberg, O.</w:t>
      </w:r>
      <w:r>
        <w:t xml:space="preserve"> </w:t>
      </w:r>
      <w:hyperlink r:id="rId231">
        <w:r>
          <w:rPr>
            <w:rStyle w:val="Hyperlink"/>
          </w:rPr>
          <w:t xml:space="preserve">A self-assessment questionnaire to determine morningness-eveningness in human circadian rhythms</w:t>
        </w:r>
      </w:hyperlink>
      <w:r>
        <w:t xml:space="preserve">.</w:t>
      </w:r>
      <w:r>
        <w:t xml:space="preserve"> </w:t>
      </w:r>
      <w:r>
        <w:rPr>
          <w:i/>
          <w:iCs/>
        </w:rPr>
        <w:t xml:space="preserve">International Journal of Chronobiology</w:t>
      </w:r>
      <w:r>
        <w:t xml:space="preserve"> </w:t>
      </w:r>
      <w:r>
        <w:rPr>
          <w:b/>
          <w:bCs/>
        </w:rPr>
        <w:t xml:space="preserve">4</w:t>
      </w:r>
      <w:r>
        <w:t xml:space="preserve">, 97–110 (1976).</w:t>
      </w:r>
    </w:p>
    <w:bookmarkEnd w:id="232"/>
    <w:bookmarkStart w:id="234" w:name="ref-verriotto2017"/>
    <w:p>
      <w:pPr>
        <w:pStyle w:val="Literaturverzeichnis"/>
      </w:pPr>
      <w:r>
        <w:t xml:space="preserve">60.</w:t>
      </w:r>
      <w:r>
        <w:t xml:space="preserve"> </w:t>
      </w:r>
      <w:r>
        <w:t xml:space="preserve">	</w:t>
      </w:r>
      <w:r>
        <w:t xml:space="preserve">Verriotto, J. D.</w:t>
      </w:r>
      <w:r>
        <w:t xml:space="preserve"> </w:t>
      </w:r>
      <w:r>
        <w:rPr>
          <w:i/>
          <w:iCs/>
        </w:rPr>
        <w:t xml:space="preserve">et al.</w:t>
      </w:r>
      <w:r>
        <w:t xml:space="preserve"> </w:t>
      </w:r>
      <w:hyperlink r:id="rId233">
        <w:r>
          <w:rPr>
            <w:rStyle w:val="Hyperlink"/>
          </w:rPr>
          <w:t xml:space="preserve">New methods for quantification of visual photosensitivity threshold and symptoms</w:t>
        </w:r>
      </w:hyperlink>
      <w:r>
        <w:t xml:space="preserve">.</w:t>
      </w:r>
      <w:r>
        <w:t xml:space="preserve"> </w:t>
      </w:r>
      <w:r>
        <w:rPr>
          <w:i/>
          <w:iCs/>
        </w:rPr>
        <w:t xml:space="preserve">Translational Vision Science &amp; Technology</w:t>
      </w:r>
      <w:r>
        <w:t xml:space="preserve"> </w:t>
      </w:r>
      <w:r>
        <w:rPr>
          <w:b/>
          <w:bCs/>
        </w:rPr>
        <w:t xml:space="preserve">6</w:t>
      </w:r>
      <w:r>
        <w:t xml:space="preserve">, 18 (2017).</w:t>
      </w:r>
    </w:p>
    <w:bookmarkEnd w:id="234"/>
    <w:bookmarkStart w:id="236" w:name="ref-grandner2022"/>
    <w:p>
      <w:pPr>
        <w:pStyle w:val="Literaturverzeichnis"/>
      </w:pPr>
      <w:r>
        <w:t xml:space="preserve">61.</w:t>
      </w:r>
      <w:r>
        <w:t xml:space="preserve"> </w:t>
      </w:r>
      <w:r>
        <w:t xml:space="preserve">	</w:t>
      </w:r>
      <w:r>
        <w:t xml:space="preserve">Grandner, M. A.</w:t>
      </w:r>
      <w:r>
        <w:t xml:space="preserve"> </w:t>
      </w:r>
      <w:r>
        <w:rPr>
          <w:i/>
          <w:iCs/>
        </w:rPr>
        <w:t xml:space="preserve">et al.</w:t>
      </w:r>
      <w:r>
        <w:t xml:space="preserve"> </w:t>
      </w:r>
      <w:hyperlink r:id="rId235">
        <w:r>
          <w:rPr>
            <w:rStyle w:val="Hyperlink"/>
          </w:rPr>
          <w:t xml:space="preserve">Development and initial validation of the assessment of sleep environment (ASE): Describing and quantifying the impact of subjective environmental factors on sleep</w:t>
        </w:r>
      </w:hyperlink>
      <w:r>
        <w:t xml:space="preserve">.</w:t>
      </w:r>
      <w:r>
        <w:t xml:space="preserve"> </w:t>
      </w:r>
      <w:r>
        <w:rPr>
          <w:i/>
          <w:iCs/>
        </w:rPr>
        <w:t xml:space="preserve">International Journal of Environmental Research and Public Health</w:t>
      </w:r>
      <w:r>
        <w:t xml:space="preserve"> </w:t>
      </w:r>
      <w:r>
        <w:rPr>
          <w:b/>
          <w:bCs/>
        </w:rPr>
        <w:t xml:space="preserve">19</w:t>
      </w:r>
      <w:r>
        <w:t xml:space="preserve">, 13599 (2022).</w:t>
      </w:r>
    </w:p>
    <w:bookmarkEnd w:id="236"/>
    <w:bookmarkStart w:id="238" w:name="ref-siraji2023"/>
    <w:p>
      <w:pPr>
        <w:pStyle w:val="Literaturverzeichnis"/>
      </w:pPr>
      <w:r>
        <w:t xml:space="preserve">62.</w:t>
      </w:r>
      <w:r>
        <w:t xml:space="preserve"> </w:t>
      </w:r>
      <w:r>
        <w:t xml:space="preserve">	</w:t>
      </w:r>
      <w:r>
        <w:t xml:space="preserve">Siraji, M. A.</w:t>
      </w:r>
      <w:r>
        <w:t xml:space="preserve"> </w:t>
      </w:r>
      <w:r>
        <w:rPr>
          <w:i/>
          <w:iCs/>
        </w:rPr>
        <w:t xml:space="preserve">et al.</w:t>
      </w:r>
      <w:r>
        <w:t xml:space="preserve"> </w:t>
      </w:r>
      <w:hyperlink r:id="rId237">
        <w:r>
          <w:rPr>
            <w:rStyle w:val="Hyperlink"/>
          </w:rPr>
          <w:t xml:space="preserve">An inventory of human light exposure behaviour</w:t>
        </w:r>
      </w:hyperlink>
      <w:r>
        <w:t xml:space="preserve">.</w:t>
      </w:r>
      <w:r>
        <w:t xml:space="preserve"> </w:t>
      </w:r>
      <w:r>
        <w:rPr>
          <w:i/>
          <w:iCs/>
        </w:rPr>
        <w:t xml:space="preserve">Scientific Reports</w:t>
      </w:r>
      <w:r>
        <w:t xml:space="preserve"> </w:t>
      </w:r>
      <w:r>
        <w:rPr>
          <w:b/>
          <w:bCs/>
        </w:rPr>
        <w:t xml:space="preserve">13</w:t>
      </w:r>
      <w:r>
        <w:t xml:space="preserve">, 22151 (2023).</w:t>
      </w:r>
    </w:p>
    <w:bookmarkEnd w:id="238"/>
    <w:bookmarkStart w:id="240" w:name="ref-base"/>
    <w:p>
      <w:pPr>
        <w:pStyle w:val="Literaturverzeichnis"/>
      </w:pPr>
      <w:r>
        <w:t xml:space="preserve">63.</w:t>
      </w:r>
      <w:r>
        <w:t xml:space="preserve"> </w:t>
      </w:r>
      <w:r>
        <w:t xml:space="preserve">	</w:t>
      </w:r>
      <w:r>
        <w:t xml:space="preserve">R Core Team.</w:t>
      </w:r>
      <w:r>
        <w:t xml:space="preserve"> </w:t>
      </w:r>
      <w:r>
        <w:t xml:space="preserve">R</w:t>
      </w:r>
      <w:r>
        <w:t xml:space="preserve">: A language and environment for statistical computing. R Foundation for Statistical Computing Version 4.6.1</w:t>
      </w:r>
      <w:r>
        <w:t xml:space="preserve"> </w:t>
      </w:r>
      <w:hyperlink r:id="rId239">
        <w:r>
          <w:rPr>
            <w:rStyle w:val="Hyperlink"/>
          </w:rPr>
          <w:t xml:space="preserve">https://www.R-project.org/</w:t>
        </w:r>
      </w:hyperlink>
      <w:r>
        <w:t xml:space="preserve"> </w:t>
      </w:r>
      <w:r>
        <w:t xml:space="preserve">(2026).</w:t>
      </w:r>
    </w:p>
    <w:bookmarkEnd w:id="240"/>
    <w:bookmarkStart w:id="242" w:name="ref-LightLogR"/>
    <w:p>
      <w:pPr>
        <w:pStyle w:val="Literaturverzeichnis"/>
      </w:pPr>
      <w:r>
        <w:t xml:space="preserve">64.</w:t>
      </w:r>
      <w:r>
        <w:t xml:space="preserve"> </w:t>
      </w:r>
      <w:r>
        <w:t xml:space="preserve">	</w:t>
      </w:r>
      <w:r>
        <w:t xml:space="preserve">Zauner, J., Hartmeyer, S. &amp; Spitschan, M.</w:t>
      </w:r>
      <w:r>
        <w:t xml:space="preserve"> </w:t>
      </w:r>
      <w:hyperlink r:id="rId241">
        <w:r>
          <w:rPr>
            <w:rStyle w:val="Hyperlink"/>
          </w:rPr>
          <w:t xml:space="preserve">LightLogR</w:t>
        </w:r>
        <w:r>
          <w:rPr>
            <w:rStyle w:val="Hyperlink"/>
          </w:rPr>
          <w:t xml:space="preserve">: Reproducible analysis of personal light exposure data</w:t>
        </w:r>
      </w:hyperlink>
      <w:r>
        <w:t xml:space="preserve">.</w:t>
      </w:r>
      <w:r>
        <w:t xml:space="preserve"> </w:t>
      </w:r>
      <w:r>
        <w:rPr>
          <w:i/>
          <w:iCs/>
        </w:rPr>
        <w:t xml:space="preserve">Journal of Open Source Software</w:t>
      </w:r>
      <w:r>
        <w:t xml:space="preserve"> </w:t>
      </w:r>
      <w:r>
        <w:rPr>
          <w:b/>
          <w:bCs/>
        </w:rPr>
        <w:t xml:space="preserve">10</w:t>
      </w:r>
      <w:r>
        <w:t xml:space="preserve">, 7601 (2025).</w:t>
      </w:r>
    </w:p>
    <w:bookmarkEnd w:id="242"/>
    <w:bookmarkStart w:id="244" w:name="ref-hartmeyer2023"/>
    <w:p>
      <w:pPr>
        <w:pStyle w:val="Literaturverzeichnis"/>
      </w:pPr>
      <w:r>
        <w:t xml:space="preserve">65.</w:t>
      </w:r>
      <w:r>
        <w:t xml:space="preserve"> </w:t>
      </w:r>
      <w:r>
        <w:t xml:space="preserve">	</w:t>
      </w:r>
      <w:r>
        <w:t xml:space="preserve">Hartmeyer, S. &amp; Andersen, M.</w:t>
      </w:r>
      <w:r>
        <w:t xml:space="preserve"> </w:t>
      </w:r>
      <w:hyperlink r:id="rId243">
        <w:r>
          <w:rPr>
            <w:rStyle w:val="Hyperlink"/>
          </w:rPr>
          <w:t xml:space="preserve">Towards a framework for light-dosimetry studies: Quantification metrics</w:t>
        </w:r>
      </w:hyperlink>
      <w:r>
        <w:t xml:space="preserve">.</w:t>
      </w:r>
      <w:r>
        <w:t xml:space="preserve"> </w:t>
      </w:r>
      <w:r>
        <w:rPr>
          <w:i/>
          <w:iCs/>
        </w:rPr>
        <w:t xml:space="preserve">Lighting Research &amp; Technology</w:t>
      </w:r>
      <w:r>
        <w:t xml:space="preserve"> </w:t>
      </w:r>
      <w:r>
        <w:rPr>
          <w:b/>
          <w:bCs/>
        </w:rPr>
        <w:t xml:space="preserve">56</w:t>
      </w:r>
      <w:r>
        <w:t xml:space="preserve">, 337–365 (2024).</w:t>
      </w:r>
    </w:p>
    <w:bookmarkEnd w:id="244"/>
    <w:bookmarkStart w:id="246" w:name="ref-zauner2025a"/>
    <w:p>
      <w:pPr>
        <w:pStyle w:val="Literaturverzeichnis"/>
      </w:pPr>
      <w:r>
        <w:t xml:space="preserve">66.</w:t>
      </w:r>
      <w:r>
        <w:t xml:space="preserve"> </w:t>
      </w:r>
      <w:r>
        <w:t xml:space="preserve">	</w:t>
      </w:r>
      <w:r>
        <w:t xml:space="preserve">Zauner, J., Guidolin, C. &amp; Spitschan, M.</w:t>
      </w:r>
      <w:r>
        <w:t xml:space="preserve"> </w:t>
      </w:r>
      <w:hyperlink r:id="rId245">
        <w:r>
          <w:rPr>
            <w:rStyle w:val="Hyperlink"/>
          </w:rPr>
          <w:t xml:space="preserve">How to deal with darkness: Modeling and visualization of zero-inflated personal light exposure data on a logarithmic scale</w:t>
        </w:r>
      </w:hyperlink>
      <w:r>
        <w:t xml:space="preserve">.</w:t>
      </w:r>
      <w:r>
        <w:t xml:space="preserve"> </w:t>
      </w:r>
      <w:r>
        <w:rPr>
          <w:i/>
          <w:iCs/>
        </w:rPr>
        <w:t xml:space="preserve">Journal of Biological Rhythms</w:t>
      </w:r>
      <w:r>
        <w:t xml:space="preserve"> </w:t>
      </w:r>
      <w:r>
        <w:rPr>
          <w:b/>
          <w:bCs/>
        </w:rPr>
        <w:t xml:space="preserve">40</w:t>
      </w:r>
      <w:r>
        <w:t xml:space="preserve">, 480–490 (2025).</w:t>
      </w:r>
    </w:p>
    <w:bookmarkEnd w:id="246"/>
    <w:bookmarkStart w:id="248" w:name="ref-hastie1986"/>
    <w:p>
      <w:pPr>
        <w:pStyle w:val="Literaturverzeichnis"/>
      </w:pPr>
      <w:r>
        <w:t xml:space="preserve">67.</w:t>
      </w:r>
      <w:r>
        <w:t xml:space="preserve"> </w:t>
      </w:r>
      <w:r>
        <w:t xml:space="preserve">	</w:t>
      </w:r>
      <w:r>
        <w:t xml:space="preserve">Hastie, T. &amp; Tibshirani, R.</w:t>
      </w:r>
      <w:r>
        <w:t xml:space="preserve"> </w:t>
      </w:r>
      <w:hyperlink r:id="rId247">
        <w:r>
          <w:rPr>
            <w:rStyle w:val="Hyperlink"/>
          </w:rPr>
          <w:t xml:space="preserve">Generalized additive models</w:t>
        </w:r>
      </w:hyperlink>
      <w:r>
        <w:t xml:space="preserve">.</w:t>
      </w:r>
      <w:r>
        <w:t xml:space="preserve"> </w:t>
      </w:r>
      <w:r>
        <w:rPr>
          <w:i/>
          <w:iCs/>
        </w:rPr>
        <w:t xml:space="preserve">Statistical Science</w:t>
      </w:r>
      <w:r>
        <w:t xml:space="preserve"> </w:t>
      </w:r>
      <w:r>
        <w:rPr>
          <w:b/>
          <w:bCs/>
        </w:rPr>
        <w:t xml:space="preserve">1</w:t>
      </w:r>
      <w:r>
        <w:t xml:space="preserve">, 297–310 (1986).</w:t>
      </w:r>
    </w:p>
    <w:bookmarkEnd w:id="248"/>
    <w:bookmarkStart w:id="250" w:name="ref-hastie1995"/>
    <w:p>
      <w:pPr>
        <w:pStyle w:val="Literaturverzeichnis"/>
      </w:pPr>
      <w:r>
        <w:t xml:space="preserve">68.</w:t>
      </w:r>
      <w:r>
        <w:t xml:space="preserve"> </w:t>
      </w:r>
      <w:r>
        <w:t xml:space="preserve">	</w:t>
      </w:r>
      <w:r>
        <w:t xml:space="preserve">Hastie, T. &amp; Tibshirani, R.</w:t>
      </w:r>
      <w:r>
        <w:t xml:space="preserve"> </w:t>
      </w:r>
      <w:hyperlink r:id="rId249">
        <w:r>
          <w:rPr>
            <w:rStyle w:val="Hyperlink"/>
          </w:rPr>
          <w:t xml:space="preserve">Generalized additive models for medical research</w:t>
        </w:r>
      </w:hyperlink>
      <w:r>
        <w:t xml:space="preserve">.</w:t>
      </w:r>
      <w:r>
        <w:t xml:space="preserve"> </w:t>
      </w:r>
      <w:r>
        <w:rPr>
          <w:i/>
          <w:iCs/>
        </w:rPr>
        <w:t xml:space="preserve">Statistical Methods in Medical Research</w:t>
      </w:r>
      <w:r>
        <w:t xml:space="preserve"> </w:t>
      </w:r>
      <w:r>
        <w:rPr>
          <w:b/>
          <w:bCs/>
        </w:rPr>
        <w:t xml:space="preserve">4</w:t>
      </w:r>
      <w:r>
        <w:t xml:space="preserve">, 187–196 (1995).</w:t>
      </w:r>
    </w:p>
    <w:bookmarkEnd w:id="250"/>
    <w:bookmarkStart w:id="252" w:name="ref-mgcv"/>
    <w:p>
      <w:pPr>
        <w:pStyle w:val="Literaturverzeichnis"/>
      </w:pPr>
      <w:r>
        <w:t xml:space="preserve">69.</w:t>
      </w:r>
      <w:r>
        <w:t xml:space="preserve"> </w:t>
      </w:r>
      <w:r>
        <w:t xml:space="preserve">	</w:t>
      </w:r>
      <w:r>
        <w:t xml:space="preserve">Wood, S. N.</w:t>
      </w:r>
      <w:r>
        <w:t xml:space="preserve"> </w:t>
      </w:r>
      <w:hyperlink r:id="rId251">
        <w:r>
          <w:rPr>
            <w:rStyle w:val="Hyperlink"/>
          </w:rPr>
          <w:t xml:space="preserve">Fast stable restricted maximum likelihood and marginal likelihood estimation of semiparametric generalized linear models</w:t>
        </w:r>
      </w:hyperlink>
      <w:r>
        <w:t xml:space="preserve">.</w:t>
      </w:r>
      <w:r>
        <w:t xml:space="preserve"> </w:t>
      </w:r>
      <w:r>
        <w:rPr>
          <w:i/>
          <w:iCs/>
        </w:rPr>
        <w:t xml:space="preserve">Journal of the Royal Statistical Society Series B: Statistical Methodology</w:t>
      </w:r>
      <w:r>
        <w:t xml:space="preserve"> </w:t>
      </w:r>
      <w:r>
        <w:rPr>
          <w:b/>
          <w:bCs/>
        </w:rPr>
        <w:t xml:space="preserve">73</w:t>
      </w:r>
      <w:r>
        <w:t xml:space="preserve">, 3–36 (2011).</w:t>
      </w:r>
    </w:p>
    <w:bookmarkEnd w:id="252"/>
    <w:bookmarkStart w:id="254" w:name="ref-pedersen2019"/>
    <w:p>
      <w:pPr>
        <w:pStyle w:val="Literaturverzeichnis"/>
      </w:pPr>
      <w:r>
        <w:t xml:space="preserve">70.</w:t>
      </w:r>
      <w:r>
        <w:t xml:space="preserve"> </w:t>
      </w:r>
      <w:r>
        <w:t xml:space="preserve">	</w:t>
      </w:r>
      <w:r>
        <w:t xml:space="preserve">Pedersen, E. J., Miller, D. L., Simpson, G. L. &amp; Ross, N.</w:t>
      </w:r>
      <w:r>
        <w:t xml:space="preserve"> </w:t>
      </w:r>
      <w:hyperlink r:id="rId253">
        <w:r>
          <w:rPr>
            <w:rStyle w:val="Hyperlink"/>
          </w:rPr>
          <w:t xml:space="preserve">Hierarchical generalized additive models in ecology: An introduction with mgcv</w:t>
        </w:r>
      </w:hyperlink>
      <w:r>
        <w:t xml:space="preserve">.</w:t>
      </w:r>
      <w:r>
        <w:t xml:space="preserve"> </w:t>
      </w:r>
      <w:r>
        <w:rPr>
          <w:i/>
          <w:iCs/>
        </w:rPr>
        <w:t xml:space="preserve">PeerJ</w:t>
      </w:r>
      <w:r>
        <w:t xml:space="preserve"> </w:t>
      </w:r>
      <w:r>
        <w:rPr>
          <w:b/>
          <w:bCs/>
        </w:rPr>
        <w:t xml:space="preserve">7</w:t>
      </w:r>
      <w:r>
        <w:t xml:space="preserve">, e6876 (2019).</w:t>
      </w:r>
    </w:p>
    <w:bookmarkEnd w:id="254"/>
    <w:bookmarkStart w:id="256" w:name="ref-azen2003"/>
    <w:p>
      <w:pPr>
        <w:pStyle w:val="Literaturverzeichnis"/>
      </w:pPr>
      <w:r>
        <w:t xml:space="preserve">71.</w:t>
      </w:r>
      <w:r>
        <w:t xml:space="preserve"> </w:t>
      </w:r>
      <w:r>
        <w:t xml:space="preserve">	</w:t>
      </w:r>
      <w:r>
        <w:t xml:space="preserve">Azen, R. &amp; Budescu, D. V.</w:t>
      </w:r>
      <w:r>
        <w:t xml:space="preserve"> </w:t>
      </w:r>
      <w:hyperlink r:id="rId255">
        <w:r>
          <w:rPr>
            <w:rStyle w:val="Hyperlink"/>
          </w:rPr>
          <w:t xml:space="preserve">The dominance analysis approach for comparing predictors in multiple regression</w:t>
        </w:r>
      </w:hyperlink>
      <w:r>
        <w:t xml:space="preserve">.</w:t>
      </w:r>
      <w:r>
        <w:t xml:space="preserve"> </w:t>
      </w:r>
      <w:r>
        <w:rPr>
          <w:i/>
          <w:iCs/>
        </w:rPr>
        <w:t xml:space="preserve">Psychological Methods</w:t>
      </w:r>
      <w:r>
        <w:t xml:space="preserve"> </w:t>
      </w:r>
      <w:r>
        <w:rPr>
          <w:b/>
          <w:bCs/>
        </w:rPr>
        <w:t xml:space="preserve">8</w:t>
      </w:r>
      <w:r>
        <w:t xml:space="preserve">, 129–148 (2003).</w:t>
      </w:r>
    </w:p>
    <w:bookmarkEnd w:id="256"/>
    <w:bookmarkStart w:id="258" w:name="ref-groemping2007"/>
    <w:p>
      <w:pPr>
        <w:pStyle w:val="Literaturverzeichnis"/>
      </w:pPr>
      <w:r>
        <w:t xml:space="preserve">72.</w:t>
      </w:r>
      <w:r>
        <w:t xml:space="preserve"> </w:t>
      </w:r>
      <w:r>
        <w:t xml:space="preserve">	</w:t>
      </w:r>
      <w:r>
        <w:t xml:space="preserve">Grömping, U.</w:t>
      </w:r>
      <w:r>
        <w:t xml:space="preserve"> </w:t>
      </w:r>
      <w:hyperlink r:id="rId257">
        <w:r>
          <w:rPr>
            <w:rStyle w:val="Hyperlink"/>
          </w:rPr>
          <w:t xml:space="preserve">Estimators of relative importance in linear regression based on variance decomposition</w:t>
        </w:r>
      </w:hyperlink>
      <w:r>
        <w:t xml:space="preserve">.</w:t>
      </w:r>
      <w:r>
        <w:t xml:space="preserve"> </w:t>
      </w:r>
      <w:r>
        <w:rPr>
          <w:i/>
          <w:iCs/>
        </w:rPr>
        <w:t xml:space="preserve">The American Statistician</w:t>
      </w:r>
      <w:r>
        <w:t xml:space="preserve"> </w:t>
      </w:r>
      <w:r>
        <w:rPr>
          <w:b/>
          <w:bCs/>
        </w:rPr>
        <w:t xml:space="preserve">61</w:t>
      </w:r>
      <w:r>
        <w:t xml:space="preserve">, 139–147 (2007).</w:t>
      </w:r>
    </w:p>
    <w:bookmarkEnd w:id="258"/>
    <w:bookmarkStart w:id="260" w:name="ref-jorgensen1987"/>
    <w:p>
      <w:pPr>
        <w:pStyle w:val="Literaturverzeichnis"/>
      </w:pPr>
      <w:r>
        <w:t xml:space="preserve">73.</w:t>
      </w:r>
      <w:r>
        <w:t xml:space="preserve"> </w:t>
      </w:r>
      <w:r>
        <w:t xml:space="preserve">	</w:t>
      </w:r>
      <w:r>
        <w:t xml:space="preserve">Jørgensen, B.</w:t>
      </w:r>
      <w:r>
        <w:t xml:space="preserve"> </w:t>
      </w:r>
      <w:hyperlink r:id="rId259">
        <w:r>
          <w:rPr>
            <w:rStyle w:val="Hyperlink"/>
          </w:rPr>
          <w:t xml:space="preserve">Exponential dispersion models</w:t>
        </w:r>
      </w:hyperlink>
      <w:r>
        <w:t xml:space="preserve">.</w:t>
      </w:r>
      <w:r>
        <w:t xml:space="preserve"> </w:t>
      </w:r>
      <w:r>
        <w:rPr>
          <w:i/>
          <w:iCs/>
        </w:rPr>
        <w:t xml:space="preserve">Journal of the Royal Statistical Society: Series B (Methodological)</w:t>
      </w:r>
      <w:r>
        <w:t xml:space="preserve"> </w:t>
      </w:r>
      <w:r>
        <w:rPr>
          <w:b/>
          <w:bCs/>
        </w:rPr>
        <w:t xml:space="preserve">49</w:t>
      </w:r>
      <w:r>
        <w:t xml:space="preserve">, 127–145 (1987).</w:t>
      </w:r>
    </w:p>
    <w:bookmarkEnd w:id="260"/>
    <w:bookmarkStart w:id="262" w:name="ref-dunn2005"/>
    <w:p>
      <w:pPr>
        <w:pStyle w:val="Literaturverzeichnis"/>
      </w:pPr>
      <w:r>
        <w:t xml:space="preserve">74.</w:t>
      </w:r>
      <w:r>
        <w:t xml:space="preserve"> </w:t>
      </w:r>
      <w:r>
        <w:t xml:space="preserve">	</w:t>
      </w:r>
      <w:r>
        <w:t xml:space="preserve">Dunn, P. K. &amp; Smyth, G. K.</w:t>
      </w:r>
      <w:r>
        <w:t xml:space="preserve"> </w:t>
      </w:r>
      <w:hyperlink r:id="rId261">
        <w:r>
          <w:rPr>
            <w:rStyle w:val="Hyperlink"/>
          </w:rPr>
          <w:t xml:space="preserve">Series evaluation of</w:t>
        </w:r>
        <w:r>
          <w:rPr>
            <w:rStyle w:val="Hyperlink"/>
          </w:rPr>
          <w:t xml:space="preserve"> </w:t>
        </w:r>
        <w:r>
          <w:rPr>
            <w:rStyle w:val="Hyperlink"/>
          </w:rPr>
          <w:t xml:space="preserve">Tweedie</w:t>
        </w:r>
        <w:r>
          <w:rPr>
            <w:rStyle w:val="Hyperlink"/>
          </w:rPr>
          <w:t xml:space="preserve"> </w:t>
        </w:r>
        <w:r>
          <w:rPr>
            <w:rStyle w:val="Hyperlink"/>
          </w:rPr>
          <w:t xml:space="preserve">exponential dispersion model densities</w:t>
        </w:r>
      </w:hyperlink>
      <w:r>
        <w:t xml:space="preserve">.</w:t>
      </w:r>
      <w:r>
        <w:t xml:space="preserve"> </w:t>
      </w:r>
      <w:r>
        <w:rPr>
          <w:i/>
          <w:iCs/>
        </w:rPr>
        <w:t xml:space="preserve">Statistics and Computing</w:t>
      </w:r>
      <w:r>
        <w:t xml:space="preserve"> </w:t>
      </w:r>
      <w:r>
        <w:rPr>
          <w:b/>
          <w:bCs/>
        </w:rPr>
        <w:t xml:space="preserve">15</w:t>
      </w:r>
      <w:r>
        <w:t xml:space="preserve">, 267–280 (2005).</w:t>
      </w:r>
    </w:p>
    <w:bookmarkEnd w:id="262"/>
    <w:bookmarkStart w:id="264" w:name="ref-lme4"/>
    <w:p>
      <w:pPr>
        <w:pStyle w:val="Literaturverzeichnis"/>
      </w:pPr>
      <w:r>
        <w:t xml:space="preserve">75.</w:t>
      </w:r>
      <w:r>
        <w:t xml:space="preserve"> </w:t>
      </w:r>
      <w:r>
        <w:t xml:space="preserve">	</w:t>
      </w:r>
      <w:r>
        <w:t xml:space="preserve">Bates, D., Mächler, M., Bolker, B. &amp; Walker, S.</w:t>
      </w:r>
      <w:r>
        <w:t xml:space="preserve"> </w:t>
      </w:r>
      <w:hyperlink r:id="rId263">
        <w:r>
          <w:rPr>
            <w:rStyle w:val="Hyperlink"/>
          </w:rPr>
          <w:t xml:space="preserve">Fitting linear mixed-effects models using</w:t>
        </w:r>
        <w:r>
          <w:rPr>
            <w:rStyle w:val="Hyperlink"/>
          </w:rPr>
          <w:t xml:space="preserve"> </w:t>
        </w:r>
        <w:r>
          <w:rPr>
            <w:rStyle w:val="Hyperlink"/>
          </w:rPr>
          <w:t xml:space="preserve">lme4</w:t>
        </w:r>
      </w:hyperlink>
      <w:r>
        <w:t xml:space="preserve">.</w:t>
      </w:r>
      <w:r>
        <w:t xml:space="preserve"> </w:t>
      </w:r>
      <w:r>
        <w:rPr>
          <w:i/>
          <w:iCs/>
        </w:rPr>
        <w:t xml:space="preserve">Journal of Statistical Software</w:t>
      </w:r>
      <w:r>
        <w:t xml:space="preserve"> </w:t>
      </w:r>
      <w:r>
        <w:rPr>
          <w:b/>
          <w:bCs/>
        </w:rPr>
        <w:t xml:space="preserve">67</w:t>
      </w:r>
      <w:r>
        <w:t xml:space="preserve">, 1–48 (2015).</w:t>
      </w:r>
    </w:p>
    <w:bookmarkEnd w:id="264"/>
    <w:bookmarkStart w:id="266" w:name="ref-glmmTMB"/>
    <w:p>
      <w:pPr>
        <w:pStyle w:val="Literaturverzeichnis"/>
      </w:pPr>
      <w:r>
        <w:t xml:space="preserve">76.</w:t>
      </w:r>
      <w:r>
        <w:t xml:space="preserve"> </w:t>
      </w:r>
      <w:r>
        <w:t xml:space="preserve">	</w:t>
      </w:r>
      <w:r>
        <w:t xml:space="preserve">Brooks, M. E.</w:t>
      </w:r>
      <w:r>
        <w:t xml:space="preserve"> </w:t>
      </w:r>
      <w:r>
        <w:rPr>
          <w:i/>
          <w:iCs/>
        </w:rPr>
        <w:t xml:space="preserve">et al.</w:t>
      </w:r>
      <w:r>
        <w:t xml:space="preserve"> </w:t>
      </w:r>
      <w:hyperlink r:id="rId265">
        <w:r>
          <w:rPr>
            <w:rStyle w:val="Hyperlink"/>
          </w:rPr>
          <w:t xml:space="preserve">glmmTMB</w:t>
        </w:r>
        <w:r>
          <w:rPr>
            <w:rStyle w:val="Hyperlink"/>
          </w:rPr>
          <w:t xml:space="preserve"> </w:t>
        </w:r>
        <w:r>
          <w:rPr>
            <w:rStyle w:val="Hyperlink"/>
          </w:rPr>
          <w:t xml:space="preserve">balances speed and flexibility among packages for zero-inflated generalized linear mixed modeling</w:t>
        </w:r>
      </w:hyperlink>
      <w:r>
        <w:t xml:space="preserve">.</w:t>
      </w:r>
      <w:r>
        <w:t xml:space="preserve"> </w:t>
      </w:r>
      <w:r>
        <w:rPr>
          <w:i/>
          <w:iCs/>
        </w:rPr>
        <w:t xml:space="preserve">The R Journal</w:t>
      </w:r>
      <w:r>
        <w:t xml:space="preserve"> </w:t>
      </w:r>
      <w:r>
        <w:rPr>
          <w:b/>
          <w:bCs/>
        </w:rPr>
        <w:t xml:space="preserve">9</w:t>
      </w:r>
      <w:r>
        <w:t xml:space="preserve">, 378–400 (2017).</w:t>
      </w:r>
    </w:p>
    <w:bookmarkEnd w:id="266"/>
    <w:bookmarkStart w:id="268" w:name="ref-performance"/>
    <w:p>
      <w:pPr>
        <w:pStyle w:val="Literaturverzeichnis"/>
      </w:pPr>
      <w:r>
        <w:t xml:space="preserve">77.</w:t>
      </w:r>
      <w:r>
        <w:t xml:space="preserve"> </w:t>
      </w:r>
      <w:r>
        <w:t xml:space="preserve">	</w:t>
      </w:r>
      <w:r>
        <w:t xml:space="preserve">Lüdecke, D., Ben-Shachar, M. S., Patil, I., Waggoner, P. &amp; Makowski, D.</w:t>
      </w:r>
      <w:r>
        <w:t xml:space="preserve"> </w:t>
      </w:r>
      <w:hyperlink r:id="rId267">
        <w:r>
          <w:rPr>
            <w:rStyle w:val="Hyperlink"/>
          </w:rPr>
          <w:t xml:space="preserve">performance</w:t>
        </w:r>
        <w:r>
          <w:rPr>
            <w:rStyle w:val="Hyperlink"/>
          </w:rPr>
          <w:t xml:space="preserve">: An</w:t>
        </w:r>
        <w:r>
          <w:rPr>
            <w:rStyle w:val="Hyperlink"/>
          </w:rPr>
          <w:t xml:space="preserve"> </w:t>
        </w:r>
        <w:r>
          <w:rPr>
            <w:rStyle w:val="Hyperlink"/>
          </w:rPr>
          <w:t xml:space="preserve">R</w:t>
        </w:r>
        <w:r>
          <w:rPr>
            <w:rStyle w:val="Hyperlink"/>
          </w:rPr>
          <w:t xml:space="preserve"> </w:t>
        </w:r>
        <w:r>
          <w:rPr>
            <w:rStyle w:val="Hyperlink"/>
          </w:rPr>
          <w:t xml:space="preserve">package for assessment, comparison and testing of statistical models</w:t>
        </w:r>
      </w:hyperlink>
      <w:r>
        <w:t xml:space="preserve">.</w:t>
      </w:r>
      <w:r>
        <w:t xml:space="preserve"> </w:t>
      </w:r>
      <w:r>
        <w:rPr>
          <w:i/>
          <w:iCs/>
        </w:rPr>
        <w:t xml:space="preserve">Journal of Open Source Software</w:t>
      </w:r>
      <w:r>
        <w:t xml:space="preserve"> </w:t>
      </w:r>
      <w:r>
        <w:rPr>
          <w:b/>
          <w:bCs/>
        </w:rPr>
        <w:t xml:space="preserve">6</w:t>
      </w:r>
      <w:r>
        <w:t xml:space="preserve">, 3139 (2021).</w:t>
      </w:r>
    </w:p>
    <w:bookmarkEnd w:id="268"/>
    <w:bookmarkStart w:id="270" w:name="ref-emmeans"/>
    <w:p>
      <w:pPr>
        <w:pStyle w:val="Literaturverzeichnis"/>
      </w:pPr>
      <w:r>
        <w:t xml:space="preserve">78.</w:t>
      </w:r>
      <w:r>
        <w:t xml:space="preserve"> </w:t>
      </w:r>
      <w:r>
        <w:t xml:space="preserve">	</w:t>
      </w:r>
      <w:r>
        <w:t xml:space="preserve">Lenth, R. V. &amp; Piaskowski, J.</w:t>
      </w:r>
      <w:r>
        <w:t xml:space="preserve"> </w:t>
      </w:r>
      <w:r>
        <w:t xml:space="preserve">emmeans</w:t>
      </w:r>
      <w:r>
        <w:t xml:space="preserve">: Estimated marginal means, aka least-squares means. Version 2.0.3</w:t>
      </w:r>
      <w:r>
        <w:t xml:space="preserve"> </w:t>
      </w:r>
      <w:hyperlink r:id="rId269">
        <w:r>
          <w:rPr>
            <w:rStyle w:val="Hyperlink"/>
          </w:rPr>
          <w:t xml:space="preserve">https://doi.org/10.32614/CRAN.package.emmeans</w:t>
        </w:r>
      </w:hyperlink>
      <w:r>
        <w:t xml:space="preserve"> </w:t>
      </w:r>
      <w:r>
        <w:t xml:space="preserve">(2026).</w:t>
      </w:r>
    </w:p>
    <w:bookmarkEnd w:id="270"/>
    <w:bookmarkStart w:id="272" w:name="ref-gratia"/>
    <w:p>
      <w:pPr>
        <w:pStyle w:val="Literaturverzeichnis"/>
      </w:pPr>
      <w:r>
        <w:t xml:space="preserve">79.</w:t>
      </w:r>
      <w:r>
        <w:t xml:space="preserve"> </w:t>
      </w:r>
      <w:r>
        <w:t xml:space="preserve">	</w:t>
      </w:r>
      <w:r>
        <w:t xml:space="preserve">Simpson, G. L.</w:t>
      </w:r>
      <w:r>
        <w:t xml:space="preserve"> </w:t>
      </w:r>
      <w:hyperlink r:id="rId271">
        <w:r>
          <w:rPr>
            <w:rStyle w:val="Hyperlink"/>
          </w:rPr>
          <w:t xml:space="preserve">gratia</w:t>
        </w:r>
        <w:r>
          <w:rPr>
            <w:rStyle w:val="Hyperlink"/>
          </w:rPr>
          <w:t xml:space="preserve">: An</w:t>
        </w:r>
        <w:r>
          <w:rPr>
            <w:rStyle w:val="Hyperlink"/>
          </w:rPr>
          <w:t xml:space="preserve"> </w:t>
        </w:r>
        <w:r>
          <w:rPr>
            <w:rStyle w:val="Hyperlink"/>
          </w:rPr>
          <w:t xml:space="preserve">R</w:t>
        </w:r>
        <w:r>
          <w:rPr>
            <w:rStyle w:val="Hyperlink"/>
          </w:rPr>
          <w:t xml:space="preserve"> </w:t>
        </w:r>
        <w:r>
          <w:rPr>
            <w:rStyle w:val="Hyperlink"/>
          </w:rPr>
          <w:t xml:space="preserve">package for exploring generalized additive models</w:t>
        </w:r>
      </w:hyperlink>
      <w:r>
        <w:t xml:space="preserve">.</w:t>
      </w:r>
      <w:r>
        <w:t xml:space="preserve"> </w:t>
      </w:r>
      <w:r>
        <w:rPr>
          <w:i/>
          <w:iCs/>
        </w:rPr>
        <w:t xml:space="preserve">Journal of Open Source Software</w:t>
      </w:r>
      <w:r>
        <w:t xml:space="preserve"> </w:t>
      </w:r>
      <w:r>
        <w:rPr>
          <w:b/>
          <w:bCs/>
        </w:rPr>
        <w:t xml:space="preserve">9</w:t>
      </w:r>
      <w:r>
        <w:t xml:space="preserve">, 6962 (2024).</w:t>
      </w:r>
    </w:p>
    <w:bookmarkEnd w:id="272"/>
    <w:bookmarkStart w:id="274" w:name="ref-benjamini1995"/>
    <w:p>
      <w:pPr>
        <w:pStyle w:val="Literaturverzeichnis"/>
      </w:pPr>
      <w:r>
        <w:t xml:space="preserve">80.</w:t>
      </w:r>
      <w:r>
        <w:t xml:space="preserve"> </w:t>
      </w:r>
      <w:r>
        <w:t xml:space="preserve">	</w:t>
      </w:r>
      <w:r>
        <w:t xml:space="preserve">Benjamini, Y. &amp; Hochberg, Y.</w:t>
      </w:r>
      <w:r>
        <w:t xml:space="preserve"> </w:t>
      </w:r>
      <w:hyperlink r:id="rId273">
        <w:r>
          <w:rPr>
            <w:rStyle w:val="Hyperlink"/>
          </w:rPr>
          <w:t xml:space="preserve">Controlling the false discovery rate: A practical and powerful approach to multiple testing</w:t>
        </w:r>
      </w:hyperlink>
      <w:r>
        <w:t xml:space="preserve">.</w:t>
      </w:r>
      <w:r>
        <w:t xml:space="preserve"> </w:t>
      </w:r>
      <w:r>
        <w:rPr>
          <w:i/>
          <w:iCs/>
        </w:rPr>
        <w:t xml:space="preserve">Journal of the Royal Statistical Society Series B: Statistical Methodology</w:t>
      </w:r>
      <w:r>
        <w:t xml:space="preserve"> </w:t>
      </w:r>
      <w:r>
        <w:rPr>
          <w:b/>
          <w:bCs/>
        </w:rPr>
        <w:t xml:space="preserve">57</w:t>
      </w:r>
      <w:r>
        <w:t xml:space="preserve">, 289–300 (1995).</w:t>
      </w:r>
    </w:p>
    <w:bookmarkEnd w:id="274"/>
    <w:bookmarkStart w:id="276" w:name="ref-tidyverse"/>
    <w:p>
      <w:pPr>
        <w:pStyle w:val="Literaturverzeichnis"/>
      </w:pPr>
      <w:r>
        <w:t xml:space="preserve">81.</w:t>
      </w:r>
      <w:r>
        <w:t xml:space="preserve"> </w:t>
      </w:r>
      <w:r>
        <w:t xml:space="preserve">	</w:t>
      </w:r>
      <w:r>
        <w:t xml:space="preserve">Wickham, H.</w:t>
      </w:r>
      <w:r>
        <w:t xml:space="preserve"> </w:t>
      </w:r>
      <w:r>
        <w:rPr>
          <w:i/>
          <w:iCs/>
        </w:rPr>
        <w:t xml:space="preserve">et al.</w:t>
      </w:r>
      <w:r>
        <w:t xml:space="preserve"> </w:t>
      </w:r>
      <w:hyperlink r:id="rId275">
        <w:r>
          <w:rPr>
            <w:rStyle w:val="Hyperlink"/>
          </w:rPr>
          <w:t xml:space="preserve">Welcome to the</w:t>
        </w:r>
        <w:r>
          <w:rPr>
            <w:rStyle w:val="Hyperlink"/>
          </w:rPr>
          <w:t xml:space="preserve"> </w:t>
        </w:r>
        <w:r>
          <w:rPr>
            <w:rStyle w:val="Hyperlink"/>
          </w:rPr>
          <w:t xml:space="preserve">tidyverse</w:t>
        </w:r>
      </w:hyperlink>
      <w:r>
        <w:t xml:space="preserve">.</w:t>
      </w:r>
      <w:r>
        <w:t xml:space="preserve"> </w:t>
      </w:r>
      <w:r>
        <w:rPr>
          <w:i/>
          <w:iCs/>
        </w:rPr>
        <w:t xml:space="preserve">Journal of Open Source Software</w:t>
      </w:r>
      <w:r>
        <w:t xml:space="preserve"> </w:t>
      </w:r>
      <w:r>
        <w:rPr>
          <w:b/>
          <w:bCs/>
        </w:rPr>
        <w:t xml:space="preserve">4</w:t>
      </w:r>
      <w:r>
        <w:t xml:space="preserve">, 1686 (2019).</w:t>
      </w:r>
    </w:p>
    <w:bookmarkEnd w:id="276"/>
    <w:bookmarkStart w:id="278" w:name="ref-zauner2026melidos_preregistration"/>
    <w:p>
      <w:pPr>
        <w:pStyle w:val="Literaturverzeichnis"/>
      </w:pPr>
      <w:r>
        <w:t xml:space="preserve">82.</w:t>
      </w:r>
      <w:r>
        <w:t xml:space="preserve"> </w:t>
      </w:r>
      <w:r>
        <w:t xml:space="preserve">	</w:t>
      </w:r>
      <w:r>
        <w:t xml:space="preserve">Zauner, J., Didikoglu, A. &amp; Spitschan, M.</w:t>
      </w:r>
      <w:r>
        <w:t xml:space="preserve"> </w:t>
      </w:r>
      <w:r>
        <w:t xml:space="preserve">MeLiDos Project – Multi-country determinants of personal light exposure</w:t>
      </w:r>
      <w:r>
        <w:t xml:space="preserve">.</w:t>
      </w:r>
      <w:r>
        <w:t xml:space="preserve"> </w:t>
      </w:r>
      <w:hyperlink r:id="rId277">
        <w:r>
          <w:rPr>
            <w:rStyle w:val="Hyperlink"/>
          </w:rPr>
          <w:t xml:space="preserve">https://aspredicted.org/te3zw2.pdf</w:t>
        </w:r>
      </w:hyperlink>
      <w:r>
        <w:t xml:space="preserve"> </w:t>
      </w:r>
      <w:r>
        <w:t xml:space="preserve">(2026).</w:t>
      </w:r>
    </w:p>
    <w:bookmarkEnd w:id="278"/>
    <w:bookmarkStart w:id="280" w:name="ref-akuffo2025"/>
    <w:p>
      <w:pPr>
        <w:pStyle w:val="Literaturverzeichnis"/>
      </w:pPr>
      <w:r>
        <w:t xml:space="preserve">83.</w:t>
      </w:r>
      <w:r>
        <w:t xml:space="preserve"> </w:t>
      </w:r>
      <w:r>
        <w:t xml:space="preserve">	</w:t>
      </w:r>
      <w:r>
        <w:t xml:space="preserve">Akuffo, K. O., Agbeshie, G. K., Zauner, J. &amp; Spitschan, M. Personal light exposure dataset for</w:t>
      </w:r>
      <w:r>
        <w:t xml:space="preserve"> </w:t>
      </w:r>
      <w:r>
        <w:t xml:space="preserve">Kumasi</w:t>
      </w:r>
      <w:r>
        <w:t xml:space="preserve">,</w:t>
      </w:r>
      <w:r>
        <w:t xml:space="preserve"> </w:t>
      </w:r>
      <w:r>
        <w:t xml:space="preserve">Ghana</w:t>
      </w:r>
      <w:r>
        <w:t xml:space="preserve">. Zenodo</w:t>
      </w:r>
      <w:r>
        <w:t xml:space="preserve"> </w:t>
      </w:r>
      <w:hyperlink r:id="rId279">
        <w:r>
          <w:rPr>
            <w:rStyle w:val="Hyperlink"/>
          </w:rPr>
          <w:t xml:space="preserve">https://doi.org/10.5281/zenodo.15576731</w:t>
        </w:r>
      </w:hyperlink>
      <w:r>
        <w:t xml:space="preserve"> </w:t>
      </w:r>
      <w:r>
        <w:t xml:space="preserve">(2026).</w:t>
      </w:r>
    </w:p>
    <w:bookmarkEnd w:id="280"/>
    <w:bookmarkStart w:id="282" w:name="ref-baezamoyano2025"/>
    <w:p>
      <w:pPr>
        <w:pStyle w:val="Literaturverzeichnis"/>
      </w:pPr>
      <w:r>
        <w:t xml:space="preserve">84.</w:t>
      </w:r>
      <w:r>
        <w:t xml:space="preserve"> </w:t>
      </w:r>
      <w:r>
        <w:t xml:space="preserve">	</w:t>
      </w:r>
      <w:r>
        <w:t xml:space="preserve">Baeza Moyano, D.</w:t>
      </w:r>
      <w:r>
        <w:t xml:space="preserve"> </w:t>
      </w:r>
      <w:r>
        <w:rPr>
          <w:i/>
          <w:iCs/>
        </w:rPr>
        <w:t xml:space="preserve">et al.</w:t>
      </w:r>
      <w:r>
        <w:t xml:space="preserve"> Personal light exposure dataset for</w:t>
      </w:r>
      <w:r>
        <w:t xml:space="preserve"> </w:t>
      </w:r>
      <w:r>
        <w:t xml:space="preserve">Madrid</w:t>
      </w:r>
      <w:r>
        <w:t xml:space="preserve">,</w:t>
      </w:r>
      <w:r>
        <w:t xml:space="preserve"> </w:t>
      </w:r>
      <w:r>
        <w:t xml:space="preserve">Spain</w:t>
      </w:r>
      <w:r>
        <w:t xml:space="preserve">. Zenodo</w:t>
      </w:r>
      <w:r>
        <w:t xml:space="preserve"> </w:t>
      </w:r>
      <w:hyperlink r:id="rId281">
        <w:r>
          <w:rPr>
            <w:rStyle w:val="Hyperlink"/>
          </w:rPr>
          <w:t xml:space="preserve">https://doi.org/10.5281/zenodo.16834951</w:t>
        </w:r>
      </w:hyperlink>
      <w:r>
        <w:t xml:space="preserve"> </w:t>
      </w:r>
      <w:r>
        <w:t xml:space="preserve">(2026).</w:t>
      </w:r>
    </w:p>
    <w:bookmarkEnd w:id="282"/>
    <w:bookmarkStart w:id="284" w:name="ref-broszio2025"/>
    <w:p>
      <w:pPr>
        <w:pStyle w:val="Literaturverzeichnis"/>
      </w:pPr>
      <w:r>
        <w:t xml:space="preserve">85.</w:t>
      </w:r>
      <w:r>
        <w:t xml:space="preserve"> </w:t>
      </w:r>
      <w:r>
        <w:t xml:space="preserve">	</w:t>
      </w:r>
      <w:r>
        <w:t xml:space="preserve">Broszio, K., Zauner, J. &amp; Spitschan, M. Personal light exposure dataset for</w:t>
      </w:r>
      <w:r>
        <w:t xml:space="preserve"> </w:t>
      </w:r>
      <w:r>
        <w:t xml:space="preserve">Dortmund</w:t>
      </w:r>
      <w:r>
        <w:t xml:space="preserve">,</w:t>
      </w:r>
      <w:r>
        <w:t xml:space="preserve"> </w:t>
      </w:r>
      <w:r>
        <w:t xml:space="preserve">Germany</w:t>
      </w:r>
      <w:r>
        <w:t xml:space="preserve">. Zenodo</w:t>
      </w:r>
      <w:r>
        <w:t xml:space="preserve"> </w:t>
      </w:r>
      <w:hyperlink r:id="rId283">
        <w:r>
          <w:rPr>
            <w:rStyle w:val="Hyperlink"/>
          </w:rPr>
          <w:t xml:space="preserve">https://doi.org/10.5281/zenodo.18111232</w:t>
        </w:r>
      </w:hyperlink>
      <w:r>
        <w:t xml:space="preserve"> </w:t>
      </w:r>
      <w:r>
        <w:t xml:space="preserve">(2026).</w:t>
      </w:r>
    </w:p>
    <w:bookmarkEnd w:id="284"/>
    <w:bookmarkStart w:id="286" w:name="ref-didikoglu2025"/>
    <w:p>
      <w:pPr>
        <w:pStyle w:val="Literaturverzeichnis"/>
      </w:pPr>
      <w:r>
        <w:t xml:space="preserve">86.</w:t>
      </w:r>
      <w:r>
        <w:t xml:space="preserve"> </w:t>
      </w:r>
      <w:r>
        <w:t xml:space="preserve">	</w:t>
      </w:r>
      <w:r>
        <w:t xml:space="preserve">Didikoglu, A.</w:t>
      </w:r>
      <w:r>
        <w:t xml:space="preserve"> </w:t>
      </w:r>
      <w:r>
        <w:rPr>
          <w:i/>
          <w:iCs/>
        </w:rPr>
        <w:t xml:space="preserve">et al.</w:t>
      </w:r>
      <w:r>
        <w:t xml:space="preserve"> Personal light exposure dataset for</w:t>
      </w:r>
      <w:r>
        <w:t xml:space="preserve"> </w:t>
      </w:r>
      <w:r>
        <w:t xml:space="preserve">Izmir</w:t>
      </w:r>
      <w:r>
        <w:t xml:space="preserve">,</w:t>
      </w:r>
      <w:r>
        <w:t xml:space="preserve"> </w:t>
      </w:r>
      <w:r>
        <w:t xml:space="preserve">Türkiye</w:t>
      </w:r>
      <w:r>
        <w:t xml:space="preserve">. Zenodo</w:t>
      </w:r>
      <w:r>
        <w:t xml:space="preserve"> </w:t>
      </w:r>
      <w:hyperlink r:id="rId285">
        <w:r>
          <w:rPr>
            <w:rStyle w:val="Hyperlink"/>
          </w:rPr>
          <w:t xml:space="preserve">https://doi.org/10.5281/zenodo.16568109</w:t>
        </w:r>
      </w:hyperlink>
      <w:r>
        <w:t xml:space="preserve"> </w:t>
      </w:r>
      <w:r>
        <w:t xml:space="preserve">(2026).</w:t>
      </w:r>
    </w:p>
    <w:bookmarkEnd w:id="286"/>
    <w:bookmarkStart w:id="288" w:name="ref-guidolin2025"/>
    <w:p>
      <w:pPr>
        <w:pStyle w:val="Literaturverzeichnis"/>
      </w:pPr>
      <w:r>
        <w:t xml:space="preserve">87.</w:t>
      </w:r>
      <w:r>
        <w:t xml:space="preserve"> </w:t>
      </w:r>
      <w:r>
        <w:t xml:space="preserve">	</w:t>
      </w:r>
      <w:r>
        <w:t xml:space="preserve">Guidolin, C., Zauner, J. &amp; Spitschan, M. Personal light exposure dataset for</w:t>
      </w:r>
      <w:r>
        <w:t xml:space="preserve"> </w:t>
      </w:r>
      <w:r>
        <w:t xml:space="preserve">Tuebingen</w:t>
      </w:r>
      <w:r>
        <w:t xml:space="preserve">,</w:t>
      </w:r>
      <w:r>
        <w:t xml:space="preserve"> </w:t>
      </w:r>
      <w:r>
        <w:t xml:space="preserve">Germany</w:t>
      </w:r>
      <w:r>
        <w:t xml:space="preserve">. Zenodo</w:t>
      </w:r>
      <w:r>
        <w:t xml:space="preserve"> </w:t>
      </w:r>
      <w:hyperlink r:id="rId287">
        <w:r>
          <w:rPr>
            <w:rStyle w:val="Hyperlink"/>
          </w:rPr>
          <w:t xml:space="preserve">https://doi.org/10.5281/zenodo.16895188</w:t>
        </w:r>
      </w:hyperlink>
      <w:r>
        <w:t xml:space="preserve"> </w:t>
      </w:r>
      <w:r>
        <w:t xml:space="preserve">(2026).</w:t>
      </w:r>
    </w:p>
    <w:bookmarkEnd w:id="288"/>
    <w:bookmarkStart w:id="290" w:name="ref-sancho-salas2026"/>
    <w:p>
      <w:pPr>
        <w:pStyle w:val="Literaturverzeichnis"/>
      </w:pPr>
      <w:r>
        <w:t xml:space="preserve">88.</w:t>
      </w:r>
      <w:r>
        <w:t xml:space="preserve"> </w:t>
      </w:r>
      <w:r>
        <w:t xml:space="preserve">	</w:t>
      </w:r>
      <w:r>
        <w:t xml:space="preserve">Sancho-Salas, A., von-Breymann, H., Zauner, J. &amp; Spitschan, M.</w:t>
      </w:r>
      <w:r>
        <w:t xml:space="preserve"> Personal light exposure dataset for</w:t>
      </w:r>
      <w:r>
        <w:t xml:space="preserve"> </w:t>
      </w:r>
      <w:r>
        <w:t xml:space="preserve">San Pedro</w:t>
      </w:r>
      <w:r>
        <w:t xml:space="preserve">,</w:t>
      </w:r>
      <w:r>
        <w:t xml:space="preserve"> </w:t>
      </w:r>
      <w:r>
        <w:t xml:space="preserve">San José</w:t>
      </w:r>
      <w:r>
        <w:t xml:space="preserve">,</w:t>
      </w:r>
      <w:r>
        <w:t xml:space="preserve"> </w:t>
      </w:r>
      <w:r>
        <w:t xml:space="preserve">Costa Rica</w:t>
      </w:r>
      <w:r>
        <w:t xml:space="preserve">. Zenodo</w:t>
      </w:r>
      <w:r>
        <w:t xml:space="preserve"> </w:t>
      </w:r>
      <w:hyperlink r:id="rId289">
        <w:r>
          <w:rPr>
            <w:rStyle w:val="Hyperlink"/>
          </w:rPr>
          <w:t xml:space="preserve">https://doi.org/10.5281/zenodo.17289456</w:t>
        </w:r>
      </w:hyperlink>
      <w:r>
        <w:t xml:space="preserve"> </w:t>
      </w:r>
      <w:r>
        <w:t xml:space="preserve">(2026).</w:t>
      </w:r>
    </w:p>
    <w:bookmarkEnd w:id="290"/>
    <w:bookmarkStart w:id="292" w:name="ref-hilden2025"/>
    <w:p>
      <w:pPr>
        <w:pStyle w:val="Literaturverzeichnis"/>
      </w:pPr>
      <w:r>
        <w:t xml:space="preserve">89.</w:t>
      </w:r>
      <w:r>
        <w:t xml:space="preserve"> </w:t>
      </w:r>
      <w:r>
        <w:t xml:space="preserve">	</w:t>
      </w:r>
      <w:r>
        <w:t xml:space="preserve">Hilden, S., Lee, S., Zauner, J. &amp; Spitschan, M. Personal light exposure dataset for</w:t>
      </w:r>
      <w:r>
        <w:t xml:space="preserve"> </w:t>
      </w:r>
      <w:r>
        <w:t xml:space="preserve">Munich</w:t>
      </w:r>
      <w:r>
        <w:t xml:space="preserve">,</w:t>
      </w:r>
      <w:r>
        <w:t xml:space="preserve"> </w:t>
      </w:r>
      <w:r>
        <w:t xml:space="preserve">Germany</w:t>
      </w:r>
      <w:r>
        <w:t xml:space="preserve">. Zenodo</w:t>
      </w:r>
      <w:r>
        <w:t xml:space="preserve"> </w:t>
      </w:r>
      <w:hyperlink r:id="rId291">
        <w:r>
          <w:rPr>
            <w:rStyle w:val="Hyperlink"/>
          </w:rPr>
          <w:t xml:space="preserve">https://doi.org/10.5281/zenodo.16893901</w:t>
        </w:r>
      </w:hyperlink>
      <w:r>
        <w:t xml:space="preserve"> </w:t>
      </w:r>
      <w:r>
        <w:t xml:space="preserve">(2026).</w:t>
      </w:r>
    </w:p>
    <w:bookmarkEnd w:id="292"/>
    <w:bookmarkStart w:id="294" w:name="ref-nilssontengelin2026"/>
    <w:p>
      <w:pPr>
        <w:pStyle w:val="Literaturverzeichnis"/>
      </w:pPr>
      <w:r>
        <w:t xml:space="preserve">90.</w:t>
      </w:r>
      <w:r>
        <w:t xml:space="preserve"> </w:t>
      </w:r>
      <w:r>
        <w:t xml:space="preserve">	</w:t>
      </w:r>
      <w:r>
        <w:t xml:space="preserve">Nilsson Tengelin, M., Svensson, I., Källberg, S., Zauner, J. &amp; Spitschan, M. Personal light exposure dataset for</w:t>
      </w:r>
      <w:r>
        <w:t xml:space="preserve"> </w:t>
      </w:r>
      <w:r>
        <w:t xml:space="preserve">Borås</w:t>
      </w:r>
      <w:r>
        <w:t xml:space="preserve">,</w:t>
      </w:r>
      <w:r>
        <w:t xml:space="preserve"> </w:t>
      </w:r>
      <w:r>
        <w:t xml:space="preserve">Sweden</w:t>
      </w:r>
      <w:r>
        <w:t xml:space="preserve">. Zenodo</w:t>
      </w:r>
      <w:r>
        <w:t xml:space="preserve"> </w:t>
      </w:r>
      <w:hyperlink r:id="rId293">
        <w:r>
          <w:rPr>
            <w:rStyle w:val="Hyperlink"/>
          </w:rPr>
          <w:t xml:space="preserve">https://doi.org/10.5281/zenodo.18925834</w:t>
        </w:r>
      </w:hyperlink>
      <w:r>
        <w:t xml:space="preserve"> </w:t>
      </w:r>
      <w:r>
        <w:t xml:space="preserve">(2026).</w:t>
      </w:r>
    </w:p>
    <w:bookmarkEnd w:id="294"/>
    <w:bookmarkStart w:id="296" w:name="ref-aerts2025"/>
    <w:p>
      <w:pPr>
        <w:pStyle w:val="Literaturverzeichnis"/>
      </w:pPr>
      <w:r>
        <w:t xml:space="preserve">91.</w:t>
      </w:r>
      <w:r>
        <w:t xml:space="preserve"> </w:t>
      </w:r>
      <w:r>
        <w:t xml:space="preserve">	</w:t>
      </w:r>
      <w:r>
        <w:t xml:space="preserve">Aerts, S.</w:t>
      </w:r>
      <w:r>
        <w:t xml:space="preserve"> </w:t>
      </w:r>
      <w:r>
        <w:rPr>
          <w:i/>
          <w:iCs/>
        </w:rPr>
        <w:t xml:space="preserve">et al.</w:t>
      </w:r>
      <w:r>
        <w:t xml:space="preserve"> Personal light exposure dataset for</w:t>
      </w:r>
      <w:r>
        <w:t xml:space="preserve"> </w:t>
      </w:r>
      <w:r>
        <w:t xml:space="preserve">Delft</w:t>
      </w:r>
      <w:r>
        <w:t xml:space="preserve">, the</w:t>
      </w:r>
      <w:r>
        <w:t xml:space="preserve"> </w:t>
      </w:r>
      <w:r>
        <w:t xml:space="preserve">Netherlands</w:t>
      </w:r>
      <w:r>
        <w:t xml:space="preserve">. Zenodo</w:t>
      </w:r>
      <w:r>
        <w:t xml:space="preserve"> </w:t>
      </w:r>
      <w:hyperlink r:id="rId295">
        <w:r>
          <w:rPr>
            <w:rStyle w:val="Hyperlink"/>
          </w:rPr>
          <w:t xml:space="preserve">https://doi.org/10.5281/zenodo.17979893</w:t>
        </w:r>
      </w:hyperlink>
      <w:r>
        <w:t xml:space="preserve"> </w:t>
      </w:r>
      <w:r>
        <w:t xml:space="preserve">(2026).</w:t>
      </w:r>
    </w:p>
    <w:bookmarkEnd w:id="296"/>
    <w:bookmarkStart w:id="298" w:name="ref-zauner2026a"/>
    <w:p>
      <w:pPr>
        <w:pStyle w:val="Literaturverzeichnis"/>
      </w:pPr>
      <w:r>
        <w:t xml:space="preserve">92.</w:t>
      </w:r>
      <w:r>
        <w:t xml:space="preserve"> </w:t>
      </w:r>
      <w:r>
        <w:t xml:space="preserve">	</w:t>
      </w:r>
      <w:r>
        <w:t xml:space="preserve">Zauner, J.</w:t>
      </w:r>
      <w:r>
        <w:t xml:space="preserve"> </w:t>
      </w:r>
      <w:r>
        <w:rPr>
          <w:i/>
          <w:iCs/>
        </w:rPr>
        <w:t xml:space="preserve">et al.</w:t>
      </w:r>
      <w:r>
        <w:t xml:space="preserve"> </w:t>
      </w:r>
      <w:r>
        <w:t xml:space="preserve">MeLiDos</w:t>
      </w:r>
      <w:r>
        <w:t xml:space="preserve"> </w:t>
      </w:r>
      <w:r>
        <w:t xml:space="preserve">project data hub. Zenodo</w:t>
      </w:r>
      <w:r>
        <w:t xml:space="preserve"> </w:t>
      </w:r>
      <w:hyperlink r:id="rId297">
        <w:r>
          <w:rPr>
            <w:rStyle w:val="Hyperlink"/>
          </w:rPr>
          <w:t xml:space="preserve">https://doi.org/10.5281/zenodo.19678543</w:t>
        </w:r>
      </w:hyperlink>
      <w:r>
        <w:t xml:space="preserve"> </w:t>
      </w:r>
      <w:r>
        <w:t xml:space="preserve">(2026).</w:t>
      </w:r>
    </w:p>
    <w:bookmarkEnd w:id="298"/>
    <w:bookmarkStart w:id="300" w:name="ref-melidosData"/>
    <w:p>
      <w:pPr>
        <w:pStyle w:val="Literaturverzeichnis"/>
      </w:pPr>
      <w:r>
        <w:t xml:space="preserve">93.</w:t>
      </w:r>
      <w:r>
        <w:t xml:space="preserve"> </w:t>
      </w:r>
      <w:r>
        <w:t xml:space="preserve">	</w:t>
      </w:r>
      <w:r>
        <w:t xml:space="preserve">Zauner, J. &amp; Spitschan, M.</w:t>
      </w:r>
      <w:r>
        <w:t xml:space="preserve"> </w:t>
      </w:r>
      <w:r>
        <w:t xml:space="preserve">melidosData</w:t>
      </w:r>
      <w:r>
        <w:t xml:space="preserve">: Load data from the</w:t>
      </w:r>
      <w:r>
        <w:t xml:space="preserve"> </w:t>
      </w:r>
      <w:r>
        <w:t xml:space="preserve">MeLiDos</w:t>
      </w:r>
      <w:r>
        <w:t xml:space="preserve"> </w:t>
      </w:r>
      <w:r>
        <w:t xml:space="preserve">field study. Version 1.0.6</w:t>
      </w:r>
      <w:r>
        <w:t xml:space="preserve"> </w:t>
      </w:r>
      <w:hyperlink r:id="rId299">
        <w:r>
          <w:rPr>
            <w:rStyle w:val="Hyperlink"/>
          </w:rPr>
          <w:t xml:space="preserve">https://melidosproject.github.io/melidosData/</w:t>
        </w:r>
      </w:hyperlink>
      <w:r>
        <w:t xml:space="preserve"> </w:t>
      </w:r>
      <w:r>
        <w:t xml:space="preserve">(2026).</w:t>
      </w:r>
    </w:p>
    <w:bookmarkEnd w:id="300"/>
    <w:bookmarkEnd w:id="301"/>
    <w:bookmarkEnd w:id="302"/>
    <w:bookmarkStart w:id="303" w:name="acknowledgements"/>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Acknowledgements</w:t>
      </w:r>
    </w:p>
    <w:p>
      <w:pPr>
        <w:pStyle w:val="FirstParagraph"/>
      </w:pPr>
      <w:r>
        <w:t xml:space="preserve">We thank everyone who volunteered for the study, including those who did not complete the protocol, and the MeLiDos partners Iberoptics and LNE for lending wearable devices used in this research.</w:t>
      </w:r>
    </w:p>
    <w:bookmarkEnd w:id="303"/>
    <w:bookmarkStart w:id="304" w:name="funding"/>
    <w:p>
      <w:pPr>
        <w:pStyle w:val="berschrift1"/>
        <w:keepNext xmlns:w="http://schemas.openxmlformats.org/wordprocessingml/2006/main"/>
        <w:spacing xmlns:w="http://schemas.openxmlformats.org/wordprocessingml/2006/main" w:before="240" w:after="160" w:line="240" w:lineRule="auto"/>
      </w:pPr>
      <w:r>
        <w:t xml:space="preserve">Funding</w:t>
      </w:r>
    </w:p>
    <w:p>
      <w:pPr>
        <w:pStyle w:val="FirstParagraph"/>
      </w:pPr>
      <w:r>
        <w:t xml:space="preserve">The MeLiDos project (22NRM05 MeLiDos) received funding from the European Partnership on Metrology, co-financed by the European Union’s Horizon Europe Research and Innovation Programme and the Participating States. The views and opinions expressed are those of the authors only and do not necessarily reflect those of the European Union or EURAMET. Neither the European Union nor the granting authority can be held responsible for them. A.D. was also supported by the Scientific and Technological Research Council of Türkiye, TÜBİTAK (project 224S740). The funders had no role in study design, data collection and analysis, the decision to publish or preparation of the manuscript.</w:t>
      </w:r>
    </w:p>
    <w:bookmarkEnd w:id="304"/>
    <w:bookmarkStart w:id="305" w:name="author-contributions"/>
    <w:p>
      <w:pPr>
        <w:pStyle w:val="berschrift1"/>
        <w:keepNext xmlns:w="http://schemas.openxmlformats.org/wordprocessingml/2006/main"/>
        <w:spacing xmlns:w="http://schemas.openxmlformats.org/wordprocessingml/2006/main" w:before="240" w:after="160" w:line="240" w:lineRule="auto"/>
      </w:pPr>
      <w:r>
        <w:t xml:space="preserve">Author contributions</w:t>
      </w:r>
    </w:p>
    <w:p>
      <w:pPr>
        <w:pStyle w:val="Compact"/>
        <w:numPr>
          <w:ilvl w:val="0"/>
          <w:numId w:val="1001"/>
        </w:numPr>
      </w:pPr>
      <w:r>
        <w:rPr>
          <w:b/>
          <w:bCs/>
        </w:rPr>
        <w:t xml:space="preserve">Conceptualization:</w:t>
      </w:r>
      <w:r>
        <w:t xml:space="preserve"> </w:t>
      </w:r>
      <w:r>
        <w:t xml:space="preserve">J.Z., A.D., S.A., J.B., O.S. and M.S.</w:t>
      </w:r>
    </w:p>
    <w:p>
      <w:pPr>
        <w:pStyle w:val="Compact"/>
        <w:numPr>
          <w:ilvl w:val="0"/>
          <w:numId w:val="1001"/>
        </w:numPr>
      </w:pPr>
      <w:r>
        <w:rPr>
          <w:b/>
          <w:bCs/>
        </w:rPr>
        <w:t xml:space="preserve">Data curation:</w:t>
      </w:r>
      <w:r>
        <w:t xml:space="preserve"> </w:t>
      </w:r>
      <w:r>
        <w:t xml:space="preserve">J.Z., A.D., G.K.A., S.A., S.G.A., S.N.A., Z.K., D.B.M., M.N.T., S.M.T., N.H., S.H., A.J., D.B., A.S.S. and M.S.</w:t>
      </w:r>
    </w:p>
    <w:p>
      <w:pPr>
        <w:pStyle w:val="Compact"/>
        <w:numPr>
          <w:ilvl w:val="0"/>
          <w:numId w:val="1001"/>
        </w:numPr>
      </w:pPr>
      <w:r>
        <w:rPr>
          <w:b/>
          <w:bCs/>
        </w:rPr>
        <w:t xml:space="preserve">Formal analysis:</w:t>
      </w:r>
      <w:r>
        <w:t xml:space="preserve"> </w:t>
      </w:r>
      <w:r>
        <w:t xml:space="preserve">J.Z.</w:t>
      </w:r>
    </w:p>
    <w:p>
      <w:pPr>
        <w:pStyle w:val="Compact"/>
        <w:numPr>
          <w:ilvl w:val="0"/>
          <w:numId w:val="1001"/>
        </w:numPr>
      </w:pPr>
      <w:r>
        <w:rPr>
          <w:b/>
          <w:bCs/>
        </w:rPr>
        <w:t xml:space="preserve">Funding acquisition:</w:t>
      </w:r>
      <w:r>
        <w:t xml:space="preserve"> </w:t>
      </w:r>
      <w:r>
        <w:t xml:space="preserve">A.D., K.O.A., K.B., D.B.M., M.N.T., J.B., S.K., A.S.S. and M.S.</w:t>
      </w:r>
    </w:p>
    <w:p>
      <w:pPr>
        <w:pStyle w:val="Compact"/>
        <w:numPr>
          <w:ilvl w:val="0"/>
          <w:numId w:val="1001"/>
        </w:numPr>
      </w:pPr>
      <w:r>
        <w:rPr>
          <w:b/>
          <w:bCs/>
        </w:rPr>
        <w:t xml:space="preserve">Investigation:</w:t>
      </w:r>
      <w:r>
        <w:t xml:space="preserve"> </w:t>
      </w:r>
      <w:r>
        <w:t xml:space="preserve">A.D., G.K.A., S.A., S.G.A., S.N.A., Z.K., M.C.P.G., R.A.G.L., S.L., D.B.M., M.N.T., S.M.T., N.H., S.H., A.J., C.G., D.B., I.S., A.S.S., H.v.B., K.B., S.K. and M.S.</w:t>
      </w:r>
    </w:p>
    <w:p>
      <w:pPr>
        <w:pStyle w:val="Compact"/>
        <w:numPr>
          <w:ilvl w:val="0"/>
          <w:numId w:val="1001"/>
        </w:numPr>
      </w:pPr>
      <w:r>
        <w:rPr>
          <w:b/>
          <w:bCs/>
        </w:rPr>
        <w:t xml:space="preserve">Methodology:</w:t>
      </w:r>
      <w:r>
        <w:t xml:space="preserve"> </w:t>
      </w:r>
      <w:r>
        <w:t xml:space="preserve">J.Z., A.D., K.O.A., K.B., C.G., D.B.M., M.C.P.G., R.A.G.L., M.N.T., S.M.T., O.S., G.C.G. and M.S.</w:t>
      </w:r>
    </w:p>
    <w:p>
      <w:pPr>
        <w:pStyle w:val="Compact"/>
        <w:numPr>
          <w:ilvl w:val="0"/>
          <w:numId w:val="1001"/>
        </w:numPr>
      </w:pPr>
      <w:r>
        <w:rPr>
          <w:b/>
          <w:bCs/>
        </w:rPr>
        <w:t xml:space="preserve">Project administration:</w:t>
      </w:r>
      <w:r>
        <w:t xml:space="preserve"> </w:t>
      </w:r>
      <w:r>
        <w:t xml:space="preserve">J.Z., A.D., G.K.A., S.A., S.G.A., S.N.A., K.O.A., D.B.M., J.B., A.S.S., K.B., A.J. and M.S.</w:t>
      </w:r>
    </w:p>
    <w:p>
      <w:pPr>
        <w:pStyle w:val="Compact"/>
        <w:numPr>
          <w:ilvl w:val="0"/>
          <w:numId w:val="1001"/>
        </w:numPr>
      </w:pPr>
      <w:r>
        <w:rPr>
          <w:b/>
          <w:bCs/>
        </w:rPr>
        <w:t xml:space="preserve">Resources:</w:t>
      </w:r>
      <w:r>
        <w:t xml:space="preserve"> </w:t>
      </w:r>
      <w:r>
        <w:t xml:space="preserve">J.Z., A.D., G.K.A., K.O.A., J.B., K.B., A.S.S. and M.S.</w:t>
      </w:r>
    </w:p>
    <w:p>
      <w:pPr>
        <w:pStyle w:val="Compact"/>
        <w:numPr>
          <w:ilvl w:val="0"/>
          <w:numId w:val="1001"/>
        </w:numPr>
      </w:pPr>
      <w:r>
        <w:rPr>
          <w:b/>
          <w:bCs/>
        </w:rPr>
        <w:t xml:space="preserve">Software:</w:t>
      </w:r>
      <w:r>
        <w:t xml:space="preserve"> </w:t>
      </w:r>
      <w:r>
        <w:t xml:space="preserve">J.Z.</w:t>
      </w:r>
    </w:p>
    <w:p>
      <w:pPr>
        <w:pStyle w:val="Compact"/>
        <w:numPr>
          <w:ilvl w:val="0"/>
          <w:numId w:val="1001"/>
        </w:numPr>
      </w:pPr>
      <w:r>
        <w:rPr>
          <w:b/>
          <w:bCs/>
        </w:rPr>
        <w:t xml:space="preserve">Supervision:</w:t>
      </w:r>
      <w:r>
        <w:t xml:space="preserve"> </w:t>
      </w:r>
      <w:r>
        <w:t xml:space="preserve">J.Z., A.D., S.A., J.B. and M.S.</w:t>
      </w:r>
    </w:p>
    <w:p>
      <w:pPr>
        <w:pStyle w:val="Compact"/>
        <w:numPr>
          <w:ilvl w:val="0"/>
          <w:numId w:val="1001"/>
        </w:numPr>
      </w:pPr>
      <w:r>
        <w:rPr>
          <w:b/>
          <w:bCs/>
        </w:rPr>
        <w:t xml:space="preserve">Validation:</w:t>
      </w:r>
      <w:r>
        <w:t xml:space="preserve"> </w:t>
      </w:r>
      <w:r>
        <w:t xml:space="preserve">J.Z., A.D. and M.S.</w:t>
      </w:r>
    </w:p>
    <w:p>
      <w:pPr>
        <w:pStyle w:val="Compact"/>
        <w:numPr>
          <w:ilvl w:val="0"/>
          <w:numId w:val="1001"/>
        </w:numPr>
      </w:pPr>
      <w:r>
        <w:rPr>
          <w:b/>
          <w:bCs/>
        </w:rPr>
        <w:t xml:space="preserve">Visualization:</w:t>
      </w:r>
      <w:r>
        <w:t xml:space="preserve"> </w:t>
      </w:r>
      <w:r>
        <w:t xml:space="preserve">J.Z.</w:t>
      </w:r>
    </w:p>
    <w:p>
      <w:pPr>
        <w:pStyle w:val="Compact"/>
        <w:numPr>
          <w:ilvl w:val="0"/>
          <w:numId w:val="1001"/>
        </w:numPr>
      </w:pPr>
      <w:r>
        <w:rPr>
          <w:b/>
          <w:bCs/>
        </w:rPr>
        <w:t xml:space="preserve">Writing – original draft:</w:t>
      </w:r>
      <w:r>
        <w:t xml:space="preserve"> </w:t>
      </w:r>
      <w:r>
        <w:t xml:space="preserve">J.Z.</w:t>
      </w:r>
    </w:p>
    <w:p>
      <w:pPr>
        <w:pStyle w:val="Compact"/>
        <w:numPr>
          <w:ilvl w:val="0"/>
          <w:numId w:val="1001"/>
        </w:numPr>
      </w:pPr>
      <w:r>
        <w:rPr>
          <w:b/>
          <w:bCs/>
        </w:rPr>
        <w:t xml:space="preserve">Writing – review &amp; editing:</w:t>
      </w:r>
      <w:r>
        <w:t xml:space="preserve"> </w:t>
      </w:r>
      <w:r>
        <w:t xml:space="preserve">all authors.</w:t>
      </w:r>
    </w:p>
    <w:bookmarkEnd w:id="305"/>
    <w:bookmarkStart w:id="306" w:name="competing-interests"/>
    <w:p>
      <w:pPr>
        <w:pStyle w:val="berschrift1"/>
        <w:keepNext xmlns:w="http://schemas.openxmlformats.org/wordprocessingml/2006/main"/>
        <w:spacing xmlns:w="http://schemas.openxmlformats.org/wordprocessingml/2006/main" w:before="480" w:after="180" w:line="240" w:lineRule="auto"/>
      </w:pPr>
      <w:r>
        <w:t xml:space="preserve">Competing interests</w:t>
      </w:r>
    </w:p>
    <w:p>
      <w:pPr>
        <w:pStyle w:val="FirstParagraph"/>
      </w:pPr>
      <w:r>
        <w:t xml:space="preserve">M.S. declares the following potential competing interests between 2021 and 2025: academic roles as a member of the Board of Directors of the Society of Light, Rhythms, and Circadian Health, Chair of Joint Technical Committee 20 of the International Commission on Illumination, member of the Daylight Academy, and Chair of the Research Data Alliance Working Group Optical Radiation and Visual Experience Data; remunerated roles as Speaker of the Steering Committee of the Daylight Academy, ad hoc reviewer for the Health and Digital Executive Agency of the European Commission and the Swedish Research Council, Associate Editor for</w:t>
      </w:r>
      <w:r>
        <w:t xml:space="preserve"> </w:t>
      </w:r>
      <w:r>
        <w:rPr>
          <w:i/>
          <w:iCs/>
        </w:rPr>
        <w:t xml:space="preserve">LEUKOS</w:t>
      </w:r>
      <w:r>
        <w:t xml:space="preserve">, examiner for the University of Manchester, Flinders University and the University of Southern Norway, and consultant for LyS Technologies and RoX Health; research funding and support from the Max Planck Society, Max Planck Foundation, Max Planck Innovation, Technical University of Munich, Wellcome Trust, National Research Foundation Singapore, European Partnership on Metrology, VELUX Foundation, Bayerisch-Tschechische Hochschulagentur, BayFrance/Bayerisch-Französisches Hochschulzentrum, BayFOR/Bayerische Forschungsallianz and Reality Labs Research; honoraria for talks from ISGlobal, the Research Foundation of the City University of New York and Stadt Ebersberg, Museum Wald und Umwelt; travel reimbursements from the Daimler und Benz Stiftung; and being named on European Patent Application EP23159999.4A, “System and method for corneal-plane physiologically-relevant light logging with an application to personalized light interventions related to health and well-being.” M.S. declares that these roles and relationships had no influence on the work presented here.</w:t>
      </w:r>
    </w:p>
    <w:p>
      <w:pPr>
        <w:pStyle w:val="Textkrper"/>
      </w:pPr>
      <w:r>
        <w:t xml:space="preserve">J.Z. declares the following potential competing interests between 2021 and 2025: academic roles as a member of Joint Technical Committee 20 of the International Commission on Illumination, member of the Research Data Alliance Working Group Optical Radiation and Visual Experience Data, and Speaker of group 2, melanopic effects of light, of the Technical Scientific Committee of the German Society of Lighting Technology and Design; remunerated roles as examiner for the Swiss Lighting Society; teacher for the German Society of Lighting Technology and Design, Munich University of Applied Sciences and the Technical University of Applied Sciences Rosenheim; associated partner at 3lpi lighting design + engineering, Munich; tool and three-dimensional-model designer for Zumtobel Lighting GmbH; and course designer for Munich University of Applied Sciences and Virtual University Bavaria; honoraria for talks from the German Society of Lighting Technology and Design, Lamilux/Heinrich Strunz GmbH, Robert Bosch Hospital Stuttgart, Ergotopia GmbH, the German Social Accident Insurance Institution for the Administrative Sector, BRIXEN CULTUR, KITEO GmbH &amp; Co. KG and Augsburg University of Applied Sciences; travel reimbursements from the Daimler und Benz Stiftung; and, together with 3lpi, holding European Union Intellectual Property Office design patent 008194021-0001 through -0006 for a non-visually optimized luminaire.</w:t>
      </w:r>
    </w:p>
    <w:p>
      <w:pPr>
        <w:pStyle w:val="Textkrper"/>
      </w:pPr>
      <w:r>
        <w:t xml:space="preserve">A.D. declares academic roles as a member of Joint Technical Committee 20 of the International Commission on Illumination and Division Reporter DR6-50 for the “4th Manchester Workshop on Light Metrics for Biology: Light Pollution.” A.D. declares that these roles had no influence on the work presented here. D.B. is also owner of Minus 15 B.V., a company active in the lighting sector. All other authors declare no competing interests.</w:t>
      </w:r>
    </w:p>
    <w:bookmarkEnd w:id="306"/>
    <w:bookmarkStart w:id="478" w:name="supplementary-information"/>
    <w:p>
      <w:pPr>
        <w:pStyle w:val="berschrift1"/>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Supplementary Information</w:t>
      </w:r>
    </w:p>
    <w:bookmarkStart w:id="307" w:name="supplementary-materials"/>
    <w:p>
      <w:pPr>
        <w:pStyle w:val="berschrift2"/>
        <w:keepNext xmlns:w="http://schemas.openxmlformats.org/wordprocessingml/2006/main"/>
        <w:spacing xmlns:w="http://schemas.openxmlformats.org/wordprocessingml/2006/main" w:before="240" w:after="160" w:line="240" w:lineRule="auto"/>
      </w:pPr>
      <w:r>
        <w:t xml:space="preserve">Supplementary materials</w:t>
      </w:r>
    </w:p>
    <w:p>
      <w:pPr>
        <w:pStyle w:val="FirstParagraph"/>
      </w:pPr>
      <w:r>
        <w:rPr>
          <w:b/>
          <w:bCs/>
        </w:rPr>
        <w:t xml:space="preserve">Supplementary Methods: Preregistration deviations</w:t>
      </w:r>
      <w:r>
        <w:t xml:space="preserve"> </w:t>
      </w:r>
      <w:r>
        <w:t xml:space="preserve">is supplied as a separate Word document (</w:t>
      </w:r>
      <w:r>
        <w:rPr>
          <w:rStyle w:val="VerbatimChar"/>
        </w:rPr>
        <w:t xml:space="preserve">preregistration-deviations.docx</w:t>
      </w:r>
      <w:r>
        <w:t xml:space="preserve">). It describes all departures from the registered plan and the associated qualifications.</w:t>
      </w:r>
    </w:p>
    <w:p>
      <w:pPr>
        <w:pStyle w:val="Textkrper"/>
      </w:pPr>
      <w:r>
        <w:t xml:space="preserve">Near-eye and complementary chest measurements remain separate sensor-position estimands. Common-sample analyses use the same participants and participant-days at both positions and fit the positions separately. They do not pool positions, test equivalence, or establish a universal correction. Detailed model checks, sensitivities, exact formulas, and package versions are documented in the analysis pages. The</w:t>
      </w:r>
      <w:r>
        <w:t xml:space="preserve"> </w:t>
      </w:r>
      <w:hyperlink r:id="rId107">
        <w:r>
          <w:rPr>
            <w:rStyle w:val="Hyperlink"/>
          </w:rPr>
          <w:t xml:space="preserve">project repository</w:t>
        </w:r>
      </w:hyperlink>
      <w:r>
        <w:t xml:space="preserve"> </w:t>
      </w:r>
      <w:r>
        <w:t xml:space="preserve">provides the data, code and reproduction instructions.</w:t>
      </w:r>
    </w:p>
    <w:bookmarkEnd w:id="307"/>
    <w:bookmarkStart w:id="408" w:name="supplementary-figures"/>
    <w:p>
      <w:pPr>
        <w:pStyle w:val="berschrift2"/>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Supplementary figures</w:t>
      </w:r>
    </w:p>
    <w:bookmarkStart w:id="312" w:name="X6caab64abadceda6491a0f778c67f7f9feb455d"/>
    <w:p>
      <w:pPr>
        <w:pStyle w:val="berschrift3"/>
        <w:keepNext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 Near-eye metric distributions</w:t>
      </w:r>
    </w:p>
    <w:bookmarkStart w:id="308" w:name="fig-s1"/>
    <w:bookmarkEnd w:id="308"/>
    <w:p>
      <w:pPr>
        <w:pStyle w:val="FirstParagraph"/>
        <w:suppressLineNumbers xmlns:w="http://schemas.openxmlformats.org/wordprocessingml/2006/main"/>
        <w:spacing xmlns:w="http://schemas.openxmlformats.org/wordprocessingml/2006/main" w:before="0" w:after="120" w:line="240" w:lineRule="auto"/>
      </w:pPr>
      <w:r>
        <w:drawing>
          <wp:inline>
            <wp:extent cx="5727700" cy="5727700"/>
            <wp:effectExtent b="0" l="0" r="0" t="0"/>
            <wp:docPr descr="Distributions of near-eye light-exposure metrics by country-coded study site." title="" id="310" name="Picture"/>
            <a:graphic>
              <a:graphicData uri="http://schemas.openxmlformats.org/drawingml/2006/picture">
                <pic:pic>
                  <pic:nvPicPr>
                    <pic:cNvPr descr="results/images/manuscript/figure-s1.png" id="311" name="Picture"/>
                    <pic:cNvPicPr>
                      <a:picLocks noChangeArrowheads="1" noChangeAspect="1"/>
                    </pic:cNvPicPr>
                  </pic:nvPicPr>
                  <pic:blipFill>
                    <a:blip r:embed="rId309"/>
                    <a:stretch>
                      <a:fillRect/>
                    </a:stretch>
                  </pic:blipFill>
                  <pic:spPr bwMode="auto">
                    <a:xfrm>
                      <a:off x="0" y="0"/>
                      <a:ext cx="5727700" cy="572770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Detailed near-eye metric distributions by country-coded study site.</w:t>
      </w:r>
    </w:p>
    <w:bookmarkEnd w:id="312"/>
    <w:bookmarkStart w:id="317" w:name="Xa74bbc484c90ccb5079a6e874d23e472c04a6bb"/>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S2. Worked metric derivation</w:t>
      </w:r>
    </w:p>
    <w:bookmarkStart w:id="313" w:name="fig-s2"/>
    <w:bookmarkEnd w:id="313"/>
    <w:p>
      <w:pPr>
        <w:pStyle w:val="FirstParagraph"/>
        <w:suppressLineNumbers xmlns:w="http://schemas.openxmlformats.org/wordprocessingml/2006/main"/>
        <w:spacing xmlns:w="http://schemas.openxmlformats.org/wordprocessingml/2006/main" w:before="0" w:after="120" w:line="240" w:lineRule="auto"/>
      </w:pPr>
      <w:r>
        <w:drawing>
          <wp:inline>
            <wp:extent cx="5727700" cy="5156927"/>
            <wp:effectExtent b="0" l="0" r="0" t="0"/>
            <wp:docPr descr="Example time series linked to the daily time-above-250-lx metric." title="" id="315" name="Picture"/>
            <a:graphic>
              <a:graphicData uri="http://schemas.openxmlformats.org/drawingml/2006/picture">
                <pic:pic>
                  <pic:nvPicPr>
                    <pic:cNvPr descr="results/images/manuscript/figure-s2.png" id="316" name="Picture"/>
                    <pic:cNvPicPr>
                      <a:picLocks noChangeArrowheads="1" noChangeAspect="1"/>
                    </pic:cNvPicPr>
                  </pic:nvPicPr>
                  <pic:blipFill>
                    <a:blip r:embed="rId314"/>
                    <a:stretch>
                      <a:fillRect/>
                    </a:stretch>
                  </pic:blipFill>
                  <pic:spPr bwMode="auto">
                    <a:xfrm>
                      <a:off x="0" y="0"/>
                      <a:ext cx="5727700" cy="5156927"/>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S2.</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Examples linking 30-minute time series to the daily time-above-250-lx metric.</w:t>
      </w:r>
    </w:p>
    <w:bookmarkEnd w:id="317"/>
    <w:bookmarkStart w:id="322" w:name="X36180e6f33fc49758de11039ab10eae490d5a68"/>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S3. Latitude and civil-photoperiod measurement range</w:t>
      </w:r>
    </w:p>
    <w:bookmarkStart w:id="318" w:name="fig-s3"/>
    <w:bookmarkEnd w:id="318"/>
    <w:p>
      <w:pPr>
        <w:pStyle w:val="FirstParagraph"/>
        <w:suppressLineNumbers xmlns:w="http://schemas.openxmlformats.org/wordprocessingml/2006/main"/>
        <w:spacing xmlns:w="http://schemas.openxmlformats.org/wordprocessingml/2006/main" w:before="0" w:after="120" w:line="240" w:lineRule="auto"/>
      </w:pPr>
      <w:r>
        <w:drawing>
          <wp:inline>
            <wp:extent cx="4295775" cy="4295775"/>
            <wp:effectExtent b="0" l="0" r="0" t="0"/>
            <wp:docPr descr="Observed civil photoperiod and theoretical bounds by absolute latitude." title="" id="320" name="Picture"/>
            <a:graphic>
              <a:graphicData uri="http://schemas.openxmlformats.org/drawingml/2006/picture">
                <pic:pic>
                  <pic:nvPicPr>
                    <pic:cNvPr descr="results/images/manuscript/figure-s3.png" id="321" name="Picture"/>
                    <pic:cNvPicPr>
                      <a:picLocks noChangeArrowheads="1" noChangeAspect="1"/>
                    </pic:cNvPicPr>
                  </pic:nvPicPr>
                  <pic:blipFill>
                    <a:blip r:embed="rId319"/>
                    <a:stretch>
                      <a:fillRect/>
                    </a:stretch>
                  </pic:blipFill>
                  <pic:spPr bwMode="auto">
                    <a:xfrm>
                      <a:off x="0" y="0"/>
                      <a:ext cx="4295775" cy="4295775"/>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S3.</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Observed civil photoperiod and theoretical bounds by absolute latitude.</w:t>
      </w:r>
    </w:p>
    <w:bookmarkEnd w:id="322"/>
    <w:bookmarkStart w:id="327" w:name="X967f0b046f9234accdf6c51e75776693d681f60"/>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S4. Site-average recommendation adherence</w:t>
      </w:r>
    </w:p>
    <w:bookmarkStart w:id="323" w:name="fig-s4"/>
    <w:bookmarkEnd w:id="323"/>
    <w:p>
      <w:pPr>
        <w:pStyle w:val="FirstParagraph"/>
        <w:suppressLineNumbers xmlns:w="http://schemas.openxmlformats.org/wordprocessingml/2006/main"/>
        <w:spacing xmlns:w="http://schemas.openxmlformats.org/wordprocessingml/2006/main" w:before="0" w:after="120" w:line="240" w:lineRule="auto"/>
      </w:pPr>
      <w:r>
        <w:drawing>
          <wp:inline>
            <wp:extent cx="5727700" cy="3368133"/>
            <wp:effectExtent b="0" l="0" r="0" t="0"/>
            <wp:docPr descr="Six modelled recommendation-adherence levels with 95% confidence intervals across the Daytime, Pre-sleep and Sleep windows. Colours and point shapes distinguish work and free days. The primary free-day estimates are lower for daytime and sleep and higher for pre-sleep. Sleep describes the device-recorded bedside environment." title="" id="325" name="Picture"/>
            <a:graphic>
              <a:graphicData uri="http://schemas.openxmlformats.org/drawingml/2006/picture">
                <pic:pic>
                  <pic:nvPicPr>
                    <pic:cNvPr descr="results/images/manuscript/figure-s4.png" id="326" name="Picture"/>
                    <pic:cNvPicPr>
                      <a:picLocks noChangeArrowheads="1" noChangeAspect="1"/>
                    </pic:cNvPicPr>
                  </pic:nvPicPr>
                  <pic:blipFill>
                    <a:blip r:embed="rId324"/>
                    <a:stretch>
                      <a:fillRect/>
                    </a:stretch>
                  </pic:blipFill>
                  <pic:spPr bwMode="auto">
                    <a:xfrm>
                      <a:off x="0" y="0"/>
                      <a:ext cx="5727700" cy="3368133"/>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S4.</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Site-average recommendation adherence on work and free days. Daytime, Pre-sleep and Sleep identify the Brown et al. recommendation windows. Each point gives equal weight to nine sites; bars are 95% confidence intervals. The wake-start date labels the preceding sleep, daytime and following pre-sleep windows. Sleep describes the device-recorded bedside environment, not ocular exposure or a whole-bedroom measurement. The pre-sleep contrast remains positive but its interval includes zero under the 80% coverage restriction; temporal dependence remains unresolved. The coverage sensitivity is reported in the Results and Methods.</w:t>
      </w:r>
    </w:p>
    <w:bookmarkEnd w:id="327"/>
    <w:bookmarkStart w:id="332" w:name="X3fae3d4988a611e264c90335700ea93785d6b8e"/>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S5. Site-specific adherence and day-type differences</w:t>
      </w:r>
    </w:p>
    <w:bookmarkStart w:id="328" w:name="fig-s5"/>
    <w:bookmarkEnd w:id="328"/>
    <w:p>
      <w:pPr>
        <w:pStyle w:val="FirstParagraph"/>
        <w:suppressLineNumbers xmlns:w="http://schemas.openxmlformats.org/wordprocessingml/2006/main"/>
        <w:spacing xmlns:w="http://schemas.openxmlformats.org/wordprocessingml/2006/main" w:before="0" w:after="120" w:line="240" w:lineRule="auto"/>
      </w:pPr>
      <w:r>
        <w:drawing>
          <wp:inline>
            <wp:extent cx="4831817" cy="6537960"/>
            <wp:effectExtent b="0" l="0" r="0" t="0"/>
            <wp:docPr descr="Supplementary Figure S5A. Work-day adherence for all nine country-coded sites in three recommendation-window panels. Filled diamonds identify FDR-retained site-minus-average comparisons; open circles do not. Bars are 95% confidence intervals and the long-dashed blue line is the equal-site work-day mean, including the indexed site." title="" id="330" name="Picture"/>
            <a:graphic>
              <a:graphicData uri="http://schemas.openxmlformats.org/drawingml/2006/picture">
                <pic:pic>
                  <pic:nvPicPr>
                    <pic:cNvPr descr="results/images/manuscript/figure-s5a.png" id="331" name="Picture"/>
                    <pic:cNvPicPr>
                      <a:picLocks noChangeArrowheads="1" noChangeAspect="1"/>
                    </pic:cNvPicPr>
                  </pic:nvPicPr>
                  <pic:blipFill>
                    <a:blip r:embed="rId329"/>
                    <a:stretch>
                      <a:fillRect/>
                    </a:stretch>
                  </pic:blipFill>
                  <pic:spPr bwMode="auto">
                    <a:xfrm>
                      <a:off x="0" y="0"/>
                      <a:ext cx="4831817" cy="653796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S5A.</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Site-specific work-day recommendation adherence. Filled diamonds identify site-minus-average comparisons retained after FDR adjustment; bars are 95% confidence intervals. The full explanation accompanies part B.</w:t>
      </w:r>
    </w:p>
    <w:bookmarkEnd w:id="332"/>
    <w:bookmarkStart w:id="337" w:name="Xfd01c70ca0d8e47d1d4c5039da4a15d63c1d6eb"/>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S5. Site-specific adherence (continued)</w:t>
      </w:r>
    </w:p>
    <w:bookmarkStart w:id="333" w:name="fig-s5-part-b"/>
    <w:bookmarkEnd w:id="333"/>
    <w:p>
      <w:pPr>
        <w:pStyle w:val="FirstParagraph"/>
        <w:suppressLineNumbers xmlns:w="http://schemas.openxmlformats.org/wordprocessingml/2006/main"/>
        <w:spacing xmlns:w="http://schemas.openxmlformats.org/wordprocessingml/2006/main" w:before="0" w:after="120" w:line="240" w:lineRule="auto"/>
      </w:pPr>
      <w:r>
        <w:drawing>
          <wp:inline>
            <wp:extent cx="4831817" cy="6537960"/>
            <wp:effectExtent b="0" l="0" r="0" t="0"/>
            <wp:docPr descr="Supplementary Figure S5B. All 27 site-specific free-minus-work differences with 95% confidence intervals. Filled diamonds identify FDR-retained differences from zero. Asterisks identify departures from the window-specific equal-site difference in a separate FDR family. Dotted lines mark zero and long-dashed blue lines mark the equal-site reference." title="" id="335" name="Picture"/>
            <a:graphic>
              <a:graphicData uri="http://schemas.openxmlformats.org/drawingml/2006/picture">
                <pic:pic>
                  <pic:nvPicPr>
                    <pic:cNvPr descr="results/images/manuscript/figure-s5b.png" id="336" name="Picture"/>
                    <pic:cNvPicPr>
                      <a:picLocks noChangeArrowheads="1" noChangeAspect="1"/>
                    </pic:cNvPicPr>
                  </pic:nvPicPr>
                  <pic:blipFill>
                    <a:blip r:embed="rId334"/>
                    <a:stretch>
                      <a:fillRect/>
                    </a:stretch>
                  </pic:blipFill>
                  <pic:spPr bwMode="auto">
                    <a:xfrm>
                      <a:off x="0" y="0"/>
                      <a:ext cx="4831817" cy="653796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S5.</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Site-specific recommendation adherence, shown as two separate images.</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A</w:t>
      </w:r>
      <w:r>
        <w:rPr xmlns:w="http://schemas.openxmlformats.org/wordprocessingml/2006/main">
          <w:sz xmlns:w="http://schemas.openxmlformats.org/wordprocessingml/2006/main" w:val="20"/>
        </w:rPr>
        <w:t xml:space="preserve">, Work-day adherence, with filled diamonds identifying site-minus-average differences that met their FDR criterion.</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B</w:t>
      </w:r>
      <w:r>
        <w:rPr xmlns:w="http://schemas.openxmlformats.org/wordprocessingml/2006/main">
          <w:sz xmlns:w="http://schemas.openxmlformats.org/wordprocessingml/2006/main" w:val="20"/>
        </w:rPr>
        <w:t xml:space="preserve">, Free-minus-work differences, with filled diamonds identifying differences from zero and asterisks identifying departures from the window-specific equal-site difference in a separate 27-comparison FDR family. Daytime, Pre-sleep and Sleep identify the Brown et al. recommendation windows. Points are estimates and bars are 95% confidence intervals. Each equal-site reference includes the indexed site. Sites are components of one pooled observational model, not independent replications or causal effects of location. Day type follows the wake-start date; sleep is the preceding bedside sleep-environment window. Temporal dependence remains unresolved, and the pre-sleep coverage qualification applies.</w:t>
      </w:r>
    </w:p>
    <w:bookmarkEnd w:id="337"/>
    <w:bookmarkStart w:id="342" w:name="X8e24d81121eac320a672be4609027c8efce53a5"/>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S6. Anonymous participant recommendation-adherence profiles</w:t>
      </w:r>
    </w:p>
    <w:bookmarkStart w:id="338" w:name="fig-s6"/>
    <w:bookmarkEnd w:id="338"/>
    <w:p>
      <w:pPr>
        <w:pStyle w:val="FirstParagraph"/>
        <w:suppressLineNumbers xmlns:w="http://schemas.openxmlformats.org/wordprocessingml/2006/main"/>
        <w:spacing xmlns:w="http://schemas.openxmlformats.org/wordprocessingml/2006/main" w:before="0" w:after="120" w:line="240" w:lineRule="auto"/>
      </w:pPr>
      <w:r>
        <w:drawing>
          <wp:inline>
            <wp:extent cx="5727700" cy="3673198"/>
            <wp:effectExtent b="0" l="0" r="0" t="0"/>
            <wp:docPr descr="Participant-average recommendation adherence across the Daytime, Pre-sleep and Sleep Brown et al. recommendation windows. Colored points show anonymous participants' equal-cycle means, faint lines connect the same participant across windows, half-violin shapes show the window distributions, and dark bars with white points show interquartile ranges and medians. The lines are not time trajectories or ranks." title="" id="340" name="Picture"/>
            <a:graphic>
              <a:graphicData uri="http://schemas.openxmlformats.org/drawingml/2006/picture">
                <pic:pic>
                  <pic:nvPicPr>
                    <pic:cNvPr descr="results/images/manuscript/figure-s6.png" id="341" name="Picture"/>
                    <pic:cNvPicPr>
                      <a:picLocks noChangeArrowheads="1" noChangeAspect="1"/>
                    </pic:cNvPicPr>
                  </pic:nvPicPr>
                  <pic:blipFill>
                    <a:blip r:embed="rId339"/>
                    <a:stretch>
                      <a:fillRect/>
                    </a:stretch>
                  </pic:blipFill>
                  <pic:spPr bwMode="auto">
                    <a:xfrm>
                      <a:off x="0" y="0"/>
                      <a:ext cx="5727700" cy="3673198"/>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S6.</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Participant-average recommendation adherence across the Brown et al. recommendation windows. Daytime, Pre-sleep, and Sleep are the window labels. Each colored point is one anonymous participant’s equal-cycle mean within that window. Faint lines connect the same anonymous participant across the three window summaries; they are not time trajectories or ranks. Half-violin shapes show the window distributions, and dark bars with white points show interquartile ranges and medians. Because each window has its own Brown et al. threshold and direction, absolute percentages should be interpreted within window.</w:t>
      </w:r>
    </w:p>
    <w:bookmarkEnd w:id="342"/>
    <w:bookmarkStart w:id="347" w:name="Xca80486af32f9da62f558edaa622f834f8f7caa"/>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S7. Geographic and civil-photoperiod support</w:t>
      </w:r>
    </w:p>
    <w:bookmarkStart w:id="343" w:name="fig-s7"/>
    <w:bookmarkEnd w:id="343"/>
    <w:p>
      <w:pPr>
        <w:pStyle w:val="FirstParagraph"/>
        <w:suppressLineNumbers xmlns:w="http://schemas.openxmlformats.org/wordprocessingml/2006/main"/>
        <w:spacing xmlns:w="http://schemas.openxmlformats.org/wordprocessingml/2006/main" w:before="0" w:after="120" w:line="240" w:lineRule="auto"/>
      </w:pPr>
      <w:r>
        <w:drawing>
          <wp:inline>
            <wp:extent cx="5727700" cy="4036664"/>
            <wp:effectExtent b="0" l="0" r="0" t="0"/>
            <wp:docPr descr="FDR support matrix for site, civil photoperiod, latitude and site-versus-latitude adequacy across near-eye exposure metrics." title="" id="345" name="Picture"/>
            <a:graphic>
              <a:graphicData uri="http://schemas.openxmlformats.org/drawingml/2006/picture">
                <pic:pic>
                  <pic:nvPicPr>
                    <pic:cNvPr descr="results/images/manuscript/figure-s7.png" id="346" name="Picture"/>
                    <pic:cNvPicPr>
                      <a:picLocks noChangeArrowheads="1" noChangeAspect="1"/>
                    </pic:cNvPicPr>
                  </pic:nvPicPr>
                  <pic:blipFill>
                    <a:blip r:embed="rId344"/>
                    <a:stretch>
                      <a:fillRect/>
                    </a:stretch>
                  </pic:blipFill>
                  <pic:spPr bwMode="auto">
                    <a:xfrm>
                      <a:off x="0" y="0"/>
                      <a:ext cx="5727700" cy="4036664"/>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S7.</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Geographic and civil-photoperiod associations across near-eye personal light-exposure metrics. Evidence retained after FDR adjustment for overall site, civil photoperiod, latitude, and site-versus-linear-latitude adequacy. These descriptive associations do not identify a mechanism.</w:t>
      </w:r>
    </w:p>
    <w:bookmarkEnd w:id="347"/>
    <w:bookmarkStart w:id="352" w:name="X90b09ad9c30ac70e653c637d50faa414e7bbfe6"/>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S8. Nonlinear civil-photoperiod associations and fitted slopes</w:t>
      </w:r>
    </w:p>
    <w:bookmarkStart w:id="348" w:name="fig-s8"/>
    <w:bookmarkEnd w:id="348"/>
    <w:p>
      <w:pPr>
        <w:pStyle w:val="FirstParagraph"/>
        <w:suppressLineNumbers xmlns:w="http://schemas.openxmlformats.org/wordprocessingml/2006/main"/>
        <w:spacing xmlns:w="http://schemas.openxmlformats.org/wordprocessingml/2006/main" w:before="0" w:after="120" w:line="240" w:lineRule="auto"/>
      </w:pPr>
      <w:r>
        <w:drawing>
          <wp:inline>
            <wp:extent cx="3474720" cy="6949440"/>
            <wp:effectExtent b="0" l="0" r="0" t="0"/>
            <wp:docPr descr="Near-eye metric response smooths and their fitted slopes across observed civil photoperiod, arranged as paired panels." title="" id="350" name="Picture"/>
            <a:graphic>
              <a:graphicData uri="http://schemas.openxmlformats.org/drawingml/2006/picture">
                <pic:pic>
                  <pic:nvPicPr>
                    <pic:cNvPr descr="results/images/manuscript/figure-s8.png" id="351" name="Picture"/>
                    <pic:cNvPicPr>
                      <a:picLocks noChangeArrowheads="1" noChangeAspect="1"/>
                    </pic:cNvPicPr>
                  </pic:nvPicPr>
                  <pic:blipFill>
                    <a:blip r:embed="rId349"/>
                    <a:stretch>
                      <a:fillRect/>
                    </a:stretch>
                  </pic:blipFill>
                  <pic:spPr bwMode="auto">
                    <a:xfrm>
                      <a:off x="0" y="0"/>
                      <a:ext cx="3474720" cy="694944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S8.</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Nonlinear civil-photoperiod associations and their fitted slopes. A qualifying transition denotes an increase followed by a sustained near-flat tail under the specified slope rule. These descriptive associations do not identify a mechanism, and no physiological or environmental ceiling was identified.</w:t>
      </w:r>
    </w:p>
    <w:bookmarkEnd w:id="352"/>
    <w:bookmarkStart w:id="357" w:name="X14ca60a70bd3d9b92ad780654d340ac174907ed"/>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S9. Light-source category and local-clock pattern of near-eye melanopic EDI</w:t>
      </w:r>
    </w:p>
    <w:bookmarkStart w:id="353" w:name="fig-s9"/>
    <w:bookmarkEnd w:id="353"/>
    <w:p>
      <w:pPr>
        <w:pStyle w:val="FirstParagraph"/>
        <w:suppressLineNumbers xmlns:w="http://schemas.openxmlformats.org/wordprocessingml/2006/main"/>
        <w:spacing xmlns:w="http://schemas.openxmlformats.org/wordprocessingml/2006/main" w:before="0" w:after="120" w:line="240" w:lineRule="auto"/>
      </w:pPr>
      <w:r>
        <w:drawing>
          <wp:inline>
            <wp:extent cx="4599918" cy="6217920"/>
            <wp:effectExtent b="0" l="0" r="0" t="0"/>
            <wp:docPr descr="Four-panel display of fitted near-eye melanopic EDI, light-source ratios, participant-hour support across local clock time, and light-source-by-site estimates." title="" id="355" name="Picture"/>
            <a:graphic>
              <a:graphicData uri="http://schemas.openxmlformats.org/drawingml/2006/picture">
                <pic:pic>
                  <pic:nvPicPr>
                    <pic:cNvPr descr="results/images/manuscript/figure-s9.png" id="356" name="Picture"/>
                    <pic:cNvPicPr>
                      <a:picLocks noChangeArrowheads="1" noChangeAspect="1"/>
                    </pic:cNvPicPr>
                  </pic:nvPicPr>
                  <pic:blipFill>
                    <a:blip r:embed="rId354"/>
                    <a:stretch>
                      <a:fillRect/>
                    </a:stretch>
                  </pic:blipFill>
                  <pic:spPr bwMode="auto">
                    <a:xfrm>
                      <a:off x="0" y="0"/>
                      <a:ext cx="4599918" cy="621792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S9.</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Near-eye light exposure by reported light source across time of day and study site.</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A–C</w:t>
      </w:r>
      <w:r>
        <w:rPr xmlns:w="http://schemas.openxmlformats.org/wordprocessingml/2006/main">
          <w:sz xmlns:w="http://schemas.openxmlformats.org/wordprocessingml/2006/main" w:val="20"/>
        </w:rPr>
        <w:t xml:space="preserve">, Exploratory time-of-day analysis. Panel A shows expected one-hour melanopic EDI with clock-specific 95% confidence intervals; the dashed line is the site-average local-clock smooth. Panel B shows each light-source curve relative to that smooth, with 1 as the reference. Panel C shows available participant-hours; open circles indicate locally sparse support and grey gaps indicate no observations.</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D</w:t>
      </w:r>
      <w:r>
        <w:rPr xmlns:w="http://schemas.openxmlformats.org/wordprocessingml/2006/main">
          <w:sz xmlns:w="http://schemas.openxmlformats.org/wordprocessingml/2006/main" w:val="20"/>
        </w:rPr>
        <w:t xml:space="preserve">, Site-average category estimates and site-specific deviation ratios from the light-source-by-site interaction model, with participant-cluster-robust 95% confidence intervals, FDR-adjusted</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p</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values, and exact support. The analysis includes 17,935 participant-hours from 140 participants, covering 801 participant-days and nine sites. Panels A–C and panel D answer different questions and are not numerically interchangeable. Estimates are observational. During reported sleep, measurements describe the bedside sleep environment.</w:t>
      </w:r>
    </w:p>
    <w:bookmarkEnd w:id="357"/>
    <w:bookmarkStart w:id="362" w:name="Xcacb0eaa05d9a881352575547183679041cc58b"/>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S10. Paired sensor-position hourly associations</w:t>
      </w:r>
    </w:p>
    <w:bookmarkStart w:id="358" w:name="fig-s10"/>
    <w:bookmarkEnd w:id="358"/>
    <w:p>
      <w:pPr>
        <w:pStyle w:val="FirstParagraph"/>
        <w:suppressLineNumbers xmlns:w="http://schemas.openxmlformats.org/wordprocessingml/2006/main"/>
        <w:spacing xmlns:w="http://schemas.openxmlformats.org/wordprocessingml/2006/main" w:before="0" w:after="120" w:line="240" w:lineRule="auto"/>
      </w:pPr>
      <w:r>
        <w:drawing>
          <wp:inline>
            <wp:extent cx="5727700" cy="4042295"/>
            <wp:effectExtent b="0" l="0" r="0" t="0"/>
            <wp:docPr descr="Paired near-eye and chest hourly associations estimated separately in the same participants and participant-days." title="" id="360" name="Picture"/>
            <a:graphic>
              <a:graphicData uri="http://schemas.openxmlformats.org/drawingml/2006/picture">
                <pic:pic>
                  <pic:nvPicPr>
                    <pic:cNvPr descr="results/images/manuscript/figure-s10.png" id="361" name="Picture"/>
                    <pic:cNvPicPr>
                      <a:picLocks noChangeArrowheads="1" noChangeAspect="1"/>
                    </pic:cNvPicPr>
                  </pic:nvPicPr>
                  <pic:blipFill>
                    <a:blip r:embed="rId359"/>
                    <a:stretch>
                      <a:fillRect/>
                    </a:stretch>
                  </pic:blipFill>
                  <pic:spPr bwMode="auto">
                    <a:xfrm>
                      <a:off x="0" y="0"/>
                      <a:ext cx="5727700" cy="4042295"/>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S10.</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Near-eye and complementary chest associations estimated separately for the same participants and participant-days. The sets of supported participant-hours differ between sensor positions, so the display is not an observation-level identity comparison and does not test equivalence.</w:t>
      </w:r>
    </w:p>
    <w:bookmarkEnd w:id="362"/>
    <w:bookmarkStart w:id="367" w:name="X5162722135d6488724e8f6b2a4f6884721c7a35"/>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S11. Free-versus-Work hourly timing</w:t>
      </w:r>
    </w:p>
    <w:bookmarkStart w:id="363" w:name="fig-s11"/>
    <w:bookmarkEnd w:id="363"/>
    <w:p>
      <w:pPr>
        <w:pStyle w:val="FirstParagraph"/>
        <w:suppressLineNumbers xmlns:w="http://schemas.openxmlformats.org/wordprocessingml/2006/main"/>
        <w:spacing xmlns:w="http://schemas.openxmlformats.org/wordprocessingml/2006/main" w:before="0" w:after="120" w:line="240" w:lineRule="auto"/>
      </w:pPr>
      <w:r>
        <w:drawing>
          <wp:inline>
            <wp:extent cx="5155913" cy="6217920"/>
            <wp:effectExtent b="0" l="0" r="0" t="0"/>
            <wp:docPr descr="Exploratory Free-versus-Work hourly fitted exposure and response-scale ratio curves with participant-hour support." title="" id="365" name="Picture"/>
            <a:graphic>
              <a:graphicData uri="http://schemas.openxmlformats.org/drawingml/2006/picture">
                <pic:pic>
                  <pic:nvPicPr>
                    <pic:cNvPr descr="results/images/manuscript/figure-s11.png" id="366" name="Picture"/>
                    <pic:cNvPicPr>
                      <a:picLocks noChangeArrowheads="1" noChangeAspect="1"/>
                    </pic:cNvPicPr>
                  </pic:nvPicPr>
                  <pic:blipFill>
                    <a:blip r:embed="rId364"/>
                    <a:stretch>
                      <a:fillRect/>
                    </a:stretch>
                  </pic:blipFill>
                  <pic:spPr bwMode="auto">
                    <a:xfrm>
                      <a:off x="0" y="0"/>
                      <a:ext cx="5155913" cy="621792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S11.</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Exploratory Free-versus-Work hourly fitted exposure and response-scale ratio curves with 95% confidence intervals and participant-hour support.</w:t>
      </w:r>
    </w:p>
    <w:bookmarkEnd w:id="367"/>
    <w:bookmarkStart w:id="372" w:name="X150f4cd09f98af22209582d14373e153751f584"/>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S12. Active-versus-Sedentary hourly timing</w:t>
      </w:r>
    </w:p>
    <w:bookmarkStart w:id="368" w:name="fig-s12"/>
    <w:bookmarkEnd w:id="368"/>
    <w:p>
      <w:pPr>
        <w:pStyle w:val="FirstParagraph"/>
        <w:suppressLineNumbers xmlns:w="http://schemas.openxmlformats.org/wordprocessingml/2006/main"/>
        <w:spacing xmlns:w="http://schemas.openxmlformats.org/wordprocessingml/2006/main" w:before="0" w:after="120" w:line="240" w:lineRule="auto"/>
      </w:pPr>
      <w:r>
        <w:drawing>
          <wp:inline>
            <wp:extent cx="5155913" cy="6217920"/>
            <wp:effectExtent b="0" l="0" r="0" t="0"/>
            <wp:docPr descr="Exploratory Active-versus-Sedentary hourly fitted exposure and response-scale ratio curves with participant-hour support." title="" id="370" name="Picture"/>
            <a:graphic>
              <a:graphicData uri="http://schemas.openxmlformats.org/drawingml/2006/picture">
                <pic:pic>
                  <pic:nvPicPr>
                    <pic:cNvPr descr="results/images/manuscript/figure-s12.png" id="371" name="Picture"/>
                    <pic:cNvPicPr>
                      <a:picLocks noChangeArrowheads="1" noChangeAspect="1"/>
                    </pic:cNvPicPr>
                  </pic:nvPicPr>
                  <pic:blipFill>
                    <a:blip r:embed="rId369"/>
                    <a:stretch>
                      <a:fillRect/>
                    </a:stretch>
                  </pic:blipFill>
                  <pic:spPr bwMode="auto">
                    <a:xfrm>
                      <a:off x="0" y="0"/>
                      <a:ext cx="5155913" cy="621792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S12.</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Exploratory Active-versus-Sedentary hourly fitted exposure and response-scale ratio curves with 95% confidence intervals and participant-hour support.</w:t>
      </w:r>
    </w:p>
    <w:bookmarkEnd w:id="372"/>
    <w:bookmarkStart w:id="377" w:name="Xc741e3e05497de81d624c345eb831d1929e55ad"/>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S13. Site-specific hourly routine associations</w:t>
      </w:r>
    </w:p>
    <w:bookmarkStart w:id="373" w:name="fig-s13"/>
    <w:bookmarkEnd w:id="373"/>
    <w:p>
      <w:pPr>
        <w:pStyle w:val="FirstParagraph"/>
        <w:suppressLineNumbers xmlns:w="http://schemas.openxmlformats.org/wordprocessingml/2006/main"/>
        <w:spacing xmlns:w="http://schemas.openxmlformats.org/wordprocessingml/2006/main" w:before="0" w:after="120" w:line="240" w:lineRule="auto"/>
      </w:pPr>
      <w:r>
        <w:drawing>
          <wp:inline>
            <wp:extent cx="5727700" cy="4547916"/>
            <wp:effectExtent b="0" l="0" r="0" t="0"/>
            <wp:docPr descr="Three aligned site-specific forest-plot panels show Free versus Work day, Active versus Sedentary daily activity status, and previous-sleep ratios with 95% confidence intervals across nine country-coded study sites. Filled points mark associations retained after a separate nine-site FDR adjustment within each predictor, and dashed lines mark site-average estimates." title="" id="375" name="Picture"/>
            <a:graphic>
              <a:graphicData uri="http://schemas.openxmlformats.org/drawingml/2006/picture">
                <pic:pic>
                  <pic:nvPicPr>
                    <pic:cNvPr descr="results/images/manuscript/figure-s13.png" id="376" name="Picture"/>
                    <pic:cNvPicPr>
                      <a:picLocks noChangeArrowheads="1" noChangeAspect="1"/>
                    </pic:cNvPicPr>
                  </pic:nvPicPr>
                  <pic:blipFill>
                    <a:blip r:embed="rId374"/>
                    <a:stretch>
                      <a:fillRect/>
                    </a:stretch>
                  </pic:blipFill>
                  <pic:spPr bwMode="auto">
                    <a:xfrm>
                      <a:off x="0" y="0"/>
                      <a:ext cx="5727700" cy="4547916"/>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S13.</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Site-specific estimates from the predictor-by-site interaction model. Filled and hollow points distinguish associations that did and did not meet the 0.050 criterion after a separate nine-site FDR adjustment within each predictor. The 95% confidence intervals are unadjusted; dashed lines show site-average estimates calculated with equal weight for each of the nine sites. Sites are components of one pooled model, not independent replications or causal effects of location.</w:t>
      </w:r>
    </w:p>
    <w:bookmarkEnd w:id="377"/>
    <w:bookmarkStart w:id="382" w:name="Xd7210dafe5e49535d90af671fbce1b4cebaa889"/>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S14. Light-exposure behaviour and awareness</w:t>
      </w:r>
    </w:p>
    <w:bookmarkStart w:id="378" w:name="fig-s14"/>
    <w:bookmarkEnd w:id="378"/>
    <w:p>
      <w:pPr>
        <w:pStyle w:val="FirstParagraph"/>
        <w:suppressLineNumbers xmlns:w="http://schemas.openxmlformats.org/wordprocessingml/2006/main"/>
        <w:spacing xmlns:w="http://schemas.openxmlformats.org/wordprocessingml/2006/main" w:before="0" w:after="120" w:line="240" w:lineRule="auto"/>
      </w:pPr>
      <w:r>
        <w:drawing>
          <wp:inline>
            <wp:extent cx="5727700" cy="5727700"/>
            <wp:effectExtent b="0" l="0" r="0" t="0"/>
            <wp:docPr descr="Near-eye associations across Light Exposure Behaviour Assessment factors and personal light-exposure metrics." title="" id="380" name="Picture"/>
            <a:graphic>
              <a:graphicData uri="http://schemas.openxmlformats.org/drawingml/2006/picture">
                <pic:pic>
                  <pic:nvPicPr>
                    <pic:cNvPr descr="results/images/manuscript/figure-s14.png" id="381" name="Picture"/>
                    <pic:cNvPicPr>
                      <a:picLocks noChangeArrowheads="1" noChangeAspect="1"/>
                    </pic:cNvPicPr>
                  </pic:nvPicPr>
                  <pic:blipFill>
                    <a:blip r:embed="rId379"/>
                    <a:stretch>
                      <a:fillRect/>
                    </a:stretch>
                  </pic:blipFill>
                  <pic:spPr bwMode="auto">
                    <a:xfrm>
                      <a:off x="0" y="0"/>
                      <a:ext cx="5727700" cy="572770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S14.</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Near-eye associations per one participant-level standard deviation of each Light Exposure Behaviour Assessment factor. None of the 68 tests retained FDR-adjusted support. Four sleep-environment cells were unfit for inference and are labelled Unfit with estimates suppressed. Lack of adjusted support is inconclusive rather than proof of no association.</w:t>
      </w:r>
    </w:p>
    <w:bookmarkEnd w:id="382"/>
    <w:bookmarkStart w:id="387" w:name="X50e03292dacfb0179047d5cb74ea11e4db5aafc"/>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S15. Visual light sensitivity</w:t>
      </w:r>
    </w:p>
    <w:bookmarkStart w:id="383" w:name="fig-s15"/>
    <w:bookmarkEnd w:id="383"/>
    <w:p>
      <w:pPr>
        <w:pStyle w:val="FirstParagraph"/>
        <w:suppressLineNumbers xmlns:w="http://schemas.openxmlformats.org/wordprocessingml/2006/main"/>
        <w:spacing xmlns:w="http://schemas.openxmlformats.org/wordprocessingml/2006/main" w:before="0" w:after="120" w:line="240" w:lineRule="auto"/>
      </w:pPr>
      <w:r>
        <w:drawing>
          <wp:inline>
            <wp:extent cx="5727700" cy="4583301"/>
            <wp:effectExtent b="0" l="0" r="0" t="0"/>
            <wp:docPr descr="Near-eye site-average associations between VLSQ-8 and nine light-exposure metrics." title="" id="385" name="Picture"/>
            <a:graphic>
              <a:graphicData uri="http://schemas.openxmlformats.org/drawingml/2006/picture">
                <pic:pic>
                  <pic:nvPicPr>
                    <pic:cNvPr descr="results/images/manuscript/figure-s15.png" id="386" name="Picture"/>
                    <pic:cNvPicPr>
                      <a:picLocks noChangeArrowheads="1" noChangeAspect="1"/>
                    </pic:cNvPicPr>
                  </pic:nvPicPr>
                  <pic:blipFill>
                    <a:blip r:embed="rId384"/>
                    <a:stretch>
                      <a:fillRect/>
                    </a:stretch>
                  </pic:blipFill>
                  <pic:spPr bwMode="auto">
                    <a:xfrm>
                      <a:off x="0" y="0"/>
                      <a:ext cx="5727700" cy="4583301"/>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S15.</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Near-eye site-average associations between the Visual Light Sensitivity Questionnaire-8 and nine personal light-exposure metrics. Associations compare scores separated by one participant-level standard deviation. Horizontal bars are 95% Wald confidence intervals. None of the nine associations retained FDR-adjusted support.</w:t>
      </w:r>
    </w:p>
    <w:bookmarkEnd w:id="387"/>
    <w:bookmarkStart w:id="392" w:name="Xd31fd10440dde632a149378c43d55ee4e5a34ef"/>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S16. Adjusted chronotype associations</w:t>
      </w:r>
    </w:p>
    <w:bookmarkStart w:id="388" w:name="fig-s16"/>
    <w:bookmarkEnd w:id="388"/>
    <w:p>
      <w:pPr>
        <w:pStyle w:val="FirstParagraph"/>
        <w:suppressLineNumbers xmlns:w="http://schemas.openxmlformats.org/wordprocessingml/2006/main"/>
        <w:spacing xmlns:w="http://schemas.openxmlformats.org/wordprocessingml/2006/main" w:before="0" w:after="120" w:line="240" w:lineRule="auto"/>
      </w:pPr>
      <w:r>
        <w:drawing>
          <wp:inline>
            <wp:extent cx="5727700" cy="3545719"/>
            <wp:effectExtent b="0" l="0" r="0" t="0"/>
            <wp:docPr descr="Study-site-adjusted chronotype associations with the analysed timing metrics, with estimates and confidence intervals." title="" id="390" name="Picture"/>
            <a:graphic>
              <a:graphicData uri="http://schemas.openxmlformats.org/drawingml/2006/picture">
                <pic:pic>
                  <pic:nvPicPr>
                    <pic:cNvPr descr="results/images/manuscript/figure-s16.png" id="391" name="Picture"/>
                    <pic:cNvPicPr>
                      <a:picLocks noChangeArrowheads="1" noChangeAspect="1"/>
                    </pic:cNvPicPr>
                  </pic:nvPicPr>
                  <pic:blipFill>
                    <a:blip r:embed="rId389"/>
                    <a:stretch>
                      <a:fillRect/>
                    </a:stretch>
                  </pic:blipFill>
                  <pic:spPr bwMode="auto">
                    <a:xfrm>
                      <a:off x="0" y="0"/>
                      <a:ext cx="5727700" cy="3545719"/>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S16.</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Chronotype and timing of personal light exposure. Study-site-adjusted associations of sleep-timing-based corrected midsleep on Free days and questionnaire-based morningness-eveningness with the analysed timing metrics. Points are estimates and bars are 95% confidence intervals; the two chronotype instruments remain separate. Near-eye estimates provide ocular-exposure evidence; chest estimates, where shown, are complementary non-ocular evidence.</w:t>
      </w:r>
    </w:p>
    <w:bookmarkEnd w:id="392"/>
    <w:bookmarkStart w:id="397" w:name="Xfc06dea1ddede751ee3dc16334caeb818a7ed21"/>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S17. Observed timing across chronotype and study sites</w:t>
      </w:r>
    </w:p>
    <w:bookmarkStart w:id="393" w:name="fig-s17"/>
    <w:bookmarkEnd w:id="393"/>
    <w:p>
      <w:pPr>
        <w:pStyle w:val="FirstParagraph"/>
        <w:suppressLineNumbers xmlns:w="http://schemas.openxmlformats.org/wordprocessingml/2006/main"/>
        <w:spacing xmlns:w="http://schemas.openxmlformats.org/wordprocessingml/2006/main" w:before="0" w:after="120" w:line="240" w:lineRule="auto"/>
      </w:pPr>
      <w:r>
        <w:drawing>
          <wp:inline>
            <wp:extent cx="5727700" cy="4636709"/>
            <wp:effectExtent b="0" l="0" r="0" t="0"/>
            <wp:docPr descr="Observed timing across chronotype and study sites. Observed participant-day timing values across chronotype and country-coded study sites in the corresponding model samples, arranged by timing metric." title="" id="395" name="Picture"/>
            <a:graphic>
              <a:graphicData uri="http://schemas.openxmlformats.org/drawingml/2006/picture">
                <pic:pic>
                  <pic:nvPicPr>
                    <pic:cNvPr descr="results/images/manuscript/figure-s17.png" id="396" name="Picture"/>
                    <pic:cNvPicPr>
                      <a:picLocks noChangeArrowheads="1" noChangeAspect="1"/>
                    </pic:cNvPicPr>
                  </pic:nvPicPr>
                  <pic:blipFill>
                    <a:blip r:embed="rId394"/>
                    <a:stretch>
                      <a:fillRect/>
                    </a:stretch>
                  </pic:blipFill>
                  <pic:spPr bwMode="auto">
                    <a:xfrm>
                      <a:off x="0" y="0"/>
                      <a:ext cx="5727700" cy="4636709"/>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S17.</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Observed timing across chronotype and study sites. Observed participant-day timing values across chronotype and country-coded study sites for the samples used in the corresponding models. Each point represents one participant-day in a fitted sample. This figure is descriptive and does not replace the adjusted models or estimate independent site effects. Near-eye estimates provide ocular-exposure evidence; chest estimates, where shown, are complementary non-ocular evidence.</w:t>
      </w:r>
    </w:p>
    <w:bookmarkEnd w:id="397"/>
    <w:bookmarkStart w:id="402" w:name="Xf05425908820a647149f314aa99da3c588c2340"/>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S18. Age and biological sex</w:t>
      </w:r>
    </w:p>
    <w:bookmarkStart w:id="398" w:name="fig-s18"/>
    <w:bookmarkEnd w:id="398"/>
    <w:p>
      <w:pPr>
        <w:pStyle w:val="FirstParagraph"/>
        <w:suppressLineNumbers xmlns:w="http://schemas.openxmlformats.org/wordprocessingml/2006/main"/>
        <w:spacing xmlns:w="http://schemas.openxmlformats.org/wordprocessingml/2006/main" w:before="0" w:after="120" w:line="240" w:lineRule="auto"/>
      </w:pPr>
      <w:r>
        <w:drawing>
          <wp:inline>
            <wp:extent cx="4496035" cy="6217920"/>
            <wp:effectExtent b="0" l="0" r="0" t="0"/>
            <wp:docPr descr="Three-panel figure with uppercase left-side panel tags showing age distributions, FDR-retained associations, and descriptive site-specific age-by-site estimates." title="" id="400" name="Picture"/>
            <a:graphic>
              <a:graphicData uri="http://schemas.openxmlformats.org/drawingml/2006/picture">
                <pic:pic>
                  <pic:nvPicPr>
                    <pic:cNvPr descr="results/images/manuscript/figure-s18.png" id="401" name="Picture"/>
                    <pic:cNvPicPr>
                      <a:picLocks noChangeArrowheads="1" noChangeAspect="1"/>
                    </pic:cNvPicPr>
                  </pic:nvPicPr>
                  <pic:blipFill>
                    <a:blip r:embed="rId399"/>
                    <a:stretch>
                      <a:fillRect/>
                    </a:stretch>
                  </pic:blipFill>
                  <pic:spPr bwMode="auto">
                    <a:xfrm>
                      <a:off x="0" y="0"/>
                      <a:ext cx="4496035" cy="6217920"/>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S18.</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Participant age distributions, the 11 main associations retained after FDR adjustment, and descriptive site-specific estimates for two retained age-by-site interactions in the complementary chest analysis. The site-specific interaction estimates are descriptive model contrasts, not independent site tests. Biological sex, coded Female or Male, was analysed; gender was recorded separately and was not analysed.</w:t>
      </w:r>
    </w:p>
    <w:bookmarkEnd w:id="402"/>
    <w:bookmarkStart w:id="407" w:name="Xf1549619983739cada26c0399ebd3d5a07521cc"/>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0" w:after="120" w:line="240" w:lineRule="auto"/>
      </w:pPr>
      <w:r>
        <w:t xml:space="preserve">Supplementary Figure S19. Biological-sex-specific daily curves</w:t>
      </w:r>
    </w:p>
    <w:bookmarkStart w:id="403" w:name="fig-s19"/>
    <w:bookmarkEnd w:id="403"/>
    <w:p>
      <w:pPr>
        <w:pStyle w:val="FirstParagraph"/>
        <w:suppressLineNumbers xmlns:w="http://schemas.openxmlformats.org/wordprocessingml/2006/main"/>
        <w:spacing xmlns:w="http://schemas.openxmlformats.org/wordprocessingml/2006/main" w:before="0" w:after="120" w:line="240" w:lineRule="auto"/>
      </w:pPr>
      <w:r>
        <w:drawing>
          <wp:inline>
            <wp:extent cx="5727700" cy="6000447"/>
            <wp:effectExtent b="0" l="0" r="0" t="0"/>
            <wp:docPr descr="Biological-sex-specific near-eye fitted curves and Female-to-Male ratio with 95% confidence intervals." title="" id="405" name="Picture"/>
            <a:graphic>
              <a:graphicData uri="http://schemas.openxmlformats.org/drawingml/2006/picture">
                <pic:pic>
                  <pic:nvPicPr>
                    <pic:cNvPr descr="results/images/manuscript/figure-s19.png" id="406" name="Picture"/>
                    <pic:cNvPicPr>
                      <a:picLocks noChangeArrowheads="1" noChangeAspect="1"/>
                    </pic:cNvPicPr>
                  </pic:nvPicPr>
                  <pic:blipFill>
                    <a:blip r:embed="rId404"/>
                    <a:stretch>
                      <a:fillRect/>
                    </a:stretch>
                  </pic:blipFill>
                  <pic:spPr bwMode="auto">
                    <a:xfrm>
                      <a:off x="0" y="0"/>
                      <a:ext cx="5727700" cy="6000447"/>
                    </a:xfrm>
                    <a:prstGeom prst="rect">
                      <a:avLst/>
                    </a:prstGeom>
                    <a:noFill/>
                    <a:ln w="9525">
                      <a:noFill/>
                      <a:headEnd/>
                      <a:tailEnd/>
                    </a:ln>
                  </pic:spPr>
                </pic:pic>
              </a:graphicData>
            </a:graphic>
          </wp:inline>
        </w:drawing>
      </w:r>
    </w:p>
    <w:p>
      <w:pPr>
        <w:pStyle w:val="Textkrper"/>
        <w:suppressLineNumbers xmlns:w="http://schemas.openxmlformats.org/wordprocessingml/2006/main"/>
        <w:spacing xmlns:w="http://schemas.openxmlformats.org/wordprocessingml/2006/main" w:before="0" w:after="120" w:line="240" w:lineRule="auto"/>
      </w:pPr>
      <w:r>
        <w:rPr xmlns:w="http://schemas.openxmlformats.org/wordprocessingml/2006/main">
          <w:sz xmlns:w="http://schemas.openxmlformats.org/wordprocessingml/2006/main" w:val="20"/>
        </w:rPr>
        <w:t xml:space="preserve">Supplementary Figure S19.</w:t>
      </w:r>
      <w:r>
        <w:rPr xmlns:w="http://schemas.openxmlformats.org/wordprocessingml/2006/main">
          <w:sz xmlns:w="http://schemas.openxmlformats.org/wordprocessingml/2006/main" w:val="20"/>
        </w:rPr>
        <w:t xml:space="preserve"> </w:t>
      </w:r>
      <w:r>
        <w:rPr xmlns:w="http://schemas.openxmlformats.org/wordprocessingml/2006/main">
          <w:sz xmlns:w="http://schemas.openxmlformats.org/wordprocessingml/2006/main" w:val="20"/>
        </w:rPr>
        <w:t xml:space="preserve">Near-eye biological-sex-specific fitted melanopic equivalent daylight illuminance curves and Female-to-Male shifted-value ratio. Ribbons and contrast intervals are participant-cluster-robust 95% confidence intervals at the displayed clock times. Grey shading gives site-average civil-night context with each site weighted equally and is not a model covariate. Biological sex, coded Female or Male, was analysed; gender was recorded separately and was not analysed.</w:t>
      </w:r>
    </w:p>
    <w:bookmarkEnd w:id="407"/>
    <w:bookmarkEnd w:id="408"/>
    <w:bookmarkStart w:id="477" w:name="supplementary-tables"/>
    <w:p>
      <w:pPr>
        <w:pStyle w:val="berschrift2"/>
        <w:keepNext xmlns:w="http://schemas.openxmlformats.org/wordprocessingml/2006/main"/>
        <w:pageBreakBefore xmlns:w="http://schemas.openxmlformats.org/wordprocessingml/2006/main"/>
        <w:spacing xmlns:w="http://schemas.openxmlformats.org/wordprocessingml/2006/main" w:before="240" w:after="160" w:line="240" w:lineRule="auto"/>
      </w:pPr>
      <w:r>
        <w:t xml:space="preserve">Supplementary tables</w:t>
      </w:r>
    </w:p>
    <w:bookmarkStart w:id="410" w:name="Xee1d6caa39c970d12ab0361fd7bfeebe7aa6829"/>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S1. Descriptive sample flow</w:t>
      </w:r>
    </w:p>
    <w:bookmarkStart w:id="409" w:name="supp-table-s1"/>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S1.</w:t>
      </w:r>
      <w:r>
        <w:t xml:space="preserve"> </w:t>
      </w:r>
      <w:r>
        <w:t xml:space="preserve">Participant, participant-day, and one-minute observation counts across the roster, sensor-specific completeness and all-zero screens, final descriptive datasets, and paired main subset. Each row names its denominator explicitly. An excluded participant-day is not necessarily an excluded participant.</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255"/>
        <w:gridCol xmlns:w="http://schemas.openxmlformats.org/wordprocessingml/2006/main" w:w="2255"/>
        <w:gridCol xmlns:w="http://schemas.openxmlformats.org/wordprocessingml/2006/main" w:w="2255"/>
        <w:gridCol xmlns:w="http://schemas.openxmlformats.org/wordprocessingml/2006/main" w:w="2256"/>
      </w:tblGrid>
      <w:tr>
        <w:trPr>
          <w:tblHeader/>
          <w:cantSplit xmlns:w="http://schemas.openxmlformats.org/wordprocessingml/2006/main"/>
        </w:trPr>
        <w:tc>
          <w:tcPr>
            <w:tcW xmlns:w="http://schemas.openxmlformats.org/wordprocessingml/2006/main" w:type="dxa" w:w="2255"/>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2255"/>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Participants</w:t>
            </w:r>
          </w:p>
        </w:tc>
        <w:tc>
          <w:tcPr>
            <w:tcW xmlns:w="http://schemas.openxmlformats.org/wordprocessingml/2006/main" w:type="dxa" w:w="2255"/>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Participant-days</w:t>
            </w:r>
          </w:p>
        </w:tc>
        <w:tc>
          <w:tcPr>
            <w:tcW xmlns:w="http://schemas.openxmlformats.org/wordprocessingml/2006/main" w:type="dxa" w:w="2256"/>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One-minute real observations</w:t>
            </w:r>
          </w:p>
        </w:tc>
      </w:tr>
      <w:tr>
        <w:trPr>
          <w:cantSplit xmlns:w="http://schemas.openxmlformats.org/wordprocessingml/2006/main"/>
        </w:trPr>
        <w:tc>
          <w:tcPr>
            <w:tcW xmlns:w="http://schemas.openxmlformats.org/wordprocessingml/2006/main" w:type="dxa" w:w="9021"/>
            <w:gridSpan w:val="4"/>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roster</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Available normalized participant metadata</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191</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9021"/>
            <w:gridSpan w:val="4"/>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near_eye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At least 80% complete before all-zero screen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818</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Exact all-zero days excluded</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2</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Main dataset after all-zero screen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816</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1,175,160</w:t>
            </w:r>
          </w:p>
        </w:tc>
      </w:tr>
      <w:tr>
        <w:trPr>
          <w:cantSplit xmlns:w="http://schemas.openxmlformats.org/wordprocessingml/2006/main"/>
        </w:trPr>
        <w:tc>
          <w:tcPr>
            <w:tcW xmlns:w="http://schemas.openxmlformats.org/wordprocessingml/2006/main" w:type="dxa" w:w="9021"/>
            <w:gridSpan w:val="4"/>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At least 80% complete before all-zero screen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905</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Exact all-zero days excluded</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3</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Main dataset after all-zero screen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902</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1,298,880</w:t>
            </w:r>
          </w:p>
        </w:tc>
      </w:tr>
      <w:tr>
        <w:trPr>
          <w:cantSplit xmlns:w="http://schemas.openxmlformats.org/wordprocessingml/2006/main"/>
        </w:trPr>
        <w:tc>
          <w:tcPr>
            <w:tcW xmlns:w="http://schemas.openxmlformats.org/wordprocessingml/2006/main" w:type="dxa" w:w="9021"/>
            <w:gridSpan w:val="4"/>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paired</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Paired main subset</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112</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643</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bl>
    <w:bookmarkEnd w:id="409"/>
    <w:bookmarkEnd w:id="410"/>
    <w:bookmarkStart w:id="450" w:name="X4f8781ec646a78d853b59e3b8e435fd4ba456d4"/>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S2. Full near-eye metric dictionary and distributions</w:t>
      </w:r>
    </w:p>
    <w:bookmarkStart w:id="449" w:name="supp-table-s2"/>
    <w:p>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Overall distribution</w:t>
      </w:r>
    </w:p>
    <w:bookmarkStart w:id="445" w:name="near-eye-metric-summary"/>
    <w:p xmlns:w="http://schemas.openxmlformats.org/wordprocessingml/2006/main">
      <w:pPr>
        <w:pStyle w:val="Textkrper"/>
        <w:keepNext xmlns:w="http://schemas.openxmlformats.org/wordprocessingml/2006/main"/>
        <w:suppressLineNumbers xmlns:w="http://schemas.openxmlformats.org/wordprocessingml/2006/main"/>
        <w:spacing xmlns:w="http://schemas.openxmlformats.org/wordprocessingml/2006/main" w:before="0" w:after="120" w:line="240" w:lineRule="auto"/>
      </w:pPr>
      <w:r>
        <w:rPr>
          <w:b/>
          <w:bCs/>
        </w:rPr>
        <w:t xml:space="preserve">Supplementary Table S2.</w:t>
      </w:r>
      <w:r>
        <w:t xml:space="preserve"> </w:t>
      </w:r>
      <w:r>
        <w:t xml:space="preserve">Definitions, exact support, median (interquartile range) summaries, and density displays for the 17 near-eye personal light-exposure metrics overall and by site. Values use three decimal places where applicable. Metrics are distinct summaries and should not be interpreted as interchangeable outcomes.</w:t>
      </w:r>
    </w:p>
    <w:tbl>
      <w:tblPr>
        <w:tblStyle w:val="Table"/>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1" w:lastRow="1" w:firstColumn="0" w:lastColumn="0" w:noHBand="0" w:noVBand="0" w:val="0020"/>
      </w:tblPr>
      <w:tblGrid>
        <w:gridCol xmlns:w="http://schemas.openxmlformats.org/wordprocessingml/2006/main" w:w="2707"/>
        <w:gridCol xmlns:w="http://schemas.openxmlformats.org/wordprocessingml/2006/main" w:w="902"/>
        <w:gridCol xmlns:w="http://schemas.openxmlformats.org/wordprocessingml/2006/main" w:w="1984"/>
        <w:gridCol xmlns:w="http://schemas.openxmlformats.org/wordprocessingml/2006/main" w:w="1172"/>
        <w:gridCol xmlns:w="http://schemas.openxmlformats.org/wordprocessingml/2006/main" w:w="2256"/>
      </w:tblGrid>
      <w:tr>
        <w:trPr>
          <w:tblHeader w:val="o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Near-eye metric summaries: overall distribution</w:t>
            </w:r>
          </w:p>
        </w:tc>
      </w:tr>
      <w:tr>
        <w:trPr>
          <w:tblHeader w:val="o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Metric</w:t>
            </w:r>
            <w:r>
              <w:rPr>
                <w:sz xmlns:w="http://schemas.openxmlformats.org/wordprocessingml/2006/main" w:val="18"/>
                <w:szCs xmlns:w="http://schemas.openxmlformats.org/wordprocessingml/2006/main" w:val="18"/>
                <w:vertAlign w:val="superscript"/>
              </w:rPr>
              <w:t xml:space="preserve">1</w:t>
            </w:r>
          </w:p>
        </w:tc>
        <w:tc>
          <w:tcPr>
            <w:tcW xmlns:w="http://schemas.openxmlformats.org/wordprocessingml/2006/main" w:type="dxa" w:w="902"/>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Unit</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Overall</w:t>
            </w:r>
          </w:p>
        </w:tc>
        <w:tc>
          <w:tcPr>
            <w:tcW xmlns:w="http://schemas.openxmlformats.org/wordprocessingml/2006/main" w:type="dxa" w:w="1172"/>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Scaling</w:t>
            </w:r>
            <w:r>
              <w:rPr>
                <w:sz xmlns:w="http://schemas.openxmlformats.org/wordprocessingml/2006/main" w:val="18"/>
                <w:szCs xmlns:w="http://schemas.openxmlformats.org/wordprocessingml/2006/main" w:val="18"/>
                <w:vertAlign w:val="superscript"/>
              </w:rPr>
              <w:t xml:space="preserve">2</w:t>
            </w:r>
          </w:p>
        </w:tc>
        <w:tc>
          <w:tcPr>
            <w:tcW xmlns:w="http://schemas.openxmlformats.org/wordprocessingml/2006/main" w:type="dxa" w:w="225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Distribution</w:t>
            </w:r>
            <w:r>
              <w:rPr>
                <w:sz xmlns:w="http://schemas.openxmlformats.org/wordprocessingml/2006/main" w:val="18"/>
                <w:szCs xmlns:w="http://schemas.openxmlformats.org/wordprocessingml/2006/main" w:val="18"/>
                <w:vertAlign w:val="superscript"/>
              </w:rPr>
              <w:t xml:space="preserve">3</w:t>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Duration</w:t>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1,000 lx melEDI</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Bright-light exposure duration; relevant to daytime alerting and circadian entrainment.</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00:41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(00:11, 01:34)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01:10 ± 01:28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Time above 1,000 lx melEDI distribution by site. Exact numerical summaries are in the adjacent cells." title="" id="411" name="Picture"/>
                  <a:graphic>
                    <a:graphicData uri="http://schemas.openxmlformats.org/drawingml/2006/picture">
                      <pic:pic>
                        <pic:nvPicPr>
                          <pic:cNvPr descr="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" id="412" name="Picture"/>
                          <pic:cNvPicPr>
                            <a:picLocks noChangeArrowheads="1" noChangeAspect="1"/>
                          </pic:cNvPicPr>
                        </pic:nvPicPr>
                        <pic:blipFill>
                          <a:blip r:embed="rId33"/>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250 lx melEDI during wake</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Waking time in recommended daytime light; relevant to alertness, entrainment, and subsequent sleep.</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(00:51, 04:37)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03:00 ± 02:29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d=737</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Time above 250 lx melEDI during wake distribution by site. Exact numerical summaries are in the adjacent cells." title="" id="413" name="Picture"/>
                  <a:graphic>
                    <a:graphicData uri="http://schemas.openxmlformats.org/drawingml/2006/picture">
                      <pic:pic>
                        <pic:nvPicPr>
                          <pic:cNvPr descr="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" id="414" name="Picture"/>
                          <pic:cNvPicPr>
                            <a:picLocks noChangeArrowheads="1" noChangeAspect="1"/>
                          </pic:cNvPicPr>
                        </pic:nvPicPr>
                        <pic:blipFill>
                          <a:blip r:embed="rId36"/>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10 lx melEDI before sleep</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Low-light time before bed; limits evening melatonin suppression and circadian delay.</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(01:02, 02:35)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01:51 ± 01:02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N=139; d=655</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Time below 10 lx melEDI before sleep distribution by site. Exact numerical summaries are in the adjacent cells." title="" id="415" name="Picture"/>
                  <a:graphic>
                    <a:graphicData uri="http://schemas.openxmlformats.org/drawingml/2006/picture">
                      <pic:pic>
                        <pic:nvPicPr>
                          <pic:cNvPr descr="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" id="416" name="Picture"/>
                          <pic:cNvPicPr>
                            <a:picLocks noChangeArrowheads="1" noChangeAspect="1"/>
                          </pic:cNvPicPr>
                        </pic:nvPicPr>
                        <pic:blipFill>
                          <a:blip r:embed="rId39"/>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 lx melEDI during sleep</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Darkness during sleep; supports nocturnal melatonin and an undisturbed sleep environment.</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(05:58, 08:15)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07:04 ± 01:57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d=778</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Time below 1 lx melEDI during sleep distribution by site. Exact numerical summaries are in the adjacent cells." title="" id="417" name="Picture"/>
                  <a:graphic>
                    <a:graphicData uri="http://schemas.openxmlformats.org/drawingml/2006/picture">
                      <pic:pic>
                        <pic:nvPicPr>
                          <pic:cNvPr descr="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" id="418" name="Picture"/>
                          <pic:cNvPicPr>
                            <a:picLocks noChangeArrowheads="1" noChangeAspect="1"/>
                          </pic:cNvPicPr>
                        </pic:nvPicPr>
                        <pic:blipFill>
                          <a:blip r:embed="rId42"/>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Longest period above 250 lx melEDI</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Longest sustained bright-light bout; captures continuity of daytime circadian stimulation.</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(00:17, 01:12)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00:55 ± 01:00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Longest period above 250 lx melEDI distribution by site. Exact numerical summaries are in the adjacent cells." title="" id="419" name="Picture"/>
                  <a:graphic>
                    <a:graphicData uri="http://schemas.openxmlformats.org/drawingml/2006/picture">
                      <pic:pic>
                        <pic:nvPicPr>
                          <pic:cNvPr descr="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" id="420" name="Picture"/>
                          <pic:cNvPicPr>
                            <a:picLocks noChangeArrowheads="1" noChangeAspect="1"/>
                          </pic:cNvPicPr>
                        </pic:nvPicPr>
                        <pic:blipFill>
                          <a:blip r:embed="rId45"/>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Dynamics</w:t>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Interdaily stability</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Day-to-day regularity of the light–dark pattern; higher regularity supports circadian stability.</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dimensionless</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(0.248, 0.38)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0.318 ± 0.095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Identity</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Interdaily stability distribution by site. Exact numerical summaries are in the adjacent cells." title="" id="421" name="Picture"/>
                  <a:graphic>
                    <a:graphicData uri="http://schemas.openxmlformats.org/drawingml/2006/picture">
                      <pic:pic>
                        <pic:nvPicPr>
                          <pic:cNvPr descr="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" id="422" name="Picture"/>
                          <pic:cNvPicPr>
                            <a:picLocks noChangeArrowheads="1" noChangeAspect="1"/>
                          </pic:cNvPicPr>
                        </pic:nvPicPr>
                        <pic:blipFill>
                          <a:blip r:embed="rId48"/>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Intradaily variability</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Within-day fragmentation of light exposure; higher values indicate less consolidated light–dark input.</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dimensionless</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1.253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(0.93, 1.502)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1.229 ± 0.389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Identity</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Intradaily variability distribution by site. Exact numerical summaries are in the adjacent cells." title="" id="423" name="Picture"/>
                  <a:graphic>
                    <a:graphicData uri="http://schemas.openxmlformats.org/drawingml/2006/picture">
                      <pic:pic>
                        <pic:nvPicPr>
                          <pic:cNvPr descr="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" id="424" name="Picture"/>
                          <pic:cNvPicPr>
                            <a:picLocks noChangeArrowheads="1" noChangeAspect="1"/>
                          </pic:cNvPicPr>
                        </pic:nvPicPr>
                        <pic:blipFill>
                          <a:blip r:embed="rId51"/>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Exposure history</w:t>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melEDI dose</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Intensity–duration-weighted melanopic exposure; summarizes cumulative non-visual retinal light input.</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klx·h</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4.96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(1.936, 12.313)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10.358 ± 16.216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d=761</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melEDI dose distribution by site. Exact numerical summaries are in the adjacent cells." title="" id="425" name="Picture"/>
                  <a:graphic>
                    <a:graphicData uri="http://schemas.openxmlformats.org/drawingml/2006/picture">
                      <pic:pic>
                        <pic:nvPicPr>
                          <pic:cNvPr descr="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" id="426" name="Picture"/>
                          <pic:cNvPicPr>
                            <a:picLocks noChangeArrowheads="1" noChangeAspect="1"/>
                          </pic:cNvPicPr>
                        </pic:nvPicPr>
                        <pic:blipFill>
                          <a:blip r:embed="rId54"/>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Level</w:t>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melEDI</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Geometric average of daily melEDI values, including zeros; summarizes overall exposure while reducing peak influence.</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lx</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5.154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(2.831, 9.225)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7.587 ± 9.496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Mean melEDI distribution by site. Exact numerical summaries are in the adjacent cells." title="" id="427" name="Picture"/>
                  <a:graphic>
                    <a:graphicData uri="http://schemas.openxmlformats.org/drawingml/2006/picture">
                      <pic:pic>
                        <pic:nvPicPr>
                          <pic:cNvPr descr="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" id="428" name="Picture"/>
                          <pic:cNvPicPr>
                            <a:picLocks noChangeArrowheads="1" noChangeAspect="1"/>
                          </pic:cNvPicPr>
                        </pic:nvPicPr>
                        <pic:blipFill>
                          <a:blip r:embed="rId57"/>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Brightest 10 h mean</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Mean of the brightest 10 hours; reflects the strength of the main daytime light episode.</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lx</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110.566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(41.513, 243.212)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214.866 ± 508.56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Brightest 10 h mean distribution by site. Exact numerical summaries are in the adjacent cells." title="" id="429" name="Picture"/>
                  <a:graphic>
                    <a:graphicData uri="http://schemas.openxmlformats.org/drawingml/2006/picture">
                      <pic:pic>
                        <pic:nvPicPr>
                          <pic:cNvPr descr="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" id="430" name="Picture"/>
                          <pic:cNvPicPr>
                            <a:picLocks noChangeArrowheads="1" noChangeAspect="1"/>
                          </pic:cNvPicPr>
                        </pic:nvPicPr>
                        <pic:blipFill>
                          <a:blip r:embed="rId60"/>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Darkest 10 h mean</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Mean of the darkest 10 hours; lower values during the biological night favour melatonin preservation and sleep.</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lx</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0.103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(0.02, 0.253)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0.243 ± 0.513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Symlog (base 10; threshold 1)</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Darkest 10 h mean distribution by site. Exact numerical summaries are in the adjacent cells." title="" id="431" name="Picture"/>
                  <a:graphic>
                    <a:graphicData uri="http://schemas.openxmlformats.org/drawingml/2006/picture">
                      <pic:pic>
                        <pic:nvPicPr>
                          <pic:cNvPr descr="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" id="432" name="Picture"/>
                          <pic:cNvPicPr>
                            <a:picLocks noChangeArrowheads="1" noChangeAspect="1"/>
                          </pic:cNvPicPr>
                        </pic:nvPicPr>
                        <pic:blipFill>
                          <a:blip r:embed="rId63"/>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Spectrum</w:t>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Melanopic daylight efficacy ratio</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Mean of viable one-minute melEDI/illuminance ratios; indicates melanopic efficacy relative to visual light.</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dimensionless</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(0.643, 0.795)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0.724 ± 0.116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N=137; d=687</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Identity</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Melanopic daylight efficacy ratio distribution by site. Exact numerical summaries are in the adjacent cells." title="" id="433" name="Picture"/>
                  <a:graphic>
                    <a:graphicData uri="http://schemas.openxmlformats.org/drawingml/2006/picture">
                      <pic:pic>
                        <pic:nvPicPr>
                          <pic:cNvPr descr="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" id="434" name="Picture"/>
                          <pic:cNvPicPr>
                            <a:picLocks noChangeArrowheads="1" noChangeAspect="1"/>
                          </pic:cNvPicPr>
                        </pic:nvPicPr>
                        <pic:blipFill>
                          <a:blip r:embed="rId66"/>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Timing</w:t>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brightest 10 hours</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Centre time of the brightest 10 hours; indexes the main daily circadian light cue.</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(12:48, 15:00)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13:56 ± 01:51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Circular clock</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Midpoint of the brightest 10 hours distribution by site. Exact numerical summaries are in the adjacent cells." title="" id="435" name="Picture"/>
                  <a:graphic>
                    <a:graphicData uri="http://schemas.openxmlformats.org/drawingml/2006/picture">
                      <pic:pic>
                        <pic:nvPicPr>
                          <pic:cNvPr descr="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" id="436" name="Picture"/>
                          <pic:cNvPicPr>
                            <a:picLocks noChangeArrowheads="1" noChangeAspect="1"/>
                          </pic:cNvPicPr>
                        </pic:nvPicPr>
                        <pic:blipFill>
                          <a:blip r:embed="rId69"/>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darkest 10 hours</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Centre time of the darkest 10 hours; indexes the main daily darkness cue.</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(02:01, 03:50)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02:58 ± 01:41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d=816</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Circular clock</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Midpoint of the darkest 10 hours distribution by site. Exact numerical summaries are in the adjacent cells." title="" id="437" name="Picture"/>
                  <a:graphic>
                    <a:graphicData uri="http://schemas.openxmlformats.org/drawingml/2006/picture">
                      <pic:pic>
                        <pic:nvPicPr>
                          <pic:cNvPr descr="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" id="438" name="Picture"/>
                          <pic:cNvPicPr>
                            <a:picLocks noChangeArrowheads="1" noChangeAspect="1"/>
                          </pic:cNvPicPr>
                        </pic:nvPicPr>
                        <pic:blipFill>
                          <a:blip r:embed="rId72"/>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First light timing above 250 lx melEDI</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First waking bright-light exposure; morning timing can advance circadian phase and promote alertness.</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09:08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(08:02, 10:40)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09:26 ± 02:22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N=140; d=727</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Circular clock</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First light timing above 250 lx melEDI distribution by site. Exact numerical summaries are in the adjacent cells." title="" id="439" name="Picture"/>
                  <a:graphic>
                    <a:graphicData uri="http://schemas.openxmlformats.org/drawingml/2006/picture">
                      <pic:pic>
                        <pic:nvPicPr>
                          <pic:cNvPr descr="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" id="440" name="Picture"/>
                          <pic:cNvPicPr>
                            <a:picLocks noChangeArrowheads="1" noChangeAspect="1"/>
                          </pic:cNvPicPr>
                        </pic:nvPicPr>
                        <pic:blipFill>
                          <a:blip r:embed="rId75"/>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Last light timing above 250 lx melEDI</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Last bright-light exposure; later timing may delay circadian phase and sleep onset.</w:t>
            </w:r>
          </w:p>
        </w:tc>
        <w:tc>
          <w:tcPr>
            <w:tcW xmlns:w="http://schemas.openxmlformats.org/wordprocessingml/2006/main" w:type="dxa" w:w="90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18:08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(16:27, 19:42)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18:03 ± 02:36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d=687</w:t>
            </w:r>
          </w:p>
        </w:tc>
        <w:tc>
          <w:tcPr>
            <w:tcW xmlns:w="http://schemas.openxmlformats.org/wordprocessingml/2006/main" w:type="dxa" w:w="1172"/>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Circular clock</w:t>
            </w:r>
          </w:p>
        </w:tc>
        <w:tc>
          <w:tcPr>
            <w:tcW xmlns:w="http://schemas.openxmlformats.org/wordprocessingml/2006/main" w:type="dxa" w:w="2256"/>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Last light timing above 250 lx melEDI distribution by site. Exact numerical summaries are in the adjacent cells." title="" id="441" name="Picture"/>
                  <a:graphic>
                    <a:graphicData uri="http://schemas.openxmlformats.org/drawingml/2006/picture">
                      <pic:pic>
                        <pic:nvPicPr>
                          <pic:cNvPr descr="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" id="442" name="Picture"/>
                          <pic:cNvPicPr>
                            <a:picLocks noChangeArrowheads="1" noChangeAspect="1"/>
                          </pic:cNvPicPr>
                        </pic:nvPicPr>
                        <pic:blipFill>
                          <a:blip r:embed="rId78"/>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270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timing of exposure above 250 lx melEDI</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Average bright-light timing; summarizes the phase of daily circadian stimulation.</w:t>
            </w:r>
          </w:p>
        </w:tc>
        <w:tc>
          <w:tcPr>
            <w:tcW xmlns:w="http://schemas.openxmlformats.org/wordprocessingml/2006/main" w:type="dxa" w:w="902"/>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HH:MM</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clock time</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13:29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(12:29, 14:39)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13:31 ± 01:52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N=141; d=742</w:t>
            </w:r>
          </w:p>
        </w:tc>
        <w:tc>
          <w:tcPr>
            <w:tcW xmlns:w="http://schemas.openxmlformats.org/wordprocessingml/2006/main" w:type="dxa" w:w="1172"/>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Circular clock</w:t>
            </w:r>
          </w:p>
        </w:tc>
        <w:tc>
          <w:tcPr>
            <w:tcW xmlns:w="http://schemas.openxmlformats.org/wordprocessingml/2006/main" w:type="dxa" w:w="2256"/>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drawing>
                <wp:inline>
                  <wp:extent cx="1143000" cy="457200"/>
                  <wp:effectExtent b="0" l="0" r="0" t="0"/>
                  <wp:docPr descr="Mean timing of exposure above 250 lx melEDI distribution by site. Exact numerical summaries are in the adjacent cells." title="" id="443" name="Picture"/>
                  <a:graphic>
                    <a:graphicData uri="http://schemas.openxmlformats.org/drawingml/2006/picture">
                      <pic:pic>
                        <pic:nvPicPr>
                          <pic:cNvPr descr="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" id="444" name="Picture"/>
                          <pic:cNvPicPr>
                            <a:picLocks noChangeArrowheads="1" noChangeAspect="1"/>
                          </pic:cNvPicPr>
                        </pic:nvPicPr>
                        <pic:blipFill>
                          <a:blip r:embed="rId81"/>
                          <a:stretch>
                            <a:fillRect/>
                          </a:stretch>
                        </pic:blipFill>
                        <pic:spPr bwMode="auto">
                          <a:xfrm>
                            <a:off x="0" y="0"/>
                            <a:ext cx="1143000" cy="457200"/>
                          </a:xfrm>
                          <a:prstGeom prst="rect">
                            <a:avLst/>
                          </a:prstGeom>
                          <a:noFill/>
                          <a:ln w="9525">
                            <a:noFill/>
                            <a:headEnd/>
                            <a:tailEnd/>
                          </a:ln>
                        </pic:spPr>
                      </pic:pic>
                    </a:graphicData>
                  </a:graphic>
                </wp:inline>
              </w:drawing>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(25th percentile, 75th percentile),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circular or arithmetic mean ± standard deviation</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N=participants; d=participant-days with a finite value for that metric</w:t>
            </w:r>
            <w:r>
              <w:rPr xmlns:w="http://schemas.openxmlformats.org/wordprocessingml/2006/main">
                <w:sz xmlns:w="http://schemas.openxmlformats.org/wordprocessingml/2006/main" w:val="18"/>
                <w:szCs xmlns:w="http://schemas.openxmlformats.org/wordprocessingml/2006/main" w:val="18"/>
              </w:rPr>
              <w:t xml:space="preserve">.</w:t>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sz xmlns:w="http://schemas.openxmlformats.org/wordprocessingml/2006/main" w:val="18"/>
                <w:szCs xmlns:w="http://schemas.openxmlformats.org/wordprocessingml/2006/main" w:val="18"/>
                <w:vertAlign w:val="superscript"/>
              </w:rPr>
              <w:t xml:space="preserve">1</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The brief meaning and relevance notes describe established physiological constructs; this descriptive table does not estimate individual health effects.</w:t>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sz xmlns:w="http://schemas.openxmlformats.org/wordprocessingml/2006/main" w:val="18"/>
                <w:szCs xmlns:w="http://schemas.openxmlformats.org/wordprocessingml/2006/main" w:val="18"/>
                <w:vertAlign w:val="superscript"/>
              </w:rPr>
              <w:t xml:space="preserve">2</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Scaling describes the distribution column only; printed values remain on their stated scale. Symlog uses base 10 with a linear region through 1 in the stated unit; Identity is linear; Circular clock unwraps values around the metric-specific clock centre.</w:t>
            </w:r>
          </w:p>
        </w:tc>
      </w:tr>
      <w:tr>
        <w:trPr xmlns:w="http://schemas.openxmlformats.org/wordprocessingml/2006/main">
          <w:cantSplit xmlns:w="http://schemas.openxmlformats.org/wordprocessingml/2006/main"/>
        </w:trPr>
        <w:tc>
          <w:tcPr>
            <w:tcW xmlns:w="http://schemas.openxmlformats.org/wordprocessingml/2006/main" w:type="dxa" w:w="9021"/>
            <w:gridSpan w:val="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sz xmlns:w="http://schemas.openxmlformats.org/wordprocessingml/2006/main" w:val="18"/>
                <w:szCs xmlns:w="http://schemas.openxmlformats.org/wordprocessingml/2006/main" w:val="18"/>
                <w:vertAlign w:val="superscript"/>
              </w:rPr>
              <w:t xml:space="preserve">3</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Red lines indicate site medians. Symlog and circular-clock rows are transformed only for plotting.</w:t>
            </w:r>
          </w:p>
        </w:tc>
      </w:tr>
    </w:tbl>
    <w:bookmarkEnd w:id="445"/>
    <w:p>
      <w:pPr>
        <w:pStyle w:val="Textkrper"/>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Site summaries 1</w:t>
      </w:r>
    </w:p>
    <w:bookmarkStart w:id="446" w:name="near-eye-metric-summary"/>
    <w:tbl>
      <w:tblPr>
        <w:tblStyle w:val="Table"/>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1" w:lastRow="1" w:firstColumn="0" w:lastColumn="0" w:noHBand="0" w:noVBand="0" w:val="0020"/>
      </w:tblPr>
      <w:tblGrid>
        <w:gridCol xmlns:w="http://schemas.openxmlformats.org/wordprocessingml/2006/main" w:w="3067"/>
        <w:gridCol xmlns:w="http://schemas.openxmlformats.org/wordprocessingml/2006/main" w:w="1985"/>
        <w:gridCol xmlns:w="http://schemas.openxmlformats.org/wordprocessingml/2006/main" w:w="1985"/>
        <w:gridCol xmlns:w="http://schemas.openxmlformats.org/wordprocessingml/2006/main" w:w="1984"/>
      </w:tblGrid>
      <w:tr>
        <w:trPr>
          <w:tblHeader w:val="o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Near-eye metric summaries: site group 1</w:t>
            </w:r>
          </w:p>
        </w:tc>
      </w:tr>
      <w:tr>
        <w:trPr>
          <w:tblHeader w:val="o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Metric</w:t>
            </w:r>
            <w:r>
              <w:rPr>
                <w:sz xmlns:w="http://schemas.openxmlformats.org/wordprocessingml/2006/main" w:val="18"/>
                <w:szCs xmlns:w="http://schemas.openxmlformats.org/wordprocessingml/2006/main" w:val="18"/>
                <w:vertAlign w:val="superscript"/>
              </w:rPr>
              <w:t xml:space="preserve">1</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Borås (SE)</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Delft (NL)</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Dortmund (DE)</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Duration</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1,000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(00:31, 03:24)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02:00 ± 01:54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(00:29, 02:12)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01:33 ± 01:28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01:03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(00:20, 02:32)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01:48 ± 02:14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250 lx melEDI during wake</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04:06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(02:30, 06:15)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04:21 ± 02:24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d=73</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03:29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(02:03, 05:16)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03:39 ± 02:25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d=64</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(02:05, 05:58)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04:05 ± 02:51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d=90</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10 lx melEDI before sleep</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(01:30, 02:39)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02:05 ± 00:53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d=67</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(01:21, 02:52)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01:59 ± 00:57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N=12; d=50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(00:53, 02:17)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01:41 ± 00:58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d=84</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 lx melEDI during sleep</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(06:03, 08:18)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07:12 ± 01:46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d=76</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(05:56, 08:06)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07:01 ± 01:50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d=68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(05:56, 08:16)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07:05 ± 01:50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d=95</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Longest period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00:56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(00:28, 01:27)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01:12 ± 01:02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00:48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(00:23, 01:20)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01:09 ± 01:15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(00:21, 01:40)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01:20 ± 01:31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Dynamics</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Interdaily stability</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(0.272, 0.367)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0.315 ± 0.078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(0.239, 0.389)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0.288 ± 0.094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0.264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(0.219, 0.319)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0.274 ± 0.074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Intradaily variability</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0.997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(0.818, 1.388)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1.088 ± 0.343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1.193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(0.96, 1.389)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1.238 ± 0.345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1.182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(0.928, 1.49)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1.177 ± 0.407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Exposure history</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melEDI dose</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9.296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(3.892, 21.895)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19.923 ± 27.784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10.495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(3.855, 17.395)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15.881 ± 20.395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d=74</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6.751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(2.469, 14.435)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13.809 ± 23.711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d=97</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Level</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7.569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(4.55, 11.613)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9.171 ± 7.111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6.659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(4.18, 11.674)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8.274 ± 6.558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7.704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(3.081, 13.924)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12.017 ± 18.865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Brightest 10 h mean</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252.689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(104.514, 461.953)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399.302 ± 518.102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175.974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(78.625, 299.106)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262.206 ± 329.201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156.184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(67.783, 339.731)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422.54 ± 1,209.616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Darkest 10 h mean</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(0.016, 0.191)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0.183 ± 0.299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(0.035, 0.23)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 ± 0.332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(0.036, 0.282)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0.223 ± 0.299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Spectrum</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Melanopic daylight efficacy ratio</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0.788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(0.725, 0.872)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0.796 ± 0.162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d=74</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(0.699, 0.796)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0.743 ± 0.077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d=65</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0.781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(0.675, 0.853)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0.768 ± 0.118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d=97</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Timing</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brightest 10 hours</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(12:28, 14:10)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13:20 ± 01:33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14:12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(13:23, 15:18)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14:22 ± 01:51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(12:54, 15:04)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14:00 ± 01:42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darkest 10 hours</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(01:24, 02:48)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02:03 ± 01:07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02:55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(02:01, 03:28)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02:50 ± 02:05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(01:45, 03:22)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02:37 ± 01:19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d=107</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First light timing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(06:56, 08:33)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08:03 ± 01:32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d=74</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09:04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(08:18, 09:52)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09:17 ± 01:56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d=68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08:36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(07:10, 10:13)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08:45 ± 02:21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d=93</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Last light timing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18:41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(17:38, 19:38)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18:39 ± 01:38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d=73</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18:30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(17:37, 19:59)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18:37 ± 02:08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d=62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19:34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(18:04, 20:42)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19:16 ± 02:28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d=89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timing of exposure above 250 lx melEDI</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13:20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(12:29, 14:24)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13:21 ± 01:25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d=72</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(13:13, 15:06)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14:02 ± 01:41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N=13; d=71</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(12:28, 14:55)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13:51 ± 01:56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N=18; d=93</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(25th percentile, 75th percentile),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circular or arithmetic mean ± standard deviation</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N=participants; d=participant-days with a finite value for that metric</w:t>
            </w:r>
            <w:r>
              <w:rPr xmlns:w="http://schemas.openxmlformats.org/wordprocessingml/2006/main">
                <w:sz xmlns:w="http://schemas.openxmlformats.org/wordprocessingml/2006/main" w:val="18"/>
                <w:szCs xmlns:w="http://schemas.openxmlformats.org/wordprocessingml/2006/main" w:val="18"/>
              </w:rPr>
              <w:t xml:space="preserve">.</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sz xmlns:w="http://schemas.openxmlformats.org/wordprocessingml/2006/main" w:val="18"/>
                <w:szCs xmlns:w="http://schemas.openxmlformats.org/wordprocessingml/2006/main" w:val="18"/>
                <w:vertAlign w:val="superscript"/>
              </w:rPr>
              <w:t xml:space="preserve">1</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The brief meaning and relevance notes describe established physiological constructs; this descriptive table does not estimate individual health effects.</w:t>
            </w:r>
          </w:p>
        </w:tc>
      </w:tr>
    </w:tbl>
    <w:bookmarkEnd w:id="446"/>
    <w:p>
      <w:pPr>
        <w:pStyle w:val="Textkrper"/>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Site summaries 2</w:t>
      </w:r>
    </w:p>
    <w:bookmarkStart w:id="447" w:name="near-eye-metric-summary"/>
    <w:tbl>
      <w:tblPr>
        <w:tblStyle w:val="Table"/>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1" w:lastRow="1" w:firstColumn="0" w:lastColumn="0" w:noHBand="0" w:noVBand="0" w:val="0020"/>
      </w:tblPr>
      <w:tblGrid>
        <w:gridCol xmlns:w="http://schemas.openxmlformats.org/wordprocessingml/2006/main" w:w="3067"/>
        <w:gridCol xmlns:w="http://schemas.openxmlformats.org/wordprocessingml/2006/main" w:w="1985"/>
        <w:gridCol xmlns:w="http://schemas.openxmlformats.org/wordprocessingml/2006/main" w:w="1985"/>
        <w:gridCol xmlns:w="http://schemas.openxmlformats.org/wordprocessingml/2006/main" w:w="1984"/>
      </w:tblGrid>
      <w:tr>
        <w:trPr>
          <w:tblHeader w:val="o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Near-eye metric summaries: site group 2</w:t>
            </w:r>
          </w:p>
        </w:tc>
      </w:tr>
      <w:tr>
        <w:trPr>
          <w:tblHeader w:val="o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Metric</w:t>
            </w:r>
            <w:r>
              <w:rPr>
                <w:sz xmlns:w="http://schemas.openxmlformats.org/wordprocessingml/2006/main" w:val="18"/>
                <w:szCs xmlns:w="http://schemas.openxmlformats.org/wordprocessingml/2006/main" w:val="18"/>
                <w:vertAlign w:val="superscript"/>
              </w:rPr>
              <w:t xml:space="preserve">1</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Tübingen (DE)</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Munich (DE)</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Madrid (ES)</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Duration</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1,000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00:40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(00:07, 01:25)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01:06 ± 01:22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(00:10, 01:46)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01:09 ± 01:18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00:27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(00:06, 00:53)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00:38 ± 00:47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250 lx melEDI during wake</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02:01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(00:47, 04:20)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02:52 ± 02:39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d=141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(00:55, 04:19)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02:57 ± 02:19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d=54</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(00:54, 04:43)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03:02 ± 02:19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d=113</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10 lx melEDI before sleep</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(01:04, 02:25)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01:52 ± 01:06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d=132</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(00:42, 02:32)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01:45 ± 01:10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(00:58, 02:50)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01:50 ± 01:05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d=105</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 lx melEDI during sleep</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06:54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(05:52, 07:46)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06:47 ± 01:30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05:52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(04:41, 07:03)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05:58 ± 01:58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08:06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(07:10, 09:10)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08:02 ± 01:57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d=118</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Longest period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(00:13, 01:06)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00:50 ± 00:54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(00:18, 01:32)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01:01 ± 01:02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(00:16, 01:04)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00:45 ± 00:36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Dynamics</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Interdaily stability</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0.329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(0.263, 0.424)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0.344 ± 0.107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(0.218, 0.277)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0.252 ± 0.058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(0.321, 0.455)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0.368 ± 0.092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Intradaily variability</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1.154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(0.801, 1.442)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1.125 ± 0.354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1.48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(0.869, 1.642)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1.332 ± 0.477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1.251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(0.999, 1.497)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1.251 ± 0.413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Exposure history</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melEDI dose</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3.862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(1.411, 10.217)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7.719 ± 9.847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d=137</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7.11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(1.897, 15.789)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10.055 ± 11.237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d=55</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3.317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(1.703, 6.29)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6.115 ± 8.79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d=125</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Level</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5.232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(3.224, 8.188)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7.221 ± 6.33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9.013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(4.011, 15.089)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12.102 ± 12.013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3.505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(1.469, 6.211)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4.166 ± 3.272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Brightest 10 h mean</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100.057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(33.255, 209.904)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179.372 ± 241.53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130.78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(54.044, 259.726)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201.947 ± 194.042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101.102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(24.355, 218.457)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136.312 ± 134.07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Darkest 10 h mean</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0.149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(0.074, 0.309)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0.273 ± 0.465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(0.119, 0.71)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0.515 ± 0.653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0.022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(0, 0.08)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0.054 ± 0.075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Spectrum</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Melanopic daylight efficacy ratio</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0.65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(0.592, 0.728)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0.667 ± 0.098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d=144</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(0.652, 0.773)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0.72 ± 0.093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d=55</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0.668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(0.629, 0.721)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0.673 ± 0.07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N=22; d=83</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Timing</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brightest 10 hours</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(12:47, 14:44)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13:52 ± 01:42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14:54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(12:50, 16:03)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14:31 ± 02:14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(13:06, 15:20)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14:10 ± 01:51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darkest 10 hours</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03:08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(02:11, 04:10)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03:16 ± 01:34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d=150</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02:37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(01:54, 04:17)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03:10 ± 02:00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d=60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(02:43, 04:34)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03:34 ± 01:49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d=129</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First light timing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09:43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(08:13, 10:53)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09:45 ± 02:21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N=25; d=133</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09:36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(07:58, 10:53)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09:39 ± 03:12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d=56</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09:32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(08:40, 11:21)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10:05 ± 02:18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d=118</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Last light timing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17:37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(15:35, 19:09)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17:18 ± 02:44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d=121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19:50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(18:37, 20:50)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19:33 ± 02:11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d=53</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17:48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(16:46, 19:19)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18:01 ± 02:21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d=106</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timing of exposure above 250 lx melEDI</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(12:17, 14:31)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13:24 ± 01:45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N=26; d=138</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14:04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(12:58, 15:25)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14:09 ± 02:22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N=10; d=55</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(12:55, 14:29)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13:47 ± 01:33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N=23; d=117</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(25th percentile, 75th percentile),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circular or arithmetic mean ± standard deviation</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N=participants; d=participant-days with a finite value for that metric</w:t>
            </w:r>
            <w:r>
              <w:rPr xmlns:w="http://schemas.openxmlformats.org/wordprocessingml/2006/main">
                <w:sz xmlns:w="http://schemas.openxmlformats.org/wordprocessingml/2006/main" w:val="18"/>
                <w:szCs xmlns:w="http://schemas.openxmlformats.org/wordprocessingml/2006/main" w:val="18"/>
              </w:rPr>
              <w:t xml:space="preserve">.</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sz xmlns:w="http://schemas.openxmlformats.org/wordprocessingml/2006/main" w:val="18"/>
                <w:szCs xmlns:w="http://schemas.openxmlformats.org/wordprocessingml/2006/main" w:val="18"/>
                <w:vertAlign w:val="superscript"/>
              </w:rPr>
              <w:t xml:space="preserve">1</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The brief meaning and relevance notes describe established physiological constructs; this descriptive table does not estimate individual health effects.</w:t>
            </w:r>
          </w:p>
        </w:tc>
      </w:tr>
    </w:tbl>
    <w:bookmarkEnd w:id="447"/>
    <w:p>
      <w:pPr>
        <w:pStyle w:val="Textkrper"/>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Site summaries 3</w:t>
      </w:r>
    </w:p>
    <w:bookmarkStart w:id="448" w:name="near-eye-metric-summary"/>
    <w:tbl>
      <w:tblPr>
        <w:tblStyle w:val="Table"/>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1" w:lastRow="1" w:firstColumn="0" w:lastColumn="0" w:noHBand="0" w:noVBand="0" w:val="0020"/>
      </w:tblPr>
      <w:tblGrid>
        <w:gridCol xmlns:w="http://schemas.openxmlformats.org/wordprocessingml/2006/main" w:w="3067"/>
        <w:gridCol xmlns:w="http://schemas.openxmlformats.org/wordprocessingml/2006/main" w:w="1985"/>
        <w:gridCol xmlns:w="http://schemas.openxmlformats.org/wordprocessingml/2006/main" w:w="1985"/>
        <w:gridCol xmlns:w="http://schemas.openxmlformats.org/wordprocessingml/2006/main" w:w="1984"/>
      </w:tblGrid>
      <w:tr>
        <w:trPr>
          <w:tblHeader w:val="o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Near-eye metric summaries: site group 3</w:t>
            </w:r>
          </w:p>
        </w:tc>
      </w:tr>
      <w:tr>
        <w:trPr>
          <w:tblHeader w:val="o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Metric</w:t>
            </w:r>
            <w:r>
              <w:rPr>
                <w:sz xmlns:w="http://schemas.openxmlformats.org/wordprocessingml/2006/main" w:val="18"/>
                <w:szCs xmlns:w="http://schemas.openxmlformats.org/wordprocessingml/2006/main" w:val="18"/>
                <w:vertAlign w:val="superscript"/>
              </w:rPr>
              <w:t xml:space="preserve">1</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Izmir (TR)</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San José (CR)</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Kumasi (GH)</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Duration</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1,000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(00:06, 01:04)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00:44 ± 00:51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(00:09, 00:43)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00:32 ± 00:33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(00:17, 01:14)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00:58 ± 00:57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above 250 lx melEDI during wake</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(00:41, 03:26)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02:09 ± 01:57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d=94</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(00:32, 02:40)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01:48 ± 01:21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(00:25, 02:37)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01:45 ± 01:46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d=78</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10 lx melEDI before sleep</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01:31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(00:48, 02:15)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01:38 ± 01:00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d=82</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02:16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(01:15, 02:39)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01:56 ± 01:00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d=25</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(01:28, 02:52)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02:09 ± 00:57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N=14; d=58</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Time below 1 lx melEDI during sleep</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06:45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(05:08, 08:15)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06:40 ± 02:07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d=99</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06:56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(06:06, 07:36)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06:39 ± 01:43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d=31</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07:31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(06:31, 09:00)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07:35 ± 02:15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Longest period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(00:14, 00:55)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00:43 ± 00:41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(00:16, 00:43)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00:30 ± 00:20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00:23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(00:15, 00:49)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00:38 ± 00:45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Dynamics</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Interdaily stability</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0.278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(0.254, 0.394)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0.323 ± 0.104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(0.315, 0.473)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0.37 ± 0.118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0.293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(0.255, 0.354)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0.299 ± 0.062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Intradaily variability</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1.359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(0.95, 1.546)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1.307 ± 0.415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1.399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(1.282, 1.483)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1.355 ± 0.256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(1.029, 1.595)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1.344 ± 0.413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Exposure history</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melEDI dose</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4.35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(1.791, 10.625)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7.49 ± 8.898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d=96</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2.195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(1.339, 4.117)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3.281 ± 2.573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6.045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(2.49, 14.907)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10.016 ± 10.799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d=76</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Level</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5.857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(3.726, 7.986)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7.778 ± 6.946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4.325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(3.585, 6.77)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5.248 ± 2.85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2.144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(0.744, 4.042)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3.019 ± 2.896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Brightest 10 h mean</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83.24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(53.17, 151.786)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120.172 ± 101.545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68.143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(45.331, 132.458)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96.735 ± 72.311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46.66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(9.242, 103.175)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82.489 ± 115.07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Darkest 10 h mean</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(0.052, 0.481)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0.475 ± 0.882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(0.055, 0.309)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0.411 ± 1.044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0.01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(0, 0.092)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0.059 ± 0.104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Spectrum</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Melanopic daylight efficacy ratio</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0.747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(0.634, 0.834)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0.735 ± 0.122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d=91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0.719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(0.661, 0.761)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0.706 ± 0.067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d=30</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0.755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(0.729, 0.82)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0.758 ± 0.097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N=12; d=48</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Timing</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brightest 10 hours</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14:10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(13:32, 15:21)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14:25 ± 01:37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12:34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(11:49, 14:02)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12:55 ± 01:44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12:49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(12:06, 13:39)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13:03 ± 01:58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Midpoint of the darkest 10 hours</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03:31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(02:33, 04:14)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03:26 ± 01:25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d=101</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01:45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(01:05, 03:01)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02:10 ± 01:27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d=32</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02:33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(02:04, 03:17)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02:36 ± 01:36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d=81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First light timing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10:01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(09:06, 11:52)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10:26 ± 02:28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d=95</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08:11</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(07:26, 09:57)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08:36 ± 01:30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d=29</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08:43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(08:01, 10:10)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09:19 ± 01:52</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d=61</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Last light timing above 250 lx melEDI</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18:45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(17:02, 19:38)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18:23 ± 02:15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d=89</w:t>
            </w:r>
          </w:p>
        </w:tc>
        <w:tc>
          <w:tcPr>
            <w:tcW xmlns:w="http://schemas.openxmlformats.org/wordprocessingml/2006/main" w:type="dxa" w:w="1985"/>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15:45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(13:20, 16:38)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15:22 ± 02:38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d=28</w:t>
            </w:r>
          </w:p>
        </w:tc>
        <w:tc>
          <w:tcPr>
            <w:tcW xmlns:w="http://schemas.openxmlformats.org/wordprocessingml/2006/main" w:type="dxa" w:w="198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15:54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(14:34, 17:25)</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15:46 ± 02:13</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d=66</w:t>
            </w:r>
          </w:p>
        </w:tc>
      </w:tr>
      <w:tr>
        <w:trPr xmlns:w="http://schemas.openxmlformats.org/wordprocessingml/2006/main">
          <w:cantSplit xmlns:w="http://schemas.openxmlformats.org/wordprocessingml/2006/main"/>
        </w:trPr>
        <w:tc>
          <w:tcPr>
            <w:tcW xmlns:w="http://schemas.openxmlformats.org/wordprocessingml/2006/main" w:type="dxa" w:w="3067"/>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xmlns:w="http://schemas.openxmlformats.org/wordprocessingml/2006/main">
                <w:sz xmlns:w="http://schemas.openxmlformats.org/wordprocessingml/2006/main" w:val="18"/>
                <w:szCs xmlns:w="http://schemas.openxmlformats.org/wordprocessingml/2006/main" w:val="18"/>
              </w:rPr>
              <w:t xml:space="preserve">Mean timing of exposure above 250 lx melEDI</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13:58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(12:54, 14:58)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14:04 ± 01:39</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N=17; d=94</w:t>
            </w:r>
          </w:p>
        </w:tc>
        <w:tc>
          <w:tcPr>
            <w:tcW xmlns:w="http://schemas.openxmlformats.org/wordprocessingml/2006/main" w:type="dxa" w:w="1985"/>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11:30</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(10:28, 12:38)</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11:26 ± 01:36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N=6; d=31</w:t>
            </w:r>
          </w:p>
        </w:tc>
        <w:tc>
          <w:tcPr>
            <w:tcW xmlns:w="http://schemas.openxmlformats.org/wordprocessingml/2006/main" w:type="dxa" w:w="198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12:17</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(11:04, 13:04)</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12:11 ± 01:36</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N=15; d=71</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b/>
                <w:bCs/>
                <w:sz xmlns:w="http://schemas.openxmlformats.org/wordprocessingml/2006/main" w:val="18"/>
                <w:szCs xmlns:w="http://schemas.openxmlformats.org/wordprocessingml/2006/main" w:val="18"/>
              </w:rPr>
              <w:t xml:space="preserve">Median</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(25th percentile, 75th percentile),</w:t>
            </w:r>
            <w:r>
              <w:rPr xmlns:w="http://schemas.openxmlformats.org/wordprocessingml/2006/main">
                <w:sz xmlns:w="http://schemas.openxmlformats.org/wordprocessingml/2006/main" w:val="18"/>
                <w:szCs xmlns:w="http://schemas.openxmlformats.org/wordprocessingml/2006/main" w:val="18"/>
              </w:rPr>
              <w:t xml:space="preserve"> </w:t>
            </w:r>
            <w:r>
              <w:rPr>
                <w:i/>
                <w:iCs/>
                <w:sz xmlns:w="http://schemas.openxmlformats.org/wordprocessingml/2006/main" w:val="18"/>
                <w:szCs xmlns:w="http://schemas.openxmlformats.org/wordprocessingml/2006/main" w:val="18"/>
              </w:rPr>
              <w:t xml:space="preserve">circular or arithmetic mean ± standard deviation</w:t>
            </w:r>
            <w:r>
              <w:rPr xmlns:w="http://schemas.openxmlformats.org/wordprocessingml/2006/main">
                <w:sz xmlns:w="http://schemas.openxmlformats.org/wordprocessingml/2006/main" w:val="18"/>
                <w:szCs xmlns:w="http://schemas.openxmlformats.org/wordprocessingml/2006/main" w:val="18"/>
              </w:rPr>
              <w:t xml:space="preserve">,</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N=participants; d=participant-days with a finite value for that metric</w:t>
            </w:r>
            <w:r>
              <w:rPr xmlns:w="http://schemas.openxmlformats.org/wordprocessingml/2006/main">
                <w:sz xmlns:w="http://schemas.openxmlformats.org/wordprocessingml/2006/main" w:val="18"/>
                <w:szCs xmlns:w="http://schemas.openxmlformats.org/wordprocessingml/2006/main" w:val="18"/>
              </w:rPr>
              <w:t xml:space="preserve">.</w:t>
            </w:r>
          </w:p>
        </w:tc>
      </w:tr>
      <w:tr>
        <w:trPr xmlns:w="http://schemas.openxmlformats.org/wordprocessingml/2006/main">
          <w:cantSplit xmlns:w="http://schemas.openxmlformats.org/wordprocessingml/2006/main"/>
        </w:trPr>
        <w:tc>
          <w:tcPr>
            <w:tcW xmlns:w="http://schemas.openxmlformats.org/wordprocessingml/2006/main" w:type="dxa" w:w="9021"/>
            <w:gridSpan w:val="4"/>
            <w:vAlign xmlns:w="http://schemas.openxmlformats.org/wordprocessingml/2006/main" w:val="center"/>
          </w:tcPr>
          <w:p>
            <w:pPr>
              <w:pStyle w:val="Compact"/>
              <w:suppressLineNumbers xmlns:w="http://schemas.openxmlformats.org/wordprocessingml/2006/main"/>
              <w:spacing xmlns:w="http://schemas.openxmlformats.org/wordprocessingml/2006/main" w:before="0" w:after="30" w:line="240" w:lineRule="auto"/>
              <w:jc xmlns:w="http://schemas.openxmlformats.org/wordprocessingml/2006/main" w:val="left"/>
            </w:pPr>
            <w:r>
              <w:rPr>
                <w:sz xmlns:w="http://schemas.openxmlformats.org/wordprocessingml/2006/main" w:val="18"/>
                <w:szCs xmlns:w="http://schemas.openxmlformats.org/wordprocessingml/2006/main" w:val="18"/>
                <w:vertAlign w:val="superscript"/>
              </w:rPr>
              <w:t xml:space="preserve">1</w:t>
            </w:r>
            <w:r>
              <w:rPr xmlns:w="http://schemas.openxmlformats.org/wordprocessingml/2006/main">
                <w:sz xmlns:w="http://schemas.openxmlformats.org/wordprocessingml/2006/main" w:val="18"/>
                <w:szCs xmlns:w="http://schemas.openxmlformats.org/wordprocessingml/2006/main" w:val="18"/>
              </w:rPr>
              <w:t xml:space="preserve"> </w:t>
            </w:r>
            <w:r>
              <w:rPr xmlns:w="http://schemas.openxmlformats.org/wordprocessingml/2006/main">
                <w:sz xmlns:w="http://schemas.openxmlformats.org/wordprocessingml/2006/main" w:val="18"/>
                <w:szCs xmlns:w="http://schemas.openxmlformats.org/wordprocessingml/2006/main" w:val="18"/>
              </w:rPr>
              <w:t xml:space="preserve">The brief meaning and relevance notes describe established physiological constructs; this descriptive table does not estimate individual health effects.</w:t>
            </w:r>
          </w:p>
        </w:tc>
      </w:tr>
    </w:tbl>
    <w:bookmarkEnd w:id="448"/>
    <w:bookmarkEnd w:id="449"/>
    <w:bookmarkEnd w:id="450"/>
    <w:bookmarkStart w:id="452" w:name="Xbdd6cdc82df6f60ad7b98ddee204268d86e5648"/>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S3. Descriptive recommendation-range fractions</w:t>
      </w:r>
    </w:p>
    <w:bookmarkStart w:id="451" w:name="supp-table-s3"/>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S3.</w:t>
      </w:r>
      <w:r>
        <w:t xml:space="preserve"> </w:t>
      </w:r>
      <w:r>
        <w:t xml:space="preserve">Fractions of valid near-eye minutes meeting each Brown et al. recommendation range, with explicit numerators and denominators. Daytime, Pre-sleep, and Sleep identify the recommendation windows. The Sleep summaries use near-eye illuminance recorded during sleep and describe the bedside sleep environment rather than verified ocular exposure. These pooled-minute summaries are descriptive and differ from the modelled recommendation-window-period estimates in main Table 2.</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8"/>
      </w:tblGrid>
      <w:tr>
        <w:trPr>
          <w:tblHeader/>
          <w:cantSplit xmlns:w="http://schemas.openxmlformats.org/wordprocessingml/2006/main"/>
        </w:trPr>
        <w:tc>
          <w:tcPr>
            <w:tcW xmlns:w="http://schemas.openxmlformats.org/wordprocessingml/2006/main" w:type="dxa" w:w="1649"/>
            <w:gridSpan w:val="1"/>
            <w:vMerge w:val="restart"/>
            <w:tcBorders>
              <w:top w:val="single" w:sz="16" w:space="0" w:color="D3D3D3"/>
              <w:start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Site</w:t>
            </w:r>
            <w:r xmlns:w="http://schemas.openxmlformats.org/wordprocessingml/2006/main">
              <w:rPr>
                <w:i/>
                <w:sz xmlns:w="http://schemas.openxmlformats.org/wordprocessingml/2006/main" w:val="18"/>
                <w:szCs xmlns:w="http://schemas.openxmlformats.org/wordprocessingml/2006/main" w:val="18"/>
                <w:vertAlign w:val="superscript"/>
              </w:rPr>
              <w:t xml:space="default">1</w:t>
            </w:r>
          </w:p>
        </w:tc>
        <w:tc>
          <w:tcPr>
            <w:tcW xmlns:w="http://schemas.openxmlformats.org/wordprocessingml/2006/main" w:type="dxa" w:w="6596"/>
            <w:gridSpan w:val="4"/>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Minutes in the recommended range:</w:t>
            </w:r>
            <w:r>
              <w:rPr>
                <w:rFonts w:ascii="Calibri" w:hAnsi="Calibri"/>
                <w:b w:val="true"/>
                <w:i/>
                <w:sz xmlns:w="http://schemas.openxmlformats.org/wordprocessingml/2006/main" w:val="18"/>
                <w:szCs xmlns:w="http://schemas.openxmlformats.org/wordprocessingml/2006/main" w:val="18"/>
                <w:vertAlign w:val="superscript"/>
              </w:rPr>
              <w:t xml:space="default">2</w:t>
            </w:r>
          </w:p>
        </w:tc>
        <w:tc>
          <w:tcPr>
            <w:tcW xmlns:w="http://schemas.openxmlformats.org/wordprocessingml/2006/main" w:type="dxa" w:w="6595"/>
            <w:gridSpan w:val="4"/>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Share of all eligible real minutes:</w:t>
            </w:r>
            <w:r>
              <w:rPr>
                <w:rFonts w:ascii="Calibri" w:hAnsi="Calibri"/>
                <w:b w:val="true"/>
                <w:i/>
                <w:sz xmlns:w="http://schemas.openxmlformats.org/wordprocessingml/2006/main" w:val="18"/>
                <w:szCs xmlns:w="http://schemas.openxmlformats.org/wordprocessingml/2006/main" w:val="18"/>
                <w:vertAlign w:val="superscript"/>
              </w:rPr>
              <w:t xml:space="default">3</w:t>
            </w:r>
          </w:p>
        </w:tc>
      </w:tr>
      <w:tr>
        <w:trPr>
          <w:tblHeader/>
          <w:cantSplit xmlns:w="http://schemas.openxmlformats.org/wordprocessingml/2006/main"/>
        </w:trPr>
        <w:tc>
          <w:tcPr>
            <w:tcW xmlns:w="http://schemas.openxmlformats.org/wordprocessingml/2006/main" w:type="dxa" w:w="1649"/>
            <w:vMerge w:val="continue"/>
            <w:tcBorders>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Daytime</w:t>
            </w:r>
          </w:p>
        </w:tc>
        <w:tc>
          <w:tcPr>
            <w:tcW xmlns:w="http://schemas.openxmlformats.org/wordprocessingml/2006/main" w:type="dxa" w:w="1649"/>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Pre-sleep</w:t>
            </w:r>
          </w:p>
        </w:tc>
        <w:tc>
          <w:tcPr>
            <w:tcW xmlns:w="http://schemas.openxmlformats.org/wordprocessingml/2006/main" w:type="dxa" w:w="1649"/>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Sleep</w:t>
            </w:r>
            <w:r>
              <w:rPr>
                <w:rFonts w:ascii="Calibri" w:hAnsi="Calibri"/>
                <w:i/>
                <w:sz xmlns:w="http://schemas.openxmlformats.org/wordprocessingml/2006/main" w:val="18"/>
                <w:szCs xmlns:w="http://schemas.openxmlformats.org/wordprocessingml/2006/main" w:val="18"/>
                <w:vertAlign w:val="superscript"/>
              </w:rPr>
              <w:t xml:space="default">4</w:t>
            </w:r>
          </w:p>
        </w:tc>
        <w:tc>
          <w:tcPr>
            <w:tcW xmlns:w="http://schemas.openxmlformats.org/wordprocessingml/2006/main" w:type="dxa" w:w="1649"/>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Total</w:t>
            </w:r>
            <w:r>
              <w:rPr>
                <w:rFonts w:ascii="Calibri" w:hAnsi="Calibri"/>
                <w:i/>
                <w:sz xmlns:w="http://schemas.openxmlformats.org/wordprocessingml/2006/main" w:val="18"/>
                <w:szCs xmlns:w="http://schemas.openxmlformats.org/wordprocessingml/2006/main" w:val="18"/>
                <w:vertAlign w:val="superscript"/>
              </w:rPr>
              <w:t xml:space="default">5</w:t>
            </w:r>
          </w:p>
        </w:tc>
        <w:tc>
          <w:tcPr>
            <w:tcW xmlns:w="http://schemas.openxmlformats.org/wordprocessingml/2006/main" w:type="dxa" w:w="1649"/>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Wake</w:t>
            </w:r>
          </w:p>
        </w:tc>
        <w:tc>
          <w:tcPr>
            <w:tcW xmlns:w="http://schemas.openxmlformats.org/wordprocessingml/2006/main" w:type="dxa" w:w="1649"/>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Pre-sleep</w:t>
            </w:r>
          </w:p>
        </w:tc>
        <w:tc>
          <w:tcPr>
            <w:tcW xmlns:w="http://schemas.openxmlformats.org/wordprocessingml/2006/main" w:type="dxa" w:w="1649"/>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Sleep</w:t>
            </w:r>
          </w:p>
        </w:tc>
        <w:tc>
          <w:tcPr>
            <w:tcW xmlns:w="http://schemas.openxmlformats.org/wordprocessingml/2006/main" w:type="dxa" w:w="1648"/>
            <w:tcBorders>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Unclassified</w:t>
            </w:r>
            <w:r>
              <w:rPr>
                <w:rFonts w:ascii="Calibri" w:hAnsi="Calibri"/>
                <w:i/>
                <w:sz xmlns:w="http://schemas.openxmlformats.org/wordprocessingml/2006/main" w:val="18"/>
                <w:szCs xmlns:w="http://schemas.openxmlformats.org/wordprocessingml/2006/main" w:val="18"/>
                <w:vertAlign w:val="superscript"/>
              </w:rPr>
              <w:t xml:space="default">6</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Overall</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24.0%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137,792 / 573,712</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63.3%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81,894 / 129,390</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87.7%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336,052 / 383,366</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51.2%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555,738 / 1,086,468</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51.6%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606,215 / 1,175,160</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11.9%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140,152 / 1,175,160</w:t>
            </w:r>
          </w:p>
        </w:tc>
        <w:tc>
          <w:tcPr>
            <w:tcW xmlns:w="http://schemas.openxmlformats.org/wordprocessingml/2006/main" w:type="dxa" w:w="1649"/>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32.6%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383,607 / 1,175,160</w:t>
            </w:r>
          </w:p>
        </w:tc>
        <w:tc>
          <w:tcPr>
            <w:tcW xmlns:w="http://schemas.openxmlformats.org/wordprocessingml/2006/main" w:type="dxa" w:w="1648"/>
            <w:tcBorders>
              <w:top w:val="nil"/>
              <w:start w:val="nil"/>
              <w:bottom w:val="nil"/>
              <w:end w:val="nil"/>
            </w:tcBorders>
            <w:shd w:val="clear" w:color="auto" w:fill="FFFFFF"/>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45,186 / 1,175,160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8"/>
            <w:tcBorders>
              <w:top w:val="nil"/>
              <w:start w:val="nil"/>
              <w:bottom w:val="nil"/>
              <w:end w:val="nil"/>
            </w:tcBorders>
            <w:shd w:val="clear" w:color="auto" w:fill="D3D3D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88CCEE"/>
                <w:sz xmlns:w="http://schemas.openxmlformats.org/wordprocessingml/2006/main" w:val="18"/>
                <w:szCs xmlns:w="http://schemas.openxmlformats.org/wordprocessingml/2006/main" w:val="18"/>
              </w:rPr>
              <w:t xml:space="preserve">Borås (SE)</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33.2%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19,225 / 57,952</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69.9%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8,914 / 12,759</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93.4%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33,152 / 35,489</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57.7%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61,291 / 106,200</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54.0%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60,642 / 112,260</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12.2%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13,704 / 112,260</w:t>
            </w:r>
          </w:p>
        </w:tc>
        <w:tc>
          <w:tcPr>
            <w:tcW xmlns:w="http://schemas.openxmlformats.org/wordprocessingml/2006/main" w:type="dxa" w:w="1649"/>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31.7%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35,549 / 112,260</w:t>
            </w:r>
          </w:p>
        </w:tc>
        <w:tc>
          <w:tcPr>
            <w:tcW xmlns:w="http://schemas.openxmlformats.org/wordprocessingml/2006/main" w:type="dxa" w:w="1648"/>
            <w:tcBorders>
              <w:top w:val="nil"/>
              <w:start w:val="nil"/>
              <w:bottom w:val="nil"/>
              <w:end w:val="nil"/>
            </w:tcBorders>
            <w:shd w:val="clear" w:color="auto" w:fill="F9FCFE"/>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2,365 / 112,260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117733"/>
                <w:sz xmlns:w="http://schemas.openxmlformats.org/wordprocessingml/2006/main" w:val="18"/>
                <w:szCs xmlns:w="http://schemas.openxmlformats.org/wordprocessingml/2006/main" w:val="18"/>
              </w:rPr>
              <w:t xml:space="preserve">Delft (NL)</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29.6%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14,760 / 49,852</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66.7%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7,181 / 10,774</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86.4%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29,915 / 34,621</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54.4%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51,856 / 95,247</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47.0%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52,755 / 112,260</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10.9%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12,283 / 112,260</w:t>
            </w:r>
          </w:p>
        </w:tc>
        <w:tc>
          <w:tcPr>
            <w:tcW xmlns:w="http://schemas.openxmlformats.org/wordprocessingml/2006/main" w:type="dxa" w:w="1649"/>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30.9%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34,682 / 112,260</w:t>
            </w:r>
          </w:p>
        </w:tc>
        <w:tc>
          <w:tcPr>
            <w:tcW xmlns:w="http://schemas.openxmlformats.org/wordprocessingml/2006/main" w:type="dxa" w:w="1648"/>
            <w:tcBorders>
              <w:top w:val="nil"/>
              <w:start w:val="nil"/>
              <w:bottom w:val="nil"/>
              <w:end w:val="nil"/>
            </w:tcBorders>
            <w:shd w:val="clear" w:color="auto" w:fill="F3F8F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11.2%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12,540 / 112,260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DDCC77"/>
                <w:sz xmlns:w="http://schemas.openxmlformats.org/wordprocessingml/2006/main" w:val="18"/>
                <w:szCs xmlns:w="http://schemas.openxmlformats.org/wordprocessingml/2006/main" w:val="18"/>
              </w:rPr>
              <w:t xml:space="preserve">Dortmund (DE)</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32.4%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22,631 / 69,900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59.6%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9,749 / 16,361</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87.5%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42,829 / 48,928</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55.6%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75,209 / 135,189</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48.1%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74,094 / 154,080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11.3%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17,409 / 154,080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31.8%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48,928 / 154,080</w:t>
            </w:r>
          </w:p>
        </w:tc>
        <w:tc>
          <w:tcPr>
            <w:tcW xmlns:w="http://schemas.openxmlformats.org/wordprocessingml/2006/main" w:type="dxa" w:w="1648"/>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13,649 / 154,080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DDCC77"/>
                <w:sz xmlns:w="http://schemas.openxmlformats.org/wordprocessingml/2006/main" w:val="18"/>
                <w:szCs xmlns:w="http://schemas.openxmlformats.org/wordprocessingml/2006/main" w:val="18"/>
              </w:rPr>
              <w:t xml:space="preserve">Tübingen (DE)</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22.5%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25,082 / 111,396</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61.8%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15,623 / 25,283</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87.1%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61,030 / 70,029</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49.2%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101,735 / 206,708</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55.1%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119,150 / 216,120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12.4%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26,881 / 216,120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32.4%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70,089 / 216,120</w:t>
            </w:r>
          </w:p>
        </w:tc>
        <w:tc>
          <w:tcPr>
            <w:tcW xmlns:w="http://schemas.openxmlformats.org/wordprocessingml/2006/main" w:type="dxa" w:w="1648"/>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 / 216,120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DDCC77"/>
                <w:sz xmlns:w="http://schemas.openxmlformats.org/wordprocessingml/2006/main" w:val="18"/>
                <w:szCs xmlns:w="http://schemas.openxmlformats.org/wordprocessingml/2006/main" w:val="18"/>
              </w:rPr>
              <w:t xml:space="preserve">Munich (DE)</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25.0%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10,681 / 42,685</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60.6%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5,963 / 9,833</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71.7%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21,485 / 29,951</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46.2%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38,129 / 82,469</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53.0%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45,831 / 86,400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12.3%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10,618 / 86,400</w:t>
            </w:r>
          </w:p>
        </w:tc>
        <w:tc>
          <w:tcPr>
            <w:tcW xmlns:w="http://schemas.openxmlformats.org/wordprocessingml/2006/main" w:type="dxa" w:w="1649"/>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34.7%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29,951 / 86,400</w:t>
            </w:r>
          </w:p>
        </w:tc>
        <w:tc>
          <w:tcPr>
            <w:tcW xmlns:w="http://schemas.openxmlformats.org/wordprocessingml/2006/main" w:type="dxa" w:w="1648"/>
            <w:tcBorders>
              <w:top w:val="nil"/>
              <w:start w:val="nil"/>
              <w:bottom w:val="nil"/>
              <w:end w:val="nil"/>
            </w:tcBorders>
            <w:shd w:val="clear" w:color="auto" w:fill="FDFC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 / 86,400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CC6677"/>
                <w:sz xmlns:w="http://schemas.openxmlformats.org/wordprocessingml/2006/main" w:val="18"/>
                <w:szCs xmlns:w="http://schemas.openxmlformats.org/wordprocessingml/2006/main" w:val="18"/>
              </w:rPr>
              <w:t xml:space="preserve">Madrid (ES)</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24.2%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21,067 / 87,030</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62.7%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12,766 / 20,366</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95.9%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58,374 / 60,891</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54.8%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92,207 / 168,287</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48.4%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89,948 / 185,880</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11.7%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21,684 / 185,880</w:t>
            </w:r>
          </w:p>
        </w:tc>
        <w:tc>
          <w:tcPr>
            <w:tcW xmlns:w="http://schemas.openxmlformats.org/wordprocessingml/2006/main" w:type="dxa" w:w="1649"/>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32.8%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60,891 / 185,880</w:t>
            </w:r>
          </w:p>
        </w:tc>
        <w:tc>
          <w:tcPr>
            <w:tcW xmlns:w="http://schemas.openxmlformats.org/wordprocessingml/2006/main" w:type="dxa" w:w="1648"/>
            <w:tcBorders>
              <w:top w:val="nil"/>
              <w:start w:val="nil"/>
              <w:bottom w:val="nil"/>
              <w:end w:val="nil"/>
            </w:tcBorders>
            <w:shd w:val="clear" w:color="auto" w:fill="FCF7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7.2%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13,357 / 185,880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332288"/>
                <w:sz xmlns:w="http://schemas.openxmlformats.org/wordprocessingml/2006/main" w:val="18"/>
                <w:szCs xmlns:w="http://schemas.openxmlformats.org/wordprocessingml/2006/main" w:val="18"/>
              </w:rPr>
              <w:t xml:space="preserve">Izmir (TR)</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17.8%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12,708 / 71,562</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55.1%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9,221 / 16,736</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79.0%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39,936 / 50,556</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44.6%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61,865 / 138,854</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51.5%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74,926 / 145,440</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12.3%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17,883 / 145,440</w:t>
            </w:r>
          </w:p>
        </w:tc>
        <w:tc>
          <w:tcPr>
            <w:tcW xmlns:w="http://schemas.openxmlformats.org/wordprocessingml/2006/main" w:type="dxa" w:w="1649"/>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34.8%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50,556 / 145,440</w:t>
            </w:r>
          </w:p>
        </w:tc>
        <w:tc>
          <w:tcPr>
            <w:tcW xmlns:w="http://schemas.openxmlformats.org/wordprocessingml/2006/main" w:type="dxa" w:w="1648"/>
            <w:tcBorders>
              <w:top w:val="nil"/>
              <w:start w:val="nil"/>
              <w:bottom w:val="nil"/>
              <w:end w:val="nil"/>
            </w:tcBorders>
            <w:shd w:val="clear" w:color="auto" w:fill="F5F4F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2,075 / 145,440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44AA99"/>
                <w:sz xmlns:w="http://schemas.openxmlformats.org/wordprocessingml/2006/main" w:val="18"/>
                <w:szCs xmlns:w="http://schemas.openxmlformats.org/wordprocessingml/2006/main" w:val="18"/>
              </w:rPr>
              <w:t xml:space="preserve">San José (CR)</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13.8%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3,266 / 23,640</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64.6%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3,124 / 4,839</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87.1%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12,438 / 14,275</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44.0%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18,828 / 42,754</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54.9%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25,285 / 46,080</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11.5%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5,320 / 46,080</w:t>
            </w:r>
          </w:p>
        </w:tc>
        <w:tc>
          <w:tcPr>
            <w:tcW xmlns:w="http://schemas.openxmlformats.org/wordprocessingml/2006/main" w:type="dxa" w:w="1649"/>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31.0%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14,275 / 46,080</w:t>
            </w:r>
          </w:p>
        </w:tc>
        <w:tc>
          <w:tcPr>
            <w:tcW xmlns:w="http://schemas.openxmlformats.org/wordprocessingml/2006/main" w:type="dxa" w:w="1648"/>
            <w:tcBorders>
              <w:top w:val="nil"/>
              <w:start w:val="nil"/>
              <w:bottom w:val="nil"/>
              <w:end w:val="nil"/>
            </w:tcBorders>
            <w:shd w:val="clear" w:color="auto" w:fill="F6FBFA"/>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2.6%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1,200 / 46,080</w:t>
            </w:r>
          </w:p>
        </w:tc>
      </w:tr>
      <w:tr>
        <w:trPr>
          <w:cantSplit xmlns:w="http://schemas.openxmlformats.org/wordprocessingml/2006/main"/>
        </w:trPr>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color w:val="AA4499"/>
                <w:sz xmlns:w="http://schemas.openxmlformats.org/wordprocessingml/2006/main" w:val="18"/>
                <w:szCs xmlns:w="http://schemas.openxmlformats.org/wordprocessingml/2006/main" w:val="18"/>
              </w:rPr>
              <w:t xml:space="preserve">Kumasi (GH)</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14.0%</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8,372 / 59,695</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75.2%</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9,353 / 12,439</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95.5%</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36,893 / 38,626</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49.3%</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54,618 / 110,760</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54.5%</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63,584 / 116,640</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12.3%</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14,370 / 116,640</w:t>
            </w:r>
          </w:p>
        </w:tc>
        <w:tc>
          <w:tcPr>
            <w:tcW xmlns:w="http://schemas.openxmlformats.org/wordprocessingml/2006/main" w:type="dxa" w:w="1649"/>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33.2%</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38,686 / 116,640</w:t>
            </w:r>
          </w:p>
        </w:tc>
        <w:tc>
          <w:tcPr>
            <w:tcW xmlns:w="http://schemas.openxmlformats.org/wordprocessingml/2006/main" w:type="dxa" w:w="1648"/>
            <w:tcBorders>
              <w:top w:val="nil"/>
              <w:start w:val="nil"/>
              <w:bottom w:val="nil"/>
              <w:end w:val="nil"/>
            </w:tcBorders>
            <w:shd w:val="clear" w:color="auto" w:fill="FBF6FA"/>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 / 116,640</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1</w:t>
            </w:r>
            <w:r>
              <w:rPr>
                <w:rFonts w:ascii="Calibri" w:hAnsi="Calibri"/>
                <w:sz xmlns:w="http://schemas.openxmlformats.org/wordprocessingml/2006/main" w:val="18"/>
                <w:szCs xmlns:w="http://schemas.openxmlformats.org/wordprocessingml/2006/main" w:val="18"/>
              </w:rPr>
              <w:t xml:space="default">Near eye participant and participant-day sample sizes are reported in the participant table; every percentage cell gives its exact minute denominator.</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2</w:t>
            </w:r>
            <w:r>
              <w:rPr>
                <w:rFonts w:ascii="Calibri" w:hAnsi="Calibri"/>
                <w:sz xmlns:w="http://schemas.openxmlformats.org/wordprocessingml/2006/main" w:val="18"/>
                <w:szCs xmlns:w="http://schemas.openxmlformats.org/wordprocessingml/2006/main" w:val="18"/>
              </w:rPr>
              <w:t xml:space="default">Recommended ranges follow Brown et al. (2022): Daytime ≥250 lx melanopic EDI, Pre-sleep ≤10 lx melanopic EDI, and Sleep ≤1 lx melanopic EDI. Daytime, Pre-sleep, and Sleep identify the recommendation windows. Each grey numerator/denominator gives minutes within the applicable recommendation range over all valid one-minute observations in that window. Sleep describes the bedside sleep environment.</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3</w:t>
            </w:r>
            <w:r>
              <w:rPr>
                <w:rFonts w:ascii="Calibri" w:hAnsi="Calibri"/>
                <w:sz xmlns:w="http://schemas.openxmlformats.org/wordprocessingml/2006/main" w:val="18"/>
                <w:szCs xmlns:w="http://schemas.openxmlformats.org/wordprocessingml/2006/main" w:val="18"/>
              </w:rPr>
              <w:t xml:space="default">Each grey numerator/denominator gives minutes in the displayed diary state over all eligible real minutes before classification by diary state or measurement availability.</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4</w:t>
            </w:r>
            <w:r>
              <w:rPr>
                <w:rFonts w:ascii="Calibri" w:hAnsi="Calibri"/>
                <w:sz xmlns:w="http://schemas.openxmlformats.org/wordprocessingml/2006/main" w:val="18"/>
                <w:szCs xmlns:w="http://schemas.openxmlformats.org/wordprocessingml/2006/main" w:val="18"/>
              </w:rPr>
              <w:t xml:space="default">During diary-defined sleep the bedside sensor describes the sleep environment rather than direct ocular exposure.</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5</w:t>
            </w:r>
            <w:r>
              <w:rPr>
                <w:rFonts w:ascii="Calibri" w:hAnsi="Calibri"/>
                <w:sz xmlns:w="http://schemas.openxmlformats.org/wordprocessingml/2006/main" w:val="18"/>
                <w:szCs xmlns:w="http://schemas.openxmlformats.org/wordprocessingml/2006/main" w:val="18"/>
              </w:rPr>
              <w:t xml:space="default">Total pools all classified valid minutes.</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vertAlign w:val="superscript"/>
              </w:rPr>
              <w:t xml:space="default">6</w:t>
            </w:r>
            <w:r>
              <w:rPr>
                <w:rFonts w:ascii="Calibri" w:hAnsi="Calibri"/>
                <w:sz xmlns:w="http://schemas.openxmlformats.org/wordprocessingml/2006/main" w:val="18"/>
                <w:szCs xmlns:w="http://schemas.openxmlformats.org/wordprocessingml/2006/main" w:val="18"/>
              </w:rPr>
              <w:t xml:space="default">Unclassified time can result from missing diary state, missing or removed melEDI measurements, or both.</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51"/>
    <w:bookmarkEnd w:id="452"/>
    <w:bookmarkStart w:id="454" w:name="X8b25b3f835837e027bc091098603a04afb13419"/>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S4. Exploratory cross-window recommendation-adherence associations</w:t>
      </w:r>
    </w:p>
    <w:bookmarkStart w:id="453" w:name="supp-table-s4"/>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S4.</w:t>
      </w:r>
      <w:r>
        <w:t xml:space="preserve"> </w:t>
      </w:r>
      <w:r>
        <w:t xml:space="preserve">Exploratory within-participant and between-participant associations across Brown et al. recommendation windows. Results are percentage-point differences per 10 percentage points higher Daytime adherence. The four tests form one FDR family. The within-participant day-level claim is withheld because serial dependence remains unresolved. Between-participant results describe observed monitoring-period averages and do not establish rankings, stable traits, or causal effects.</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3007"/>
        <w:gridCol xmlns:w="http://schemas.openxmlformats.org/wordprocessingml/2006/main" w:w="3007"/>
        <w:gridCol xmlns:w="http://schemas.openxmlformats.org/wordprocessingml/2006/main" w:w="3007"/>
      </w:tblGrid>
      <w:tr>
        <w:trPr>
          <w:tblHeader/>
          <w:cantSplit xmlns:w="http://schemas.openxmlformats.org/wordprocessingml/2006/main"/>
        </w:trPr>
        <w:tc>
          <w:tcPr>
            <w:tcW xmlns:w="http://schemas.openxmlformats.org/wordprocessingml/2006/main" w:type="dxa" w:w="3007"/>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Window</w:t>
            </w:r>
          </w:p>
        </w:tc>
        <w:tc>
          <w:tcPr>
            <w:tcW xmlns:w="http://schemas.openxmlformats.org/wordprocessingml/2006/main" w:type="dxa" w:w="300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Difference, percentage points (95% CI)</w:t>
            </w:r>
          </w:p>
        </w:tc>
        <w:tc>
          <w:tcPr>
            <w:tcW xmlns:w="http://schemas.openxmlformats.org/wordprocessingml/2006/main" w:type="dxa" w:w="3007"/>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FDR-adjusted p</w:t>
            </w:r>
          </w:p>
        </w:tc>
      </w:tr>
      <w:tr>
        <w:trPr>
          <w:cantSplit xmlns:w="http://schemas.openxmlformats.org/wordprocessingml/2006/main"/>
        </w:trPr>
        <w:tc>
          <w:tcPr>
            <w:tcW xmlns:w="http://schemas.openxmlformats.org/wordprocessingml/2006/main" w:type="dxa" w:w="9021"/>
            <w:gridSpan w:val="3"/>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Within participant</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Sleep</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-0.26 (-0.95 to 0.43)</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0.453</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Pre-sleep</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-1.09 (-2.75 to 0.56)</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0.258</w:t>
            </w:r>
          </w:p>
        </w:tc>
      </w:tr>
      <w:tr>
        <w:trPr>
          <w:cantSplit xmlns:w="http://schemas.openxmlformats.org/wordprocessingml/2006/main"/>
        </w:trPr>
        <w:tc>
          <w:tcPr>
            <w:tcW xmlns:w="http://schemas.openxmlformats.org/wordprocessingml/2006/main" w:type="dxa" w:w="9021"/>
            <w:gridSpan w:val="3"/>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Between participants</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Sleep</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-2.52 (-3.55 to -1.48)</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Pre-sleep</w:t>
            </w:r>
          </w:p>
        </w:tc>
        <w:tc>
          <w:tcPr>
            <w:tcW xmlns:w="http://schemas.openxmlformats.org/wordprocessingml/2006/main" w:type="dxa" w:w="300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-3.59 (-5.94 to -1.25)</w:t>
            </w:r>
          </w:p>
        </w:tc>
        <w:tc>
          <w:tcPr>
            <w:tcW xmlns:w="http://schemas.openxmlformats.org/wordprocessingml/2006/main" w:type="dxa" w:w="300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0.005</w:t>
            </w:r>
          </w:p>
        </w:tc>
      </w:tr>
      <w:tr>
        <w:trPr>
          <w:cantSplit xmlns:w="http://schemas.openxmlformats.org/wordprocessingml/2006/main"/>
        </w:trPr>
        <w:tc>
          <w:tcPr>
            <w:tcW xmlns:w="http://schemas.openxmlformats.org/wordprocessingml/2006/main" w:type="dxa" w:w="9021"/>
            <w:gridSpan w:val="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Contrasts are per 10 percentage points higher daytime adherence. Within-participant contrasts concern deviations from each participant's monitoring-period average; between-participant contrasts concern those averages. The four associations form one FDR family. Unresolved temporal dependence precludes a within-participant day-level claim.</w:t>
            </w:r>
          </w:p>
        </w:tc>
      </w:tr>
    </w:tbl>
    <w:bookmarkEnd w:id="453"/>
    <w:bookmarkEnd w:id="454"/>
    <w:bookmarkStart w:id="456" w:name="Xd7f47729247d020ca94ac99ff99a06df13a4437"/>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S5. Near-eye fitted-curve dispersion and full-model R² allocation</w:t>
      </w:r>
    </w:p>
    <w:bookmarkStart w:id="455" w:name="supp-table-s5"/>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S5.</w:t>
      </w:r>
      <w:r>
        <w:t xml:space="preserve"> </w:t>
      </w:r>
      <w:r>
        <w:t xml:space="preserve">Near-eye fitted-curve dispersion and Shapley allocation of full-model in-sample R². Fitted-curve variation is in squared log10(melanopic EDI + 0.1 lx) prediction units; dispersion and R²-share ratios are unitless. The allocation includes the shared local-clock curve in every component model as the baseline. Intervals are 95% hierarchical cluster-bootstrap percentile intervals from 2,000 replicates and are conditional on the fitted models. Dispersion and R² allocation describe different estimands and should not be added or interpreted causally.</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255"/>
        <w:gridCol xmlns:w="http://schemas.openxmlformats.org/wordprocessingml/2006/main" w:w="2255"/>
        <w:gridCol xmlns:w="http://schemas.openxmlformats.org/wordprocessingml/2006/main" w:w="2255"/>
        <w:gridCol xmlns:w="http://schemas.openxmlformats.org/wordprocessingml/2006/main" w:w="2256"/>
      </w:tblGrid>
      <w:tr>
        <w:trPr>
          <w:tblHeader/>
          <w:cantSplit xmlns:w="http://schemas.openxmlformats.org/wordprocessingml/2006/main"/>
        </w:trPr>
        <w:tc>
          <w:tcPr>
            <w:tcW xmlns:w="http://schemas.openxmlformats.org/wordprocessingml/2006/main" w:type="dxa" w:w="2255"/>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2255"/>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Fitted-curve result (95% CI)</w:t>
            </w:r>
          </w:p>
        </w:tc>
        <w:tc>
          <w:tcPr>
            <w:tcW xmlns:w="http://schemas.openxmlformats.org/wordprocessingml/2006/main" w:type="dxa" w:w="2255"/>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Shapley allocation (95% CI)</w:t>
            </w:r>
          </w:p>
        </w:tc>
        <w:tc>
          <w:tcPr>
            <w:tcW xmlns:w="http://schemas.openxmlformats.org/wordprocessingml/2006/main" w:type="dxa" w:w="2256"/>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Share of full-model R² (95% CI)</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Shared local-clock curve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0.611 (0.550 to 0.657)</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78.9 (73.6 to 82.6)%</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Site pattern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0.100 (0.041 to 0.139)</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0.016 (0.007 to 0.026)</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2.0 (0.9 to 3.5)%</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pattern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0.180 (0.126 to 0.214)</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0.100 (0.079 to 0.125)</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12.9 (10.1 to 16.4)%</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Participant-day shift</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0.019 (0.010 to 0.024)</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0.048 (0.035 to 0.064)</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6.2 (4.4 to 8.6)%</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pattern + day shift</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0.200 (0.140 to 0.230)</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separately allocated</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 site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1.797 (1.157 to 4.332)</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6.41 (3.85 to 15.14)</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 day) / site</w:t>
            </w:r>
          </w:p>
        </w:tc>
        <w:tc>
          <w:tcPr>
            <w:tcW xmlns:w="http://schemas.openxmlformats.org/wordprocessingml/2006/main" w:type="dxa" w:w="22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1.991 (1.291 to 4.767)</w:t>
            </w:r>
          </w:p>
        </w:tc>
        <w:tc>
          <w:tcPr>
            <w:tcW xmlns:w="http://schemas.openxmlformats.org/wordprocessingml/2006/main" w:type="dxa" w:w="22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9.49 (5.77 to 21.81)</w:t>
            </w:r>
          </w:p>
        </w:tc>
        <w:tc>
          <w:tcPr>
            <w:tcW xmlns:w="http://schemas.openxmlformats.org/wordprocessingml/2006/main" w:type="dxa" w:w="2256"/>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90.5 (85.2 to 95.6)%</w:t>
            </w:r>
          </w:p>
        </w:tc>
      </w:tr>
      <w:tr>
        <w:trPr>
          <w:cantSplit xmlns:w="http://schemas.openxmlformats.org/wordprocessingml/2006/main"/>
        </w:trPr>
        <w:tc>
          <w:tcPr>
            <w:tcW xmlns:w="http://schemas.openxmlformats.org/wordprocessingml/2006/main" w:type="dxa" w:w="9021"/>
            <w:gridSpan w:val="4"/>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Fitted-curve variation is in squared log10(melanopic EDI + 0.1 lx) prediction units; ratios are unitless. The shared local-clock curve remains the baseline in every component model. Intervals are conditional hierarchical cluster-bootstrap percentiles from 2,000 replicates. In the final row, the percentage is the participant-plus-day share of heterogeneity, excluding the shared local-clock contribution. Dispersion and R² allocation are distinct estimands.</w:t>
            </w:r>
          </w:p>
        </w:tc>
      </w:tr>
    </w:tbl>
    <w:bookmarkEnd w:id="455"/>
    <w:bookmarkEnd w:id="456"/>
    <w:bookmarkStart w:id="458" w:name="X94b151c73ca3b2d5ec3389cf495f7fb9cb4c2af"/>
    <w:p>
      <w:pPr>
        <w:pStyle w:val="berschrift3"/>
        <w:keepNext xmlns:w="http://schemas.openxmlformats.org/wordprocessingml/2006/main"/>
        <w:pageBreakBefore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S6. Chest fitted-curve dispersion and full-model R² allocation</w:t>
      </w:r>
    </w:p>
    <w:bookmarkStart w:id="457" w:name="supp-table-s6"/>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S6.</w:t>
      </w:r>
      <w:r>
        <w:t xml:space="preserve"> </w:t>
      </w:r>
      <w:r>
        <w:t xml:space="preserve">Complementary chest fitted-curve dispersion and Shapley allocation of full-model in-sample R². The quantities, bootstrap intervals and interpretation follow Supplementary Table S5; chest and near-eye measurements remain distinct sensor-position estimands.</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255"/>
        <w:gridCol xmlns:w="http://schemas.openxmlformats.org/wordprocessingml/2006/main" w:w="2255"/>
        <w:gridCol xmlns:w="http://schemas.openxmlformats.org/wordprocessingml/2006/main" w:w="2255"/>
        <w:gridCol xmlns:w="http://schemas.openxmlformats.org/wordprocessingml/2006/main" w:w="2256"/>
      </w:tblGrid>
      <w:tr>
        <w:trPr>
          <w:tblHeader/>
          <w:cantSplit xmlns:w="http://schemas.openxmlformats.org/wordprocessingml/2006/main"/>
        </w:trPr>
        <w:tc>
          <w:tcPr>
            <w:tcW xmlns:w="http://schemas.openxmlformats.org/wordprocessingml/2006/main" w:type="dxa" w:w="2255"/>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2255"/>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Fitted-curve result (95% CI)</w:t>
            </w:r>
          </w:p>
        </w:tc>
        <w:tc>
          <w:tcPr>
            <w:tcW xmlns:w="http://schemas.openxmlformats.org/wordprocessingml/2006/main" w:type="dxa" w:w="2255"/>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Shapley allocation (95% CI)</w:t>
            </w:r>
          </w:p>
        </w:tc>
        <w:tc>
          <w:tcPr>
            <w:tcW xmlns:w="http://schemas.openxmlformats.org/wordprocessingml/2006/main" w:type="dxa" w:w="2256"/>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Share of full-model R² (95% CI)</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Shared local-clock curve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0.583 (0.523 to 0.629)</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79.1 (73.6 to 82.8)%</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Site pattern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0.101 (0.049 to 0.116)</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0.015 (0.008 to 0.024)</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2.1 (1.1 to 3.3)%</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pattern</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0.148 (0.100 to 0.199)</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0.087 (0.071 to 0.110)</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11.9 (9.5 to 15.3)%</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Participant-day shift</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0.035 (0.020 to 0.039)</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0.051 (0.040 to 0.067)</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7.0 (5.3 to 9.4)%</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pattern + day shift</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0.183 (0.127 to 0.228)</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separately allocated</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 site</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1.465 (0.973 to 3.179)</w:t>
            </w:r>
          </w:p>
        </w:tc>
        <w:tc>
          <w:tcPr>
            <w:tcW xmlns:w="http://schemas.openxmlformats.org/wordprocessingml/2006/main" w:type="dxa" w:w="22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5.69 (3.72 to 10.68)</w:t>
            </w:r>
          </w:p>
        </w:tc>
        <w:tc>
          <w:tcPr>
            <w:tcW xmlns:w="http://schemas.openxmlformats.org/wordprocessingml/2006/main" w:type="dxa" w:w="225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r>
      <w:tr>
        <w:trPr>
          <w:cantSplit xmlns:w="http://schemas.openxmlformats.org/wordprocessingml/2006/main"/>
        </w:trPr>
        <w:tc>
          <w:tcPr>
            <w:tcW xmlns:w="http://schemas.openxmlformats.org/wordprocessingml/2006/main" w:type="dxa" w:w="22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 + day) / site</w:t>
            </w:r>
          </w:p>
        </w:tc>
        <w:tc>
          <w:tcPr>
            <w:tcW xmlns:w="http://schemas.openxmlformats.org/wordprocessingml/2006/main" w:type="dxa" w:w="22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1.809 (1.219 to 3.736)</w:t>
            </w:r>
          </w:p>
        </w:tc>
        <w:tc>
          <w:tcPr>
            <w:tcW xmlns:w="http://schemas.openxmlformats.org/wordprocessingml/2006/main" w:type="dxa" w:w="22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9.02 (6.01 to 17.03)</w:t>
            </w:r>
          </w:p>
        </w:tc>
        <w:tc>
          <w:tcPr>
            <w:tcW xmlns:w="http://schemas.openxmlformats.org/wordprocessingml/2006/main" w:type="dxa" w:w="2256"/>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90.0 (85.7 to 94.5)%</w:t>
            </w:r>
          </w:p>
        </w:tc>
      </w:tr>
      <w:tr>
        <w:trPr>
          <w:cantSplit xmlns:w="http://schemas.openxmlformats.org/wordprocessingml/2006/main"/>
        </w:trPr>
        <w:tc>
          <w:tcPr>
            <w:tcW xmlns:w="http://schemas.openxmlformats.org/wordprocessingml/2006/main" w:type="dxa" w:w="9021"/>
            <w:gridSpan w:val="4"/>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Fitted-curve variation is in squared log10(melanopic EDI + 0.1 lx) prediction units; ratios are unitless. The shared local-clock curve remains the baseline in every component model. Intervals are conditional hierarchical cluster-bootstrap percentiles from 2,000 replicates. In the final row, the percentage is the participant-plus-day share of heterogeneity, excluding the shared local-clock contribution. Dispersion and R² allocation are distinct estimands.</w:t>
            </w:r>
          </w:p>
        </w:tc>
      </w:tr>
    </w:tbl>
    <w:bookmarkEnd w:id="457"/>
    <w:bookmarkEnd w:id="458"/>
    <w:bookmarkStart w:id="460" w:name="Xc9b2b279896c8555d8f498ae82e664667f05102"/>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S7. Geographic and photoperiod associations</w:t>
      </w:r>
    </w:p>
    <w:bookmarkStart w:id="459" w:name="supp-table-s7"/>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S7.</w:t>
      </w:r>
      <w:r>
        <w:t xml:space="preserve"> </w:t>
      </w:r>
      <w:r>
        <w:t xml:space="preserve">Overall-site, civil-photoperiod and absolute-latitude associations for the 17 near-eye personal light-exposure metrics. Each displayed</w:t>
      </w:r>
      <w:r>
        <w:t xml:space="preserve"> </w:t>
      </w:r>
      <w:r>
        <w:rPr>
          <w:i/>
          <w:iCs/>
        </w:rPr>
        <w:t xml:space="preserve">p</w:t>
      </w:r>
      <w:r>
        <w:t xml:space="preserve"> </w:t>
      </w:r>
      <w:r>
        <w:t xml:space="preserve">value is FDR-adjusted within its stated 17-test family. Site and latitude were evaluated in separate models because absolute latitude is fixed within and confounded with study site.</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1855"/>
        <w:gridCol xmlns:w="http://schemas.openxmlformats.org/wordprocessingml/2006/main" w:w="1855"/>
        <w:gridCol xmlns:w="http://schemas.openxmlformats.org/wordprocessingml/2006/main" w:w="1855"/>
        <w:gridCol xmlns:w="http://schemas.openxmlformats.org/wordprocessingml/2006/main" w:w="1855"/>
        <w:gridCol xmlns:w="http://schemas.openxmlformats.org/wordprocessingml/2006/main" w:w="1855"/>
        <w:gridCol xmlns:w="http://schemas.openxmlformats.org/wordprocessingml/2006/main" w:w="1855"/>
        <w:gridCol xmlns:w="http://schemas.openxmlformats.org/wordprocessingml/2006/main" w:w="1855"/>
        <w:gridCol xmlns:w="http://schemas.openxmlformats.org/wordprocessingml/2006/main" w:w="1855"/>
      </w:tblGrid>
      <w:tr>
        <w:trPr>
          <w:tblHeader/>
          <w:cantSplit xmlns:w="http://schemas.openxmlformats.org/wordprocessingml/2006/main"/>
        </w:trPr>
        <w:tc>
          <w:tcPr>
            <w:tcW xmlns:w="http://schemas.openxmlformats.org/wordprocessingml/2006/main" w:type="dxa" w:w="1855"/>
            <w:gridSpan w:val="1"/>
            <w:vMerge w:val="restart"/>
            <w:tcBorders>
              <w:top w:val="single" w:sz="16" w:space="0" w:color="D3D3D3"/>
              <w:start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855"/>
            <w:tcBorders>
              <w:top w:val="single" w:sz="16" w:space="0" w:color="D3D3D3"/>
              <w:start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3710"/>
            <w:gridSpan w:val="2"/>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Photoperiod</w:t>
            </w:r>
          </w:p>
        </w:tc>
        <w:tc>
          <w:tcPr>
            <w:tcW xmlns:w="http://schemas.openxmlformats.org/wordprocessingml/2006/main" w:type="dxa" w:w="3710"/>
            <w:gridSpan w:val="2"/>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Latitude</w:t>
            </w:r>
          </w:p>
        </w:tc>
        <w:tc>
          <w:tcPr>
            <w:tcW xmlns:w="http://schemas.openxmlformats.org/wordprocessingml/2006/main" w:type="dxa" w:w="1855"/>
            <w:tcBorders>
              <w:top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855"/>
            <w:tcBorders>
              <w:top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r>
      <w:tr>
        <w:trPr>
          <w:tblHeader/>
          <w:cantSplit xmlns:w="http://schemas.openxmlformats.org/wordprocessingml/2006/main"/>
        </w:trPr>
        <w:tc>
          <w:tcPr>
            <w:tcW xmlns:w="http://schemas.openxmlformats.org/wordprocessingml/2006/main" w:type="dxa" w:w="1855"/>
            <w:vMerge w:val="continue"/>
            <w:tcBorders>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855"/>
            <w:tcBorders>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Overall site FDR-adjusted p</w:t>
            </w:r>
          </w:p>
        </w:tc>
        <w:tc>
          <w:tcPr>
            <w:tcW xmlns:w="http://schemas.openxmlformats.org/wordprocessingml/2006/main" w:type="dxa" w:w="1855"/>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Photoperiod association (95% CI)</w:t>
            </w:r>
          </w:p>
        </w:tc>
        <w:tc>
          <w:tcPr>
            <w:tcW xmlns:w="http://schemas.openxmlformats.org/wordprocessingml/2006/main" w:type="dxa" w:w="1855"/>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Photoperiod FDR-adjusted p</w:t>
            </w:r>
          </w:p>
        </w:tc>
        <w:tc>
          <w:tcPr>
            <w:tcW xmlns:w="http://schemas.openxmlformats.org/wordprocessingml/2006/main" w:type="dxa" w:w="1855"/>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Latitude association per 10° (95% CI)</w:t>
            </w:r>
          </w:p>
        </w:tc>
        <w:tc>
          <w:tcPr>
            <w:tcW xmlns:w="http://schemas.openxmlformats.org/wordprocessingml/2006/main" w:type="dxa" w:w="1855"/>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Latitude FDR-adjusted p</w:t>
            </w:r>
          </w:p>
        </w:tc>
        <w:tc>
          <w:tcPr>
            <w:tcW xmlns:w="http://schemas.openxmlformats.org/wordprocessingml/2006/main" w:type="dxa" w:w="1855"/>
            <w:tcBorders>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Site-versus-latitude FDR-adjusted p</w:t>
            </w:r>
          </w:p>
        </w:tc>
        <w:tc>
          <w:tcPr>
            <w:tcW xmlns:w="http://schemas.openxmlformats.org/wordprocessingml/2006/main" w:type="dxa" w:w="1855"/>
            <w:tcBorders>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Exact fitted sample</w:t>
            </w:r>
          </w:p>
        </w:tc>
      </w:tr>
      <w:tr>
        <w:trPr>
          <w:cantSplit xmlns:w="http://schemas.openxmlformats.org/wordprocessingml/2006/main"/>
        </w:trPr>
        <w:tc>
          <w:tcPr>
            <w:tcW xmlns:w="http://schemas.openxmlformats.org/wordprocessingml/2006/main" w:type="dxa" w:w="14840"/>
            <w:gridSpan w:val="8"/>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Dynamics</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Interdaily stability</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0.228</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×0.98 [0.94–1.02]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0.401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×1.01 [0.96–1.06]</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0.903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0.175</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Intradaily variability</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0.483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-0.02 [-0.06–0.02]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0.327</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-0.04 [-0.08–0.01]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0.139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0.723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4840"/>
            <w:gridSpan w:val="8"/>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Level</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melEDI</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×1.18 [1.11–1.26]</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×1.15 [1.07–1.25]</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0.002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0.032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×1.24 [1.13–1.36]</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×1.24 [1.11–1.39]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0.325</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Darkest 10 h mean</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×1.09 [1.03–1.14]</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0.002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×1.04 [0.97–1.11]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0.400</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4840"/>
            <w:gridSpan w:val="8"/>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Duration</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1,000 lx melEDI</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0.071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×1.21 [1.13–1.29]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×1.03 [0.94–1.12]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0.769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0.053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250 lx melEDI during wake</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0.007</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×1.14 [1.07–1.20]</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×1.12 [1.04–1.20]</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0.053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737</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10 lx melEDI before sleep</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0.049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-0.13 [-0.20–-0.07]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 [-0.09–0.09]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0.962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0.040</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139;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655</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 lx melEDI during sleep</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0.058</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×0.99 [0.97–1.01]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0.227</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×1.00 [0.97–1.02]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0.903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0.043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778</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Longest continuous period above 250 lx melEDI</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0.398</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×1.12 [1.07–1.19]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×1.06 [0.99–1.13]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0.139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0.626</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4840"/>
            <w:gridSpan w:val="8"/>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Timing</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Midpoint of the brightest 10 hours</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0.05 [-0.05–0.15]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0.305</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0.19 [0.06–0.32]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0.010</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Midpoint of the darkest 10 hours</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0.020</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-0.15 [-0.25–-0.05]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0.004</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0.12 [-0.00–0.24]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0.114</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0.043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816</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timing of exposure above 250 lx melEDI</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0.12 [0.03–0.21]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0.33 [0.21–0.46]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742</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First light timing above 250 lx melEDI</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0.112</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-0.10 [-0.25–0.05]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0.227</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0.02 [-0.17–0.21]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0.903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0.077</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140;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727</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Last light timing above 250 lx melEDI</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0.32 [0.19–0.46]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0.46 [0.27–0.64] h</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687</w:t>
            </w:r>
          </w:p>
        </w:tc>
      </w:tr>
      <w:tr>
        <w:trPr>
          <w:cantSplit xmlns:w="http://schemas.openxmlformats.org/wordprocessingml/2006/main"/>
        </w:trPr>
        <w:tc>
          <w:tcPr>
            <w:tcW xmlns:w="http://schemas.openxmlformats.org/wordprocessingml/2006/main" w:type="dxa" w:w="14840"/>
            <w:gridSpan w:val="8"/>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Exposure history</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melEDI dose</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0.209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×1.28 [1.17–1.39]</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×1.02 [0.91–1.13]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0.903</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0.156</w:t>
            </w:r>
          </w:p>
        </w:tc>
        <w:tc>
          <w:tcPr>
            <w:tcW xmlns:w="http://schemas.openxmlformats.org/wordprocessingml/2006/main" w:type="dxa" w:w="185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141;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761</w:t>
            </w:r>
          </w:p>
        </w:tc>
      </w:tr>
      <w:tr>
        <w:trPr>
          <w:cantSplit xmlns:w="http://schemas.openxmlformats.org/wordprocessingml/2006/main"/>
        </w:trPr>
        <w:tc>
          <w:tcPr>
            <w:tcW xmlns:w="http://schemas.openxmlformats.org/wordprocessingml/2006/main" w:type="dxa" w:w="14840"/>
            <w:gridSpan w:val="8"/>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Spectrum</w:t>
            </w:r>
          </w:p>
        </w:tc>
      </w:tr>
      <w:tr>
        <w:trPr>
          <w:cantSplit xmlns:w="http://schemas.openxmlformats.org/wordprocessingml/2006/main"/>
        </w:trPr>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Melanopic daylight efficacy ratio</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0.02 [0.02–0.03]</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&lt;0.001</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-0.01 [-0.02–-0.00]</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0.013</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default">0.010</w:t>
            </w:r>
          </w:p>
        </w:tc>
        <w:tc>
          <w:tcPr>
            <w:tcW xmlns:w="http://schemas.openxmlformats.org/wordprocessingml/2006/main" w:type="dxa" w:w="185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participants</w:t>
            </w:r>
            <w:r>
              <w:rPr>
                <w:rFonts w:ascii="Calibri" w:hAnsi="Calibri"/>
                <w:sz xmlns:w="http://schemas.openxmlformats.org/wordprocessingml/2006/main" w:val="18"/>
                <w:szCs xmlns:w="http://schemas.openxmlformats.org/wordprocessingml/2006/main" w:val="18"/>
              </w:rPr>
              <w:t xml:space="preserve"> = 137; </w:t>
            </w:r>
            <w:r>
              <w:rPr>
                <w:rFonts w:ascii="Calibri" w:hAnsi="Calibri"/>
                <w:i/>
                <w:sz xmlns:w="http://schemas.openxmlformats.org/wordprocessingml/2006/main" w:val="18"/>
                <w:szCs xmlns:w="http://schemas.openxmlformats.org/wordprocessingml/2006/main" w:val="18"/>
              </w:rPr>
              <w:t xml:space="preserve">n</w:t>
            </w:r>
            <w:r>
              <w:rPr>
                <w:rFonts w:ascii="Calibri" w:hAnsi="Calibri"/>
                <w:sz xmlns:w="http://schemas.openxmlformats.org/wordprocessingml/2006/main" w:val="18"/>
                <w:szCs xmlns:w="http://schemas.openxmlformats.org/wordprocessingml/2006/main" w:val="18"/>
                <w:vertAlign w:val="subscript"/>
              </w:rPr>
              <w:t xml:space="preserve">participant-days</w:t>
            </w:r>
            <w:r>
              <w:rPr>
                <w:rFonts w:ascii="Calibri" w:hAnsi="Calibri"/>
                <w:sz xmlns:w="http://schemas.openxmlformats.org/wordprocessingml/2006/main" w:val="18"/>
                <w:szCs xmlns:w="http://schemas.openxmlformats.org/wordprocessingml/2006/main" w:val="18"/>
              </w:rPr>
              <w:t xml:space="preserve"> = 702</w:t>
            </w:r>
          </w:p>
        </w:tc>
      </w:tr>
      <w:tr>
        <w:trPr>
          <w:cantSplit xmlns:w="http://schemas.openxmlformats.org/wordprocessingml/2006/main"/>
        </w:trPr>
        <w:tc>
          <w:tcPr>
            <w:tcW xmlns:w="http://schemas.openxmlformats.org/wordprocessingml/2006/main" w:type="dxa" w:w="14840"/>
            <w:gridSpan w:val="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This summary combines the model-level decisions, photoperiod and latitude associations, 95% CIs, and exact fitted samples. Each displayed p-value is FDR-adjusted within its explicitly labelled complete 17-test family; bold values meet the FDR-adjusted p &lt; 0.050 rule. Full raw p-values and test statistics remain in the detailed tables below. Exact fitted samples use italic n with participant and participant-day subscripts. For the 15 participant-day models, the participant-day count equals the number of fitted observations. The two participant-level dynamics models use one fitted observation per participant and retain the participant-day count as contributing repeated-day support. All models include nine sites.</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59"/>
    <w:bookmarkEnd w:id="460"/>
    <w:bookmarkStart w:id="462" w:name="Xca99e1d1df0f1191a26cf30686a644d1ed7fbce"/>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S8. Nonlinear civil-photoperiod classifications</w:t>
      </w:r>
    </w:p>
    <w:bookmarkStart w:id="461" w:name="supp-table-s8"/>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S8.</w:t>
      </w:r>
      <w:r>
        <w:t xml:space="preserve"> </w:t>
      </w:r>
      <w:r>
        <w:t xml:space="preserve">Derivative-based classifications for nine near-eye personal light-exposure metrics across the observed civil-photoperiod range. A qualifying transition required the preceding fitted-slope interval to be wholly above zero, the next interval to include zero and every later interval through the recorded maximum to remain zero-compatible. These classifications are descriptive and do not identify a physiological or environmental ceiling.</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968"/>
        <w:gridCol xmlns:w="http://schemas.openxmlformats.org/wordprocessingml/2006/main" w:w="2968"/>
        <w:gridCol xmlns:w="http://schemas.openxmlformats.org/wordprocessingml/2006/main" w:w="2968"/>
        <w:gridCol xmlns:w="http://schemas.openxmlformats.org/wordprocessingml/2006/main" w:w="2968"/>
        <w:gridCol xmlns:w="http://schemas.openxmlformats.org/wordprocessingml/2006/main" w:w="2968"/>
      </w:tblGrid>
      <w:tr>
        <w:trPr>
          <w:tblHeader/>
          <w:cantSplit xmlns:w="http://schemas.openxmlformats.org/wordprocessingml/2006/main"/>
        </w:trPr>
        <w:tc>
          <w:tcPr>
            <w:tcW xmlns:w="http://schemas.openxmlformats.org/wordprocessingml/2006/main" w:type="dxa" w:w="2968"/>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2968"/>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Qualifying transition</w:t>
            </w:r>
          </w:p>
        </w:tc>
        <w:tc>
          <w:tcPr>
            <w:tcW xmlns:w="http://schemas.openxmlformats.org/wordprocessingml/2006/main" w:type="dxa" w:w="2968"/>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Qualifying transition bracket (h)</w:t>
            </w:r>
          </w:p>
        </w:tc>
        <w:tc>
          <w:tcPr>
            <w:tcW xmlns:w="http://schemas.openxmlformats.org/wordprocessingml/2006/main" w:type="dxa" w:w="2968"/>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Endpoint derivative</w:t>
            </w:r>
          </w:p>
        </w:tc>
        <w:tc>
          <w:tcPr>
            <w:tcW xmlns:w="http://schemas.openxmlformats.org/wordprocessingml/2006/main" w:type="dxa" w:w="2968"/>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Interpretation</w:t>
            </w:r>
          </w:p>
        </w:tc>
      </w:tr>
      <w:tr>
        <w:trPr>
          <w:cantSplit xmlns:w="http://schemas.openxmlformats.org/wordprocessingml/2006/main"/>
        </w:trPr>
        <w:tc>
          <w:tcPr>
            <w:tcW xmlns:w="http://schemas.openxmlformats.org/wordprocessingml/2006/main" w:type="dxa" w:w="14840"/>
            <w:gridSpan w:val="5"/>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Light level</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melEDI</w:t>
            </w:r>
          </w:p>
        </w:tc>
        <w:tc>
          <w:tcPr>
            <w:tcW xmlns:w="http://schemas.openxmlformats.org/wordprocessingml/2006/main" w:type="dxa" w:w="2968"/>
            <w:tcBorders>
              <w:top w:val="nil"/>
              <w:start w:val="nil"/>
              <w:bottom w:val="nil"/>
              <w:end w:val="nil"/>
            </w:tcBorders>
            <w:shd w:val="clear" w:color="auto" w:fill="E8F3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Yes</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16.10–16.20</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0.008 (95% CI -0.111 to 0.127)</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Detected increase followed by a sustained zero-compatible tail</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w:t>
            </w:r>
          </w:p>
        </w:tc>
        <w:tc>
          <w:tcPr>
            <w:tcW xmlns:w="http://schemas.openxmlformats.org/wordprocessingml/2006/main" w:type="dxa" w:w="2968"/>
            <w:tcBorders>
              <w:top w:val="nil"/>
              <w:start w:val="nil"/>
              <w:bottom w:val="nil"/>
              <w:end w:val="nil"/>
            </w:tcBorders>
            <w:shd w:val="clear" w:color="auto" w:fill="E8F3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Yes</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15.17–15.27</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0.059 (95% CI -0.083 to 0.201)</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Detected increase followed by a sustained zero-compatible tail</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Darkest 10 h mean</w:t>
            </w:r>
          </w:p>
        </w:tc>
        <w:tc>
          <w:tcPr>
            <w:tcW xmlns:w="http://schemas.openxmlformats.org/wordprocessingml/2006/main" w:type="dxa" w:w="2968"/>
            <w:tcBorders>
              <w:top w:val="nil"/>
              <w:start w:val="nil"/>
              <w:bottom w:val="nil"/>
              <w:end w:val="nil"/>
            </w:tcBorders>
            <w:shd w:val="clear" w:color="auto" w:fill="E8F3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Yes</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14.86–14.96</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-0.086 (95% CI -0.216 to 0.044)</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Detected increase followed by a sustained zero-compatible tail</w:t>
            </w:r>
          </w:p>
        </w:tc>
      </w:tr>
      <w:tr>
        <w:trPr>
          <w:cantSplit xmlns:w="http://schemas.openxmlformats.org/wordprocessingml/2006/main"/>
        </w:trPr>
        <w:tc>
          <w:tcPr>
            <w:tcW xmlns:w="http://schemas.openxmlformats.org/wordprocessingml/2006/main" w:type="dxa" w:w="14840"/>
            <w:gridSpan w:val="5"/>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Duration and continuous period</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1,000 lx melEDI</w:t>
            </w:r>
          </w:p>
        </w:tc>
        <w:tc>
          <w:tcPr>
            <w:tcW xmlns:w="http://schemas.openxmlformats.org/wordprocessingml/2006/main" w:type="dxa" w:w="2968"/>
            <w:tcBorders>
              <w:top w:val="nil"/>
              <w:start w:val="nil"/>
              <w:bottom w:val="nil"/>
              <w:end w:val="nil"/>
            </w:tcBorders>
            <w:shd w:val="clear" w:color="auto" w:fill="E8F3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Yes</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14.86–14.96</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0.098 (95% CI -0.176 to 0.371)</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Detected increase followed by a sustained zero-compatible tail</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250 lx melEDI during wake</w:t>
            </w:r>
          </w:p>
        </w:tc>
        <w:tc>
          <w:tcPr>
            <w:tcW xmlns:w="http://schemas.openxmlformats.org/wordprocessingml/2006/main" w:type="dxa" w:w="2968"/>
            <w:tcBorders>
              <w:top w:val="nil"/>
              <w:start w:val="nil"/>
              <w:bottom w:val="nil"/>
              <w:end w:val="nil"/>
            </w:tcBorders>
            <w:shd w:val="clear" w:color="auto" w:fill="E8F3F8"/>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Yes</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14.35–14.45</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0.060 (95% CI -0.159 to 0.279)</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Detected increase followed by a sustained zero-compatible tail</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10 lx melEDI before sleep</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-0.085 (95% CI -0.154 to -0.016)</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 preceding detected increase</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 lx melEDI during sleep</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0.062 (95% CI -0.042 to 0.165)</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 preceding detected increase</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Longest continuous period above 250 lx melEDI</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Not applicable</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0.041 (95% CI 0.025 to 0.058)</w:t>
            </w:r>
          </w:p>
        </w:tc>
        <w:tc>
          <w:tcPr>
            <w:tcW xmlns:w="http://schemas.openxmlformats.org/wordprocessingml/2006/main" w:type="dxa" w:w="296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Increase remained detected at the recorded maximum</w:t>
            </w:r>
          </w:p>
        </w:tc>
      </w:tr>
      <w:tr>
        <w:trPr>
          <w:cantSplit xmlns:w="http://schemas.openxmlformats.org/wordprocessingml/2006/main"/>
        </w:trPr>
        <w:tc>
          <w:tcPr>
            <w:tcW xmlns:w="http://schemas.openxmlformats.org/wordprocessingml/2006/main" w:type="dxa" w:w="14840"/>
            <w:gridSpan w:val="5"/>
            <w:tcBorders>
              <w:top w:val="single" w:sz="16" w:space="0" w:color="D3D3D3"/>
              <w:start w:val="nil"/>
              <w:bottom w:val="single" w:sz="16" w:space="0" w:color="D3D3D3"/>
              <w:end w:val="nil"/>
            </w:tcBorders>
            <w:tcMar>
              <w:top w:w="25" w:type="dxa"/>
            </w:tcMar>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Exposure history</w:t>
            </w:r>
          </w:p>
        </w:tc>
      </w:tr>
      <w:tr>
        <w:trPr>
          <w:cantSplit xmlns:w="http://schemas.openxmlformats.org/wordprocessingml/2006/main"/>
        </w:trPr>
        <w:tc>
          <w:tcPr>
            <w:tcW xmlns:w="http://schemas.openxmlformats.org/wordprocessingml/2006/main" w:type="dxa" w:w="2968"/>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melEDI dose</w:t>
            </w:r>
          </w:p>
        </w:tc>
        <w:tc>
          <w:tcPr>
            <w:tcW xmlns:w="http://schemas.openxmlformats.org/wordprocessingml/2006/main" w:type="dxa" w:w="2968"/>
            <w:tcBorders>
              <w:top w:val="nil"/>
              <w:start w:val="nil"/>
              <w:bottom w:val="nil"/>
              <w:end w:val="nil"/>
            </w:tcBorders>
            <w:shd w:val="clear" w:color="auto" w:fill="E8F3F8"/>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Yes</w:t>
            </w:r>
          </w:p>
        </w:tc>
        <w:tc>
          <w:tcPr>
            <w:tcW xmlns:w="http://schemas.openxmlformats.org/wordprocessingml/2006/main" w:type="dxa" w:w="2968"/>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14.24–14.35</w:t>
            </w:r>
          </w:p>
        </w:tc>
        <w:tc>
          <w:tcPr>
            <w:tcW xmlns:w="http://schemas.openxmlformats.org/wordprocessingml/2006/main" w:type="dxa" w:w="2968"/>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0.070 (95% CI -0.069 to 0.209)</w:t>
            </w:r>
          </w:p>
        </w:tc>
        <w:tc>
          <w:tcPr>
            <w:tcW xmlns:w="http://schemas.openxmlformats.org/wordprocessingml/2006/main" w:type="dxa" w:w="2968"/>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Detected increase followed by a sustained zero-compatible tail</w:t>
            </w:r>
          </w:p>
        </w:tc>
      </w:tr>
      <w:tr>
        <w:trPr>
          <w:cantSplit xmlns:w="http://schemas.openxmlformats.org/wordprocessingml/2006/main"/>
        </w:trPr>
        <w:tc>
          <w:tcPr>
            <w:tcW xmlns:w="http://schemas.openxmlformats.org/wordprocessingml/2006/main" w:type="dxa" w:w="14840"/>
            <w:gridSpan w:val="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A ‘Yes’ is the formal derivative-defined classification: the immediately preceding point has an interval wholly above zero, the next contains zero, and every later interval through the recorded maximum remains zero-compatible. Endpoint derivatives and 95% confidence intervals are on each model's linear-predictor scale, in model-scale units per hour of civil photoperiod.</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61"/>
    <w:bookmarkEnd w:id="462"/>
    <w:bookmarkStart w:id="464" w:name="X1376e5473288146f90a9e3d90393bb36776a857"/>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S9. Participant-hour routine associations</w:t>
      </w:r>
    </w:p>
    <w:bookmarkStart w:id="463" w:name="supp-table-s9"/>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S9.</w:t>
      </w:r>
      <w:r>
        <w:t xml:space="preserve"> </w:t>
      </w:r>
      <w:r>
        <w:t xml:space="preserve">Common-association estimates from the participant-hour analysis of Free versus Work day, Active versus Sedentary daily activity status and each additional hour of previous-night sleep duration. Ratios and participant-cluster-robust 95% confidence intervals come from the fixed-site model; the three</w:t>
      </w:r>
      <w:r>
        <w:t xml:space="preserve"> </w:t>
      </w:r>
      <w:r>
        <w:rPr>
          <w:i/>
          <w:iCs/>
        </w:rPr>
        <w:t xml:space="preserve">p</w:t>
      </w:r>
      <w:r>
        <w:t xml:space="preserve"> </w:t>
      </w:r>
      <w:r>
        <w:t xml:space="preserve">values form one FDR-adjusted family. Predictor-by-site differences are shown in</w:t>
      </w:r>
      <w:r>
        <w:t xml:space="preserve"> </w:t>
      </w:r>
      <w:hyperlink w:anchor="fig-s13">
        <w:r>
          <w:rPr>
            <w:rStyle w:val="Hyperlink"/>
          </w:rPr>
          <w:t xml:space="preserve">Supplementary Figure S13</w:t>
        </w:r>
      </w:hyperlink>
      <w:r>
        <w:t xml:space="preserve">.</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3007"/>
        <w:gridCol xmlns:w="http://schemas.openxmlformats.org/wordprocessingml/2006/main" w:w="3007"/>
        <w:gridCol xmlns:w="http://schemas.openxmlformats.org/wordprocessingml/2006/main" w:w="3007"/>
      </w:tblGrid>
      <w:tr>
        <w:trPr>
          <w:tblHeader/>
          <w:cantSplit xmlns:w="http://schemas.openxmlformats.org/wordprocessingml/2006/main"/>
        </w:trPr>
        <w:tc>
          <w:tcPr>
            <w:tcW xmlns:w="http://schemas.openxmlformats.org/wordprocessingml/2006/main" w:type="dxa" w:w="3007"/>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Predictor</w:t>
            </w:r>
          </w:p>
        </w:tc>
        <w:tc>
          <w:tcPr>
            <w:tcW xmlns:w="http://schemas.openxmlformats.org/wordprocessingml/2006/main" w:type="dxa" w:w="300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(95% CI)</w:t>
            </w:r>
          </w:p>
        </w:tc>
        <w:tc>
          <w:tcPr>
            <w:tcW xmlns:w="http://schemas.openxmlformats.org/wordprocessingml/2006/main" w:type="dxa" w:w="3007"/>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FDR-adjusted p</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Free day versus work day</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1.45 × (1.14–1.85)</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0.004</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Active versus sedentary</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2.06 × (1.54–2.76)</w:t>
            </w:r>
          </w:p>
        </w:tc>
        <w:tc>
          <w:tcPr>
            <w:tcW xmlns:w="http://schemas.openxmlformats.org/wordprocessingml/2006/main" w:type="dxa" w:w="3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r>
      <w:tr>
        <w:trPr>
          <w:cantSplit xmlns:w="http://schemas.openxmlformats.org/wordprocessingml/2006/main"/>
        </w:trPr>
        <w:tc>
          <w:tcPr>
            <w:tcW xmlns:w="http://schemas.openxmlformats.org/wordprocessingml/2006/main" w:type="dxa" w:w="300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Previous sleep duration (per hour)</w:t>
            </w:r>
          </w:p>
        </w:tc>
        <w:tc>
          <w:tcPr>
            <w:tcW xmlns:w="http://schemas.openxmlformats.org/wordprocessingml/2006/main" w:type="dxa" w:w="300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0.98 × (0.85–1.12)</w:t>
            </w:r>
          </w:p>
        </w:tc>
        <w:tc>
          <w:tcPr>
            <w:tcW xmlns:w="http://schemas.openxmlformats.org/wordprocessingml/2006/main" w:type="dxa" w:w="3007"/>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0.745</w:t>
            </w:r>
          </w:p>
        </w:tc>
      </w:tr>
      <w:tr>
        <w:trPr>
          <w:cantSplit xmlns:w="http://schemas.openxmlformats.org/wordprocessingml/2006/main"/>
        </w:trPr>
        <w:tc>
          <w:tcPr>
            <w:tcW xmlns:w="http://schemas.openxmlformats.org/wordprocessingml/2006/main" w:type="dxa" w:w="9021"/>
            <w:gridSpan w:val="3"/>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Directions are free versus work day, active versus sedentary day status, and the ratio per one additional hour of previous sleep. Participant-cluster-robust 95% CIs use HC3 with 137 participants. The three p-values form one FDR-adjusted family; the null ratio is 1.</w:t>
            </w:r>
          </w:p>
        </w:tc>
      </w:tr>
    </w:tbl>
    <w:bookmarkEnd w:id="463"/>
    <w:bookmarkEnd w:id="464"/>
    <w:bookmarkStart w:id="466" w:name="X100ed30b9c88fde3c075d322e0f5e12a8611526"/>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S10. Person-level evidence synthesis</w:t>
      </w:r>
    </w:p>
    <w:bookmarkStart w:id="465" w:name="supp-table-s10"/>
    <w:p xmlns:w="http://schemas.openxmlformats.org/wordprocessingml/2006/main">
      <w:pPr>
        <w:pStyle w:val="FirstParagraph"/>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b/>
          <w:bCs/>
        </w:rPr>
        <w:t xml:space="preserve">Supplementary Table S10.</w:t>
      </w:r>
      <w:r>
        <w:t xml:space="preserve"> </w:t>
      </w:r>
      <w:r>
        <w:t xml:space="preserve">Summary of person-level results in the near-eye analyses. Each row identifies the analysis-specific FDR-correction set or decision structure applied to that result. Results that did not meet the applicable FDR criterion are inconclusive rather than evidence of no association. Four light-behaviour sleep-environment cells were unfit for inference. The two chronotype instruments were analysed separately. Biological sex and gender were recorded separately; gender was not analysed. The complete available-data curve difference was attenuated and not retained in the activity-complete near-eye analysis.</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1781"/>
        <w:gridCol xmlns:w="http://schemas.openxmlformats.org/wordprocessingml/2006/main" w:w="1632"/>
        <w:gridCol xmlns:w="http://schemas.openxmlformats.org/wordprocessingml/2006/main" w:w="4007"/>
        <w:gridCol xmlns:w="http://schemas.openxmlformats.org/wordprocessingml/2006/main" w:w="1632"/>
        <w:gridCol xmlns:w="http://schemas.openxmlformats.org/wordprocessingml/2006/main" w:w="1484"/>
        <w:gridCol xmlns:w="http://schemas.openxmlformats.org/wordprocessingml/2006/main" w:w="2078"/>
        <w:gridCol xmlns:w="http://schemas.openxmlformats.org/wordprocessingml/2006/main" w:w="2226"/>
      </w:tblGrid>
      <w:tr>
        <w:trPr>
          <w:tblHeader/>
          <w:cantSplit xmlns:w="http://schemas.openxmlformats.org/wordprocessingml/2006/main"/>
        </w:trPr>
        <w:tc>
          <w:tcPr>
            <w:tcW xmlns:w="http://schemas.openxmlformats.org/wordprocessingml/2006/main" w:type="dxa" w:w="1781"/>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32"/>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Scale</w:t>
            </w:r>
          </w:p>
        </w:tc>
        <w:tc>
          <w:tcPr>
            <w:tcW xmlns:w="http://schemas.openxmlformats.org/wordprocessingml/2006/main" w:type="dxa" w:w="4007"/>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Result</w:t>
            </w:r>
          </w:p>
        </w:tc>
        <w:tc>
          <w:tcPr>
            <w:tcW xmlns:w="http://schemas.openxmlformats.org/wordprocessingml/2006/main" w:type="dxa" w:w="1632"/>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 family</w:t>
            </w:r>
          </w:p>
        </w:tc>
        <w:tc>
          <w:tcPr>
            <w:tcW xmlns:w="http://schemas.openxmlformats.org/wordprocessingml/2006/main" w:type="dxa" w:w="1484"/>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Decision</w:t>
            </w:r>
          </w:p>
        </w:tc>
        <w:tc>
          <w:tcPr>
            <w:tcW xmlns:w="http://schemas.openxmlformats.org/wordprocessingml/2006/main" w:type="dxa" w:w="2078"/>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Sample</w:t>
            </w:r>
          </w:p>
        </w:tc>
        <w:tc>
          <w:tcPr>
            <w:tcW xmlns:w="http://schemas.openxmlformats.org/wordprocessingml/2006/main" w:type="dxa" w:w="2226"/>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Qualification</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Light-exposure behaviour and awareness</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 associations per participant-level factor SD</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None retained; 4 cells were unfit for inference</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68 factor-by-metric tests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None retained</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Metric-specific samples in Supplementary Table S11</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Non-retention is inconclusive rather than evidence of no association.</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Visual light sensitivity</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 associations per VLSQ-8 SD</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Melanopic EDI dose ratio: 0.846 (0.716 to 0.999)</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 metric tests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None retained; dose adjusted p = 0.160</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participants; 761 participant-days; 9 sites</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Confidence intervals and FDR decisions are separate summaries.</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Corrected midsleep on free days</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Timing per one-hour later corrected midsleep</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First light timing above 250 lx melEDI: 0.381 (0.146 to 0.616) h; Midpoint of the darkest 10 hours: 0.276 (0.118 to 0.435) h; Midpoint of the brightest 10 hours: 0.205 (0.045 to 0.366) h</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5 MCTQ timing outcomes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3 associations retained</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139 to 140 participants; 722 to 810 participant-days; 9 sites</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The two chronotype instruments are analysed separately; associations do not identify causal direction.</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Morningness-eveningness preference</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Timing per 10 points greater morning preference</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First light timing above 250 lx melEDI: -0.444 (-0.699 to -0.189) h; Midpoint of the darkest 10 hours: -0.314 (-0.487 to -0.142) h; Midpoint of the brightest 10 hours: -0.278 (-0.451 to -0.105) h</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5 MEQ timing outcomes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3 associations retained</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140 to 141 participants; 727 to 816 participant-days; 9 sites</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The two chronotype instruments are analysed separately; associations do not identify causal direction.</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 associations per 10 years</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 1.31× (1.09–1.58); Time above 1,000 lx melEDI: 1.27× (1.11–1.45); melEDI dose: 1.31× (1.09–1.56)</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17 near-eye metric tests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3 associations retained</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participants; 761 to 816 participant-days; 9 sites</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Cross-sectional associations may reflect cohort, occupation, behaviour or other confounding.</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Metric-level biological sex</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Female minus Male</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None retained</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17 near-eye metric tests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None retained</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Metric-specific samples in Supplementary Table S14</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Biological sex and gender were recorded separately; gender was not analysed.</w:t>
            </w:r>
          </w:p>
        </w:tc>
      </w:tr>
      <w:tr>
        <w:trPr>
          <w:cantSplit xmlns:w="http://schemas.openxmlformats.org/wordprocessingml/2006/main"/>
        </w:trPr>
        <w:tc>
          <w:tcPr>
            <w:tcW xmlns:w="http://schemas.openxmlformats.org/wordprocessingml/2006/main" w:type="dxa" w:w="1781"/>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Biological-sex-specific daily curve</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Complete curve and activity-complete sensitivity</w:t>
            </w:r>
          </w:p>
        </w:tc>
        <w:tc>
          <w:tcPr>
            <w:tcW xmlns:w="http://schemas.openxmlformats.org/wordprocessingml/2006/main" w:type="dxa" w:w="4007"/>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Complete available-data curve: FDR-adjusted p = 0.028. Activity-complete adjusted curve: exploratory global curve not supported.</w:t>
            </w:r>
          </w:p>
        </w:tc>
        <w:tc>
          <w:tcPr>
            <w:tcW xmlns:w="http://schemas.openxmlformats.org/wordprocessingml/2006/main" w:type="dxa" w:w="1632"/>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Global complete-curve tests and separate sensitivity decisions</w:t>
            </w:r>
          </w:p>
        </w:tc>
        <w:tc>
          <w:tcPr>
            <w:tcW xmlns:w="http://schemas.openxmlformats.org/wordprocessingml/2006/main" w:type="dxa" w:w="148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Analysis-specific global decisions</w:t>
            </w:r>
          </w:p>
        </w:tc>
        <w:tc>
          <w:tcPr>
            <w:tcW xmlns:w="http://schemas.openxmlformats.org/wordprocessingml/2006/main" w:type="dxa" w:w="207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participants; 816 participant-days; 9 sites; 37,756 observations</w:t>
            </w:r>
          </w:p>
        </w:tc>
        <w:tc>
          <w:tcPr>
            <w:tcW xmlns:w="http://schemas.openxmlformats.org/wordprocessingml/2006/main" w:type="dxa" w:w="2226"/>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Restriction and activity adjustment cannot be disentangled as mechanisms. Clock-specific intervals are pointwise.</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65"/>
    <w:bookmarkEnd w:id="466"/>
    <w:bookmarkStart w:id="468" w:name="X9181d21f62078090ed10f16f02b607a4203c7b6"/>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S11. Light-exposure behaviour and awareness</w:t>
      </w:r>
    </w:p>
    <w:bookmarkStart w:id="467" w:name="supp-table-s11"/>
    <w:p>
      <w:pPr>
        <w:pStyle w:val="Beschriftung"/>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rFonts w:ascii="Calibri" w:hAnsi="Calibri"/>
          <w:color w:val="333333"/>
          <w:sz w:val="24"/>
        </w:rPr>
        <w:t xml:space="default">Supplementary Table S11. Light-exposure behaviour and awareness (part 1)</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1804"/>
        <w:gridCol xmlns:w="http://schemas.openxmlformats.org/wordprocessingml/2006/main" w:w="1804"/>
        <w:gridCol xmlns:w="http://schemas.openxmlformats.org/wordprocessingml/2006/main" w:w="1804"/>
        <w:gridCol xmlns:w="http://schemas.openxmlformats.org/wordprocessingml/2006/main" w:w="1804"/>
        <w:gridCol xmlns:w="http://schemas.openxmlformats.org/wordprocessingml/2006/main" w:w="1805"/>
      </w:tblGrid>
      <w:tr>
        <w:trPr>
          <w:tblHeader/>
          <w:cantSplit xmlns:w="http://schemas.openxmlformats.org/wordprocessingml/2006/main"/>
        </w:trPr>
        <w:tc>
          <w:tcPr>
            <w:tcW xmlns:w="http://schemas.openxmlformats.org/wordprocessingml/2006/main" w:type="dxa" w:w="1804"/>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804"/>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F2</w:t>
            </w:r>
          </w:p>
        </w:tc>
        <w:tc>
          <w:tcPr>
            <w:tcW xmlns:w="http://schemas.openxmlformats.org/wordprocessingml/2006/main" w:type="dxa" w:w="1804"/>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F3</w:t>
            </w:r>
          </w:p>
        </w:tc>
        <w:tc>
          <w:tcPr>
            <w:tcW xmlns:w="http://schemas.openxmlformats.org/wordprocessingml/2006/main" w:type="dxa" w:w="1804"/>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F4</w:t>
            </w:r>
          </w:p>
        </w:tc>
        <w:tc>
          <w:tcPr>
            <w:tcW xmlns:w="http://schemas.openxmlformats.org/wordprocessingml/2006/main" w:type="dxa" w:w="1805"/>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F5</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Interdaily stability</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OR 1.028 (0.956–1.106)</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0.445; FDR-adjusted p = 0.658</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OR 0.931 (0.868–0.999)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0.042; FDR-adjusted p = 0.260</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OR 0.975 (0.906–1.050)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0.489; FDR-adjusted p = 0.679</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OR 1.089 (1.011–1.174)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0.021; FDR-adjusted p = 0.202</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Intradaily variability</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-0.057 (-0.124–+0.009)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0.083; FDR-adjusted p = 0.351</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-0.001 (-0.068–+0.065)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0.971; FDR-adjusted p = 0.978</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+0.001 (-0.068–+0.069)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0.978; FDR-adjusted p = 0.978</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+0.057 (-0.013–+0.127)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0.099; FDR-adjusted p = 0.362</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melEDI</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×1.092 (0.965–1.235)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0.150; FDR-adjusted p = 0.379</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×0.917 (0.813–1.034)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0.146; FDR-adjusted p = 0.379</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×0.891 (0.787–1.009)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0.060; FDR-adjusted p = 0.313</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×0.941 (0.827–1.070)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0.336; FDR-adjusted p = 0.585</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×1.204 (1.008–1.439)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0.035; FDR-adjusted p = 0.260</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×0.888 (0.745–1.058)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0.169; FDR-adjusted p = 0.384</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×0.906 (0.756–1.087)</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0.272; FDR-adjusted p = 0.545</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×0.931 (0.772–1.123)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0.436; FDR-adjusted p = 0.658</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Darkest 10 h mean</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×0.995 (0.905–1.094)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0.917; FDR-adjusted p = 0.958</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×0.956 (0.871–1.049)</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0.322; FDR-adjusted p = 0.577</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×0.921 (0.838–1.013)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0.080; FDR-adjusted p = 0.351</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×0.970 (0.879–1.070)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0.526; FDR-adjusted p = 0.716</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1,000 lx melEDI</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×1.234 (1.084–1.405)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0.002; FDR-adjusted p = 0.124</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×0.895 (0.785–1.020)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0.097; FDR-adjusted p = 0.362</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×0.911 (0.797–1.043)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0.178; FDR-adjusted p = 0.390</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×0.831 (0.725–0.953)</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0.009; FDR-adjusted p = 0.169</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250 lx melEDI during wake</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×1.122 (1.006–1.252)</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0.041; FDR-adjusted p = 0.260</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×0.907 (0.814–1.010)</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0.075; FDR-adjusted p = 0.351</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×0.953 (0.852–1.065)</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0.397; FDR-adjusted p = 0.614</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×0.946 (0.843–1.061)</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0.345; FDR-adjusted p = 0.586</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10 lx melEDI before sleep</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-0.005 h (-0.135–+0.124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0.930; FDR-adjusted p = 0.958</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+0.052 h (-0.073–+0.177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0.392; FDR-adjusted p = 0.614</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+0.028 h (-0.104–+0.159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0.654; FDR-adjusted p = 0.781</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-0.031 h (-0.167–+0.105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0.646; FDR-adjusted p = 0.781</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 lx melEDI during sleep</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Unfit for inference</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Estimate and p-values suppressed from the reader display</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Unfit for inference</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Estimate and p-values suppressed from the reader display</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Unfit for inference</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Estimate and p-values suppressed from the reader display</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Unfit for inference</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Estimate and p-values suppressed from the reader display</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Longest continuous period above 250 lx melEDI</w:t>
            </w:r>
          </w:p>
        </w:tc>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×1.117 (1.007–1.238)</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0.031; FDR-adjusted p = 0.260</w:t>
            </w:r>
          </w:p>
        </w:tc>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×0.924 (0.835–1.023)</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0.117; FDR-adjusted p = 0.375</w:t>
            </w:r>
          </w:p>
        </w:tc>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×0.933 (0.840–1.037)</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0.185; FDR-adjusted p = 0.393</w:t>
            </w:r>
          </w:p>
        </w:tc>
        <w:tc>
          <w:tcPr>
            <w:tcW xmlns:w="http://schemas.openxmlformats.org/wordprocessingml/2006/main" w:type="dxa" w:w="180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×0.945 (0.847–1.053)</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0.287; FDR-adjusted p = 0.557</w:t>
            </w:r>
          </w:p>
        </w:tc>
      </w:tr>
      <w:tr>
        <w:trPr>
          <w:cantSplit xmlns:w="http://schemas.openxmlformats.org/wordprocessingml/2006/main"/>
        </w:trPr>
        <w:tc>
          <w:tcPr>
            <w:tcW xmlns:w="http://schemas.openxmlformats.org/wordprocessingml/2006/main" w:type="dxa" w:w="9021"/>
            <w:gridSpan w:val="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Associations are reported per one participant-level SD of the LEBA score with 95% CIs. Raw p has no separate bolding rule; FDR-adjusted p is bold only at alpha = 0.050 across all 68 tests. Sleep-environment cells are unfit for inference and suppressed.</w:t>
            </w:r>
          </w:p>
        </w:tc>
      </w:tr>
    </w:tbl>
    <w:p>
      <w:r>
        <w:br w:type="page"/>
      </w:r>
    </w:p>
    <w:p>
      <w:pPr>
        <w:pStyle w:val="Beschriftung"/>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rFonts w:ascii="Calibri" w:hAnsi="Calibri"/>
          <w:color w:val="333333"/>
          <w:sz w:val="24"/>
        </w:rPr>
        <w:t xml:space="default">Supplementary Table S11. Light-exposure behaviour and awareness (part 2)</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9021"/>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1804"/>
        <w:gridCol xmlns:w="http://schemas.openxmlformats.org/wordprocessingml/2006/main" w:w="1804"/>
        <w:gridCol xmlns:w="http://schemas.openxmlformats.org/wordprocessingml/2006/main" w:w="1804"/>
        <w:gridCol xmlns:w="http://schemas.openxmlformats.org/wordprocessingml/2006/main" w:w="1804"/>
        <w:gridCol xmlns:w="http://schemas.openxmlformats.org/wordprocessingml/2006/main" w:w="1805"/>
      </w:tblGrid>
      <w:tr>
        <w:trPr>
          <w:tblHeader/>
          <w:cantSplit xmlns:w="http://schemas.openxmlformats.org/wordprocessingml/2006/main"/>
        </w:trPr>
        <w:tc>
          <w:tcPr>
            <w:tcW xmlns:w="http://schemas.openxmlformats.org/wordprocessingml/2006/main" w:type="dxa" w:w="1804"/>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804"/>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F2</w:t>
            </w:r>
          </w:p>
        </w:tc>
        <w:tc>
          <w:tcPr>
            <w:tcW xmlns:w="http://schemas.openxmlformats.org/wordprocessingml/2006/main" w:type="dxa" w:w="1804"/>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F3</w:t>
            </w:r>
          </w:p>
        </w:tc>
        <w:tc>
          <w:tcPr>
            <w:tcW xmlns:w="http://schemas.openxmlformats.org/wordprocessingml/2006/main" w:type="dxa" w:w="1804"/>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F4</w:t>
            </w:r>
          </w:p>
        </w:tc>
        <w:tc>
          <w:tcPr>
            <w:tcW xmlns:w="http://schemas.openxmlformats.org/wordprocessingml/2006/main" w:type="dxa" w:w="1805"/>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F5</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Midpoint of the brightest 10 hours</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+0.049 h (-0.132–+0.229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0.584; FDR-adjusted p = 0.747</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+0.133 h (-0.042–+0.309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0.124; FDR-adjusted p = 0.375</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+0.030 h (-0.153–+0.213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0.740; FDR-adjusted p = 0.868</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-0.083 h (-0.270–+0.105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0.371; FDR-adjusted p = 0.601</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Midpoint of the darkest 10 hours</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-0.136 h (-0.317–+0.044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0.127; FDR-adjusted p = 0.375</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+0.080 h (-0.097–+0.258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0.358; FDR-adjusted p = 0.594</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-0.020 h (-0.204–+0.164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0.825; FDR-adjusted p = 0.935</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+0.132 h (-0.056–+0.320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0.156; FDR-adjusted p = 0.379</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timing of exposure above 250 lx melEDI</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+0.020 h (-0.152–+0.192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0.819; FDR-adjusted p = 0.935</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+0.086 h (-0.081–+0.253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0.295; FDR-adjusted p = 0.558</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-0.097 h (-0.267–+0.074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0.247; FDR-adjusted p = 0.510</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-0.166 h (-0.339–+0.008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0.053; FDR-adjusted p = 0.301</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First light timing above 250 lx melEDI</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-0.219 h (-0.489–+0.052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0.101; FDR-adjusted p = 0.362</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+0.324 h (+0.062–+0.585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0.013; FDR-adjusted p = 0.179</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+0.019 h (-0.252–+0.291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0.887; FDR-adjusted p = 0.958</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-0.097 h (-0.380–+0.185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0.486; FDR-adjusted p = 0.679</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Last light timing above 250 lx melEDI</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+0.308 h (+0.043–+0.573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0.020; FDR-adjusted p = 0.202</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-0.066 h (-0.328–+0.196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0.615; FDR-adjusted p = 0.760</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-0.011 h (-0.280–+0.259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0.927; FDR-adjusted p = 0.958</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-0.081 h (-0.361–+0.200 h)</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0.558; FDR-adjusted p = 0.743</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melEDI dose</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×1.278 (1.079–1.514)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0.004; FDR-adjusted p = 0.124</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×0.885 (0.748–1.048)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0.143; FDR-adjusted p = 0.379</w:t>
            </w:r>
          </w:p>
        </w:tc>
        <w:tc>
          <w:tcPr>
            <w:tcW xmlns:w="http://schemas.openxmlformats.org/wordprocessingml/2006/main" w:type="dxa" w:w="1804"/>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×0.872 (0.732–1.038)</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0.112; FDR-adjusted p = 0.375</w:t>
            </w:r>
          </w:p>
        </w:tc>
        <w:tc>
          <w:tcPr>
            <w:tcW xmlns:w="http://schemas.openxmlformats.org/wordprocessingml/2006/main" w:type="dxa" w:w="180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×0.881 (0.736–1.054)</w:t>
            </w:r>
          </w:p>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0.153; FDR-adjusted p = 0.379</w:t>
            </w:r>
          </w:p>
        </w:tc>
      </w:tr>
      <w:tr>
        <w:trPr>
          <w:cantSplit xmlns:w="http://schemas.openxmlformats.org/wordprocessingml/2006/main"/>
        </w:trPr>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Melanopic daylight efficacy ratio</w:t>
            </w:r>
          </w:p>
        </w:tc>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+0.004 (-0.011–+0.019)</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0.586; FDR-adjusted p = 0.747</w:t>
            </w:r>
          </w:p>
        </w:tc>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-0.004 (-0.019–+0.011)</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0.593; FDR-adjusted p = 0.747</w:t>
            </w:r>
          </w:p>
        </w:tc>
        <w:tc>
          <w:tcPr>
            <w:tcW xmlns:w="http://schemas.openxmlformats.org/wordprocessingml/2006/main" w:type="dxa" w:w="1804"/>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-0.010 (-0.026–+0.005)</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0.162; FDR-adjusted p = 0.380</w:t>
            </w:r>
          </w:p>
        </w:tc>
        <w:tc>
          <w:tcPr>
            <w:tcW xmlns:w="http://schemas.openxmlformats.org/wordprocessingml/2006/main" w:type="dxa" w:w="180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-0.020 (-0.035–-0.004)</w:t>
            </w:r>
          </w:p>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Raw p = 0.010; FDR-adjusted p = 0.169</w:t>
            </w:r>
          </w:p>
        </w:tc>
      </w:tr>
      <w:tr>
        <w:trPr>
          <w:cantSplit xmlns:w="http://schemas.openxmlformats.org/wordprocessingml/2006/main"/>
        </w:trPr>
        <w:tc>
          <w:tcPr>
            <w:tcW xmlns:w="http://schemas.openxmlformats.org/wordprocessingml/2006/main" w:type="dxa" w:w="9021"/>
            <w:gridSpan w:val="5"/>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Associations are reported per one participant-level SD of the LEBA score with 95% CIs. Raw p has no separate bolding rule; FDR-adjusted p is bold only at alpha = 0.050 across all 68 tests. Sleep-environment cells are unfit for inference and suppressed.</w:t>
            </w:r>
          </w:p>
        </w:tc>
      </w:tr>
    </w:tbl>
    <w:bookmarkEnd w:id="467"/>
    <w:bookmarkEnd w:id="468"/>
    <w:bookmarkStart w:id="470" w:name="Xe4cdb163e9f8732c1b25ae656b71209ea13ceba"/>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w:h="16840" w:w="11901"/>
          <w:pgMar w:bottom="1440" w:footer="720" w:gutter="0" w:header="720" w:left="1440" w:right="1440" w:top="1440"/>
          <w:lnNumType w:countBy="1" w:restart="continuous"/>
          <w:cols w:space="720"/>
          <w:docGrid w:linePitch="326"/>
        </w:sectPr>
      </w:pPr>
    </w:p>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S12. Visual light sensitivity</w:t>
      </w:r>
    </w:p>
    <w:bookmarkStart w:id="469" w:name="supp-table-s12"/>
    <w:p>
      <w:pPr>
        <w:pStyle w:val="Beschriftung"/>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rFonts w:ascii="Calibri" w:hAnsi="Calibri"/>
          <w:color w:val="333333"/>
          <w:sz w:val="24"/>
        </w:rPr>
        <w:t xml:space="default">Supplementary Table S12. Visual light sensitivity</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473"/>
        <w:gridCol xmlns:w="http://schemas.openxmlformats.org/wordprocessingml/2006/main" w:w="2473"/>
        <w:gridCol xmlns:w="http://schemas.openxmlformats.org/wordprocessingml/2006/main" w:w="2473"/>
        <w:gridCol xmlns:w="http://schemas.openxmlformats.org/wordprocessingml/2006/main" w:w="2473"/>
        <w:gridCol xmlns:w="http://schemas.openxmlformats.org/wordprocessingml/2006/main" w:w="2473"/>
        <w:gridCol xmlns:w="http://schemas.openxmlformats.org/wordprocessingml/2006/main" w:w="2475"/>
      </w:tblGrid>
      <w:tr>
        <w:trPr>
          <w:tblHeader/>
          <w:cantSplit xmlns:w="http://schemas.openxmlformats.org/wordprocessingml/2006/main"/>
        </w:trPr>
        <w:tc>
          <w:tcPr>
            <w:tcW xmlns:w="http://schemas.openxmlformats.org/wordprocessingml/2006/main" w:type="dxa" w:w="2473"/>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Scale</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Association per VLSQ-8 SD (95% CI)</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Raw p</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FDR-adjusted p</w:t>
            </w:r>
          </w:p>
        </w:tc>
        <w:tc>
          <w:tcPr>
            <w:tcW xmlns:w="http://schemas.openxmlformats.org/wordprocessingml/2006/main" w:type="dxa" w:w="2475"/>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Participants / participant-days / sites</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×0.915 (0.811–1.031)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0.147</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0.221</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816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×0.851 (0.716–1.013)</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0.071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0.160</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816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Darkest 10 h mean</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×1.024 (0.934–1.123)</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0.612</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0.689</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816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1,000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×0.876 (0.765–1.002)</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0.056</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0.160</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816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250 lx melEDI during wake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×0.900 (0.806–1.005)</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0.063</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0.160</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737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10 lx melEDI before sleep</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Difference in hours</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+0.063 h (-0.062–+0.188 h)</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0.328</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0.422</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139 / 655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below 1 lx melEDI during sleep</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×0.998 (0.964–1.033)</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0.903</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0.903</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778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Longest continuous period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×0.917 (0.828–1.014)</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0.093</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0.167</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816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melEDI dose</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Ratio (percentage change)</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×0.846 (0.716–0.999)</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0.051</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0.160</w:t>
            </w:r>
          </w:p>
        </w:tc>
        <w:tc>
          <w:tcPr>
            <w:tcW xmlns:w="http://schemas.openxmlformats.org/wordprocessingml/2006/main" w:type="dxa" w:w="247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 761 / 9</w:t>
            </w:r>
          </w:p>
        </w:tc>
      </w:tr>
      <w:tr>
        <w:trPr>
          <w:cantSplit xmlns:w="http://schemas.openxmlformats.org/wordprocessingml/2006/main"/>
        </w:trPr>
        <w:tc>
          <w:tcPr>
            <w:tcW xmlns:w="http://schemas.openxmlformats.org/wordprocessingml/2006/main" w:type="dxa" w:w="14840"/>
            <w:gridSpan w:val="6"/>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Associations compare scores separated by one participant-level SD (5.540 VLSQ-8 points). The hour-scale row is an absolute difference; ratio rows can be read as percentage changes. Intervals are two-sided 95% Wald CIs. FDR adjustment is across all nine metrics; adjusted p-values would be bold at 0.050.</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69"/>
    <w:bookmarkEnd w:id="470"/>
    <w:bookmarkStart w:id="472" w:name="Xcd5ba96e6f4989840990f6fbccd987d05643677"/>
    <w:p>
      <w:pPr>
        <w:pStyle w:val="berschrift3"/>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t xml:space="preserve">Supplementary Table S13. Chronotype and timing</w:t>
      </w:r>
    </w:p>
    <w:bookmarkStart w:id="471" w:name="supp-table-s13"/>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473"/>
        <w:gridCol xmlns:w="http://schemas.openxmlformats.org/wordprocessingml/2006/main" w:w="2473"/>
        <w:gridCol xmlns:w="http://schemas.openxmlformats.org/wordprocessingml/2006/main" w:w="2473"/>
        <w:gridCol xmlns:w="http://schemas.openxmlformats.org/wordprocessingml/2006/main" w:w="2473"/>
        <w:gridCol xmlns:w="http://schemas.openxmlformats.org/wordprocessingml/2006/main" w:w="2473"/>
        <w:gridCol xmlns:w="http://schemas.openxmlformats.org/wordprocessingml/2006/main" w:w="2475"/>
      </w:tblGrid>
      <w:tr>
        <w:trPr>
          <w:tblHeader/>
          <w:cantSplit xmlns:w="http://schemas.openxmlformats.org/wordprocessingml/2006/main"/>
        </w:trPr>
        <w:tc>
          <w:tcPr>
            <w:tcW xmlns:w="http://schemas.openxmlformats.org/wordprocessingml/2006/main" w:type="dxa" w:w="2473"/>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Instrument</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Signed association, h (95% CI)</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Raw p</w:t>
            </w:r>
          </w:p>
        </w:tc>
        <w:tc>
          <w:tcPr>
            <w:tcW xmlns:w="http://schemas.openxmlformats.org/wordprocessingml/2006/main" w:type="dxa" w:w="2473"/>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FDR-adjusted p</w:t>
            </w:r>
          </w:p>
        </w:tc>
        <w:tc>
          <w:tcPr>
            <w:tcW xmlns:w="http://schemas.openxmlformats.org/wordprocessingml/2006/main" w:type="dxa" w:w="2475"/>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Fitted sample: participants / days / observations / hours / sites</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Midpoint of the brightest 10 hours</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MCTQ MSFsc</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+0.205 (+0.045 to +0.366)</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0.010</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0.017</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140 / 810 / 810 / 18711.7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Midpoint of the brightest 10 hours</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MEQ</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-0.278 (-0.451 to -0.105)</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0.002</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141 / 816 / 816 / 18851.0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Midpoint of the darkest 10 hours</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MCTQ MSFsc</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+0.276 (+0.118 to +0.435)</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0.003</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140 / 810 / 810 / 18711.7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Midpoint of the darkest 10 hours</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MEQ</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-0.314 (-0.487 to -0.142)</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0.001</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141 / 816 / 816 / 18851.0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First light timing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MCTQ MSFsc</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+0.381 (+0.146 to +0.616)</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0.003</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139 / 722 / 722 / 16716.3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First light timing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MEQ</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-0.444 (-0.699 to -0.189)</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0.001</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140 / 727 / 727 / 16832.5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Last light timing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MCTQ MSFsc</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-0.025 (-0.264 to +0.214)</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0.811</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0.811</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140 / 683 / 683 / 15900.8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Last light timing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MEQ</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+0.029 (-0.236 to +0.294)</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0.814</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0.814</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141 / 687 / 687 / 15995.0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Midpoint of the longest continuous period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MCTQ MSFsc</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+0.161 (-0.113 to +0.434)</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0.227</w:t>
            </w:r>
          </w:p>
        </w:tc>
        <w:tc>
          <w:tcPr>
            <w:tcW xmlns:w="http://schemas.openxmlformats.org/wordprocessingml/2006/main" w:type="dxa" w:w="2473"/>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0.284</w:t>
            </w:r>
          </w:p>
        </w:tc>
        <w:tc>
          <w:tcPr>
            <w:tcW xmlns:w="http://schemas.openxmlformats.org/wordprocessingml/2006/main" w:type="dxa" w:w="2475"/>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131 / 478 / 478 / 11325.5 h / 9</w:t>
            </w:r>
          </w:p>
        </w:tc>
      </w:tr>
      <w:tr>
        <w:trPr>
          <w:cantSplit xmlns:w="http://schemas.openxmlformats.org/wordprocessingml/2006/main"/>
        </w:trPr>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Midpoint of the longest continuous period above 250 lx melEDI</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MEQ</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-0.228 (-0.521 to +0.064)</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0.108</w:t>
            </w:r>
          </w:p>
        </w:tc>
        <w:tc>
          <w:tcPr>
            <w:tcW xmlns:w="http://schemas.openxmlformats.org/wordprocessingml/2006/main" w:type="dxa" w:w="2473"/>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0.135</w:t>
            </w:r>
          </w:p>
        </w:tc>
        <w:tc>
          <w:tcPr>
            <w:tcW xmlns:w="http://schemas.openxmlformats.org/wordprocessingml/2006/main" w:type="dxa" w:w="2475"/>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132 / 482 / 482 / 11419.8 h / 9</w:t>
            </w:r>
          </w:p>
        </w:tc>
      </w:tr>
      <w:tr>
        <w:trPr>
          <w:cantSplit xmlns:w="http://schemas.openxmlformats.org/wordprocessingml/2006/main"/>
        </w:trPr>
        <w:tc>
          <w:tcPr>
            <w:tcW xmlns:w="http://schemas.openxmlformats.org/wordprocessingml/2006/main" w:type="dxa" w:w="14840"/>
            <w:gridSpan w:val="6"/>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MCTQ associations are per one-hour later MSFsc; MEQ associations are per 10 points greater morning preference. Positive associations indicate later timing and negative associations earlier. Intervals are 95% Wald CIs. Raw p-values are bold when raw p &lt; 0.050; adjusted p-values are bold when FDR-adjusted p &lt; 0.050 within the instrument-specific five-outcome family.</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71"/>
    <w:bookmarkEnd w:id="472"/>
    <w:bookmarkStart w:id="474" w:name="X06a63ec4a6901f7b3b522dcc21fcc0507600bfa"/>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S14. Age and biological sex</w:t>
      </w:r>
    </w:p>
    <w:bookmarkStart w:id="473" w:name="supp-table-s14"/>
    <w:p>
      <w:pPr>
        <w:pStyle w:val="Beschriftung"/>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rFonts w:ascii="Calibri" w:hAnsi="Calibri"/>
          <w:color w:val="333333"/>
          <w:sz w:val="24"/>
        </w:rPr>
        <w:t xml:space="default">Supplementary Table S14. Age and biological sex</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gridCol xmlns:w="http://schemas.openxmlformats.org/wordprocessingml/2006/main" w:w="2120"/>
      </w:tblGrid>
      <w:tr>
        <w:trPr>
          <w:tblHeader/>
          <w:cantSplit xmlns:w="http://schemas.openxmlformats.org/wordprocessingml/2006/main"/>
        </w:trPr>
        <w:tc>
          <w:tcPr>
            <w:tcW xmlns:w="http://schemas.openxmlformats.org/wordprocessingml/2006/main" w:type="dxa" w:w="2120"/>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Placement and role</w:t>
            </w:r>
          </w:p>
        </w:tc>
        <w:tc>
          <w:tcPr>
            <w:tcW xmlns:w="http://schemas.openxmlformats.org/wordprocessingml/2006/main" w:type="dxa" w:w="2120"/>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Predictor</w:t>
            </w:r>
          </w:p>
        </w:tc>
        <w:tc>
          <w:tcPr>
            <w:tcW xmlns:w="http://schemas.openxmlformats.org/wordprocessingml/2006/main" w:type="dxa" w:w="2120"/>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Metric</w:t>
            </w:r>
          </w:p>
        </w:tc>
        <w:tc>
          <w:tcPr>
            <w:tcW xmlns:w="http://schemas.openxmlformats.org/wordprocessingml/2006/main" w:type="dxa" w:w="2120"/>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Practical association (95% CI)</w:t>
            </w:r>
          </w:p>
        </w:tc>
        <w:tc>
          <w:tcPr>
            <w:tcW xmlns:w="http://schemas.openxmlformats.org/wordprocessingml/2006/main" w:type="dxa" w:w="2120"/>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Raw p</w:t>
            </w:r>
          </w:p>
        </w:tc>
        <w:tc>
          <w:tcPr>
            <w:tcW xmlns:w="http://schemas.openxmlformats.org/wordprocessingml/2006/main" w:type="dxa" w:w="2120"/>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FDR-adjusted p</w:t>
            </w:r>
          </w:p>
        </w:tc>
        <w:tc>
          <w:tcPr>
            <w:tcW xmlns:w="http://schemas.openxmlformats.org/wordprocessingml/2006/main" w:type="dxa" w:w="2120"/>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Sample</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Near eye (primary)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1.31× (1.09–1.58)</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0.003</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0.018</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participants; 816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Near eye (primary)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1,000 lx melEDI</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1.27× (1.11–1.45)</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0.009</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participants; 816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Near eye (primary)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melEDI dose</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1.31× (1.09–1.56)</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0.003</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0.018</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141 participants; 761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melEDI</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1.16× (1.04–1.30)</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0.006</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0.017</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902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Brightest 10 h mean</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1.35× (1.15–1.57)</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902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1,000 lx melEDI</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1.31× (1.18–1.46)</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902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Time above 250 lx melEDI during wake</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1.16× (1.06–1.26)</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0.004</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818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Longest continuous period above 250 lx melEDI</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1.18× (1.09–1.27)</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902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Age, per 10 years</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melEDI dose</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1.40× (1.21–1.61)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851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Measured biological sex, Female minus Male</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Mean melEDI</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0.74× (0.60–0.92)</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0.006</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0.048</w:t>
            </w:r>
          </w:p>
        </w:tc>
        <w:tc>
          <w:tcPr>
            <w:tcW xmlns:w="http://schemas.openxmlformats.org/wordprocessingml/2006/main" w:type="dxa" w:w="2120"/>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902 participant-days/observations</w:t>
            </w:r>
          </w:p>
        </w:tc>
      </w:tr>
      <w:tr>
        <w:trPr>
          <w:cantSplit xmlns:w="http://schemas.openxmlformats.org/wordprocessingml/2006/main"/>
        </w:trPr>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 (complementary)</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Measured biological sex, Female minus Male</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Darkest 10 h mean</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0.76× (0.65–0.90)</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&lt;0.001</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0.016</w:t>
            </w:r>
          </w:p>
        </w:tc>
        <w:tc>
          <w:tcPr>
            <w:tcW xmlns:w="http://schemas.openxmlformats.org/wordprocessingml/2006/main" w:type="dxa" w:w="2120"/>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154 participants; 902 participant-days/observations</w:t>
            </w:r>
          </w:p>
        </w:tc>
      </w:tr>
      <w:tr>
        <w:trPr>
          <w:cantSplit xmlns:w="http://schemas.openxmlformats.org/wordprocessingml/2006/main"/>
        </w:trPr>
        <w:tc>
          <w:tcPr>
            <w:tcW xmlns:w="http://schemas.openxmlformats.org/wordprocessingml/2006/main" w:type="dxa" w:w="14840"/>
            <w:gridSpan w:val="7"/>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preserve">Associations are site-adjusted estimates per 10-year age increase or Female minus Male. Ratios are back-transformed to the practical scale. Each FDR-adjusted p-value belongs to its sensor-position- and predictor-specific complete 17-test family; bold values meet the FDR-adjusted p &lt; 0.050 rule. Samples give the exact fitted participants and participant-day observations for these retained daily-response results.</w:t>
            </w:r>
          </w:p>
        </w:tc>
      </w:tr>
    </w:tbl>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pPr>
    </w:p>
    <w:bookmarkEnd w:id="473"/>
    <w:bookmarkEnd w:id="474"/>
    <w:bookmarkStart w:id="476" w:name="X6cf53cb5176720ba709e67e56b3746166249b20"/>
    <w:p>
      <w:pPr>
        <w:pStyle w:val="berschrift3"/>
        <w:keepNext xmlns:w="http://schemas.openxmlformats.org/wordprocessingml/2006/main"/>
        <w:suppressLineNumbers xmlns:w="http://schemas.openxmlformats.org/wordprocessingml/2006/main"/>
        <w:spacing xmlns:w="http://schemas.openxmlformats.org/wordprocessingml/2006/main" w:before="240" w:after="160" w:line="240" w:lineRule="auto"/>
      </w:pPr>
      <w:r>
        <w:t xml:space="preserve">Supplementary Table S15. Biological-sex-specific daily curves</w:t>
      </w:r>
    </w:p>
    <w:bookmarkStart w:id="475" w:name="supp-table-s15"/>
    <w:p>
      <w:pPr>
        <w:pStyle w:val="Beschriftung"/>
        <w:keepNext xmlns:w="http://schemas.openxmlformats.org/wordprocessingml/2006/main"/>
        <w:suppressLineNumbers xmlns:w="http://schemas.openxmlformats.org/wordprocessingml/2006/main"/>
        <w:spacing xmlns:w="http://schemas.openxmlformats.org/wordprocessingml/2006/main" w:before="0" w:after="120" w:line="240" w:lineRule="auto"/>
        <w:jc xmlns:w="http://schemas.openxmlformats.org/wordprocessingml/2006/main" w:val="left"/>
      </w:pPr>
      <w:r>
        <w:rPr>
          <w:rFonts w:ascii="Calibri" w:hAnsi="Calibri"/>
          <w:color w:val="333333"/>
          <w:sz w:val="24"/>
        </w:rPr>
        <w:t xml:space="default">Supplementary Table S15. Biological-sex-specific daily curves and global tests</w:t>
      </w:r>
    </w:p>
    <w:tbl xmlns:w="http://schemas.openxmlformats.org/wordprocessingml/2006/main" xmlns:wp="http://schemas.openxmlformats.org/drawingml/2006/wordprocessingDrawing" xmlns:r="http://schemas.openxmlformats.org/officeDocument/2006/relationships" xmlns:w14="http://schemas.microsoft.com/office/word/2010/wordml">
      <w:tblPr>
        <w:tblW xmlns:w="http://schemas.openxmlformats.org/wordprocessingml/2006/main" w:type="dxa" w:w="14840"/>
        <w:jc xmlns:w="http://schemas.openxmlformats.org/wordprocessingml/2006/main" w:val="left"/>
        <w:tblLayout xmlns:w="http://schemas.openxmlformats.org/wordprocessingml/2006/main" w:type="fixed"/>
        <w:tblCellMar xmlns:w="http://schemas.openxmlformats.org/wordprocessingml/2006/main">
          <w:top xmlns:w="http://schemas.openxmlformats.org/wordprocessingml/2006/main" w:w="55" w:type="dxa"/>
          <w:start xmlns:w="http://schemas.openxmlformats.org/wordprocessingml/2006/main" w:w="70" w:type="dxa"/>
          <w:bottom xmlns:w="http://schemas.openxmlformats.org/wordprocessingml/2006/main" w:w="55" w:type="dxa"/>
          <w:end xmlns:w="http://schemas.openxmlformats.org/wordprocessingml/2006/main" w:w="70" w:type="dxa"/>
        </w:tblCellMar>
        <w:tblLook w:firstRow="0" w:lastRow="0" w:firstColumn="0" w:lastColumn="0" w:noHBand="0" w:noVBand="0"/>
      </w:tblPr>
      <w:tblGrid xmlns:w="http://schemas.openxmlformats.org/wordprocessingml/2006/main">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9"/>
        <w:gridCol xmlns:w="http://schemas.openxmlformats.org/wordprocessingml/2006/main" w:w="1648"/>
      </w:tblGrid>
      <w:tr>
        <w:trPr>
          <w:tblHeader/>
          <w:cantSplit xmlns:w="http://schemas.openxmlformats.org/wordprocessingml/2006/main"/>
        </w:trPr>
        <w:tc>
          <w:tcPr>
            <w:tcW xmlns:w="http://schemas.openxmlformats.org/wordprocessingml/2006/main" w:type="dxa" w:w="1649"/>
            <w:tcBorders>
              <w:top w:val="single" w:sz="16" w:space="0" w:color="D3D3D3"/>
              <w:start w:val="nil"/>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
            </w:r>
          </w:p>
        </w:tc>
        <w:tc>
          <w:tcPr>
            <w:tcW xmlns:w="http://schemas.openxmlformats.org/wordprocessingml/2006/main" w:type="dxa" w:w="1649"/>
            <w:tcBorders>
              <w:top w:val="single" w:sz="16" w:space="0" w:color="D3D3D3"/>
              <w:start w:val="nil"/>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Role</w:t>
            </w:r>
          </w:p>
        </w:tc>
        <w:tc>
          <w:tcPr>
            <w:tcW xmlns:w="http://schemas.openxmlformats.org/wordprocessingml/2006/main" w:type="dxa" w:w="1649"/>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Test</w:t>
            </w:r>
          </w:p>
        </w:tc>
        <w:tc>
          <w:tcPr>
            <w:tcW xmlns:w="http://schemas.openxmlformats.org/wordprocessingml/2006/main" w:type="dxa" w:w="1649"/>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 statistic</w:t>
            </w:r>
          </w:p>
        </w:tc>
        <w:tc>
          <w:tcPr>
            <w:tcW xmlns:w="http://schemas.openxmlformats.org/wordprocessingml/2006/main" w:type="dxa" w:w="1649"/>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Numerator df</w:t>
            </w:r>
          </w:p>
        </w:tc>
        <w:tc>
          <w:tcPr>
            <w:tcW xmlns:w="http://schemas.openxmlformats.org/wordprocessingml/2006/main" w:type="dxa" w:w="1649"/>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Denominator df</w:t>
            </w:r>
          </w:p>
        </w:tc>
        <w:tc>
          <w:tcPr>
            <w:tcW xmlns:w="http://schemas.openxmlformats.org/wordprocessingml/2006/main" w:type="dxa" w:w="1649"/>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Raw p</w:t>
            </w:r>
          </w:p>
        </w:tc>
        <w:tc>
          <w:tcPr>
            <w:tcW xmlns:w="http://schemas.openxmlformats.org/wordprocessingml/2006/main" w:type="dxa" w:w="1649"/>
            <w:tcBorders>
              <w:top w:val="single" w:sz="16" w:space="0" w:color="D3D3D3"/>
              <w:bottom w:val="single" w:sz="16" w:space="0" w:color="D3D3D3"/>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FDR-adjusted p</w:t>
            </w:r>
          </w:p>
        </w:tc>
        <w:tc>
          <w:tcPr>
            <w:tcW xmlns:w="http://schemas.openxmlformats.org/wordprocessingml/2006/main" w:type="dxa" w:w="1648"/>
            <w:tcBorders>
              <w:top w:val="single" w:sz="16" w:space="0" w:color="D3D3D3"/>
              <w:bottom w:val="single" w:sz="16" w:space="0" w:color="D3D3D3"/>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Support</w:t>
            </w:r>
          </w:p>
        </w:tc>
      </w:tr>
      <w:tr>
        <w:trPr>
          <w:cantSplit xmlns:w="http://schemas.openxmlformats.org/wordprocessingml/2006/main"/>
        </w:trPr>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Near eye</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Primary</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Complete Female-minus-Male 24-hour curve</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20.946</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9.692</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131</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0.028</w:t>
            </w:r>
          </w:p>
        </w:tc>
        <w:tc>
          <w:tcPr>
            <w:tcW xmlns:w="http://schemas.openxmlformats.org/wordprocessingml/2006/main" w:type="dxa" w:w="1649"/>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0.028</w:t>
            </w:r>
          </w:p>
        </w:tc>
        <w:tc>
          <w:tcPr>
            <w:tcW xmlns:w="http://schemas.openxmlformats.org/wordprocessingml/2006/main" w:type="dxa" w:w="1648"/>
            <w:tcBorders>
              <w:top w:val="nil"/>
              <w:start w:val="nil"/>
              <w:bottom w:val="nil"/>
              <w:end w:val="nil"/>
            </w:tcBorders>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Supported</w:t>
            </w:r>
          </w:p>
        </w:tc>
      </w:tr>
      <w:tr>
        <w:trPr>
          <w:cantSplit xmlns:w="http://schemas.openxmlformats.org/wordprocessingml/2006/main"/>
        </w:trPr>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Chest</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Complementary</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Complete Female-minus-Male 24-hour curve</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4.876</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1.003</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152</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0.029</w:t>
            </w:r>
          </w:p>
        </w:tc>
        <w:tc>
          <w:tcPr>
            <w:tcW xmlns:w="http://schemas.openxmlformats.org/wordprocessingml/2006/main" w:type="dxa" w:w="1649"/>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b w:val="true"/>
                <w:sz xmlns:w="http://schemas.openxmlformats.org/wordprocessingml/2006/main" w:val="18"/>
                <w:szCs xmlns:w="http://schemas.openxmlformats.org/wordprocessingml/2006/main" w:val="18"/>
              </w:rPr>
              <w:t xml:space="preserve">0.029</w:t>
            </w:r>
          </w:p>
        </w:tc>
        <w:tc>
          <w:tcPr>
            <w:tcW xmlns:w="http://schemas.openxmlformats.org/wordprocessingml/2006/main" w:type="dxa" w:w="1648"/>
            <w:tcBorders>
              <w:top w:val="nil"/>
              <w:start w:val="nil"/>
              <w:bottom w:val="nil"/>
              <w:end w:val="nil"/>
            </w:tcBorders>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Supported</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keepNext xmlns:w="http://schemas.openxmlformats.org/wordprocessingml/2006/main"/>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Primary near-eye fitted sample: 141 participants, 816 participant-days, 37,756 30-minute observations, and 9 sites. Complementary chest fitted sample: 154 participants, 902 participant-days, 41,842 30-minute observations, and 8 sites.</w:t>
            </w:r>
          </w:p>
        </w:tc>
      </w:tr>
      <w:tr>
        <w:trPr>
          <w:cantSplit xmlns:w="http://schemas.openxmlformats.org/wordprocessingml/2006/main"/>
        </w:trPr>
        <w:tc>
          <w:tcPr>
            <w:tcW xmlns:w="http://schemas.openxmlformats.org/wordprocessingml/2006/main" w:type="dxa" w:w="14840"/>
            <w:gridSpan w:val="9"/>
            <w:vAlign xmlns:w="http://schemas.openxmlformats.org/wordprocessingml/2006/main" w:val="center"/>
          </w:tcPr>
          <w:p>
            <w:pPr>
              <w:suppressLineNumbers xmlns:w="http://schemas.openxmlformats.org/wordprocessingml/2006/main"/>
              <w:spacing xmlns:w="http://schemas.openxmlformats.org/wordprocessingml/2006/main" w:before="0" w:after="30" w:line="240" w:lineRule="auto"/>
              <w:jc xmlns:w="http://schemas.openxmlformats.org/wordprocessingml/2006/main" w:val="left"/>
            </w:pPr>
            <w:r>
              <w:rPr>
                <w:rFonts w:ascii="Calibri" w:hAnsi="Calibri"/>
                <w:sz xmlns:w="http://schemas.openxmlformats.org/wordprocessingml/2006/main" w:val="18"/>
                <w:szCs xmlns:w="http://schemas.openxmlformats.org/wordprocessingml/2006/main" w:val="18"/>
              </w:rPr>
              <w:t xml:space="default">Each row is one joint complete-curve test. Raw p is bold at raw p &lt; 0.050; FDR-adjusted p is bold independently at adjusted p &lt; 0.050. Each labelled global family contains one test, so the stored raw and adjusted values coincide.</w:t>
            </w:r>
          </w:p>
        </w:tc>
      </w:tr>
    </w:tbl>
    <w:bookmarkEnd w:id="475"/>
    <w:bookmarkEnd w:id="476"/>
    <w:bookmarkEnd w:id="477"/>
    <w:bookmarkEnd w:id="478"/>
    <w:p xmlns:w="http://schemas.openxmlformats.org/wordprocessingml/2006/main">
      <w:pPr xmlns:w="http://schemas.openxmlformats.org/wordprocessingml/2006/main">
        <w:suppressLineNumbers xmlns:w="http://schemas.openxmlformats.org/wordprocessingml/2006/main"/>
        <w:spacing xmlns:w="http://schemas.openxmlformats.org/wordprocessingml/2006/main" w:before="0" w:after="0" w:line="20" w:lineRule="exact"/>
      </w:pPr>
    </w:p>
    <w:sectPr xmlns:w="http://schemas.openxmlformats.org/wordprocessingml/2006/main" xmlns:r="http://schemas.openxmlformats.org/officeDocument/2006/relationships" w:rsidR="00597312" w:rsidRPr="00791F7F" w:rsidSect="0000781E">
      <w:footerReference r:id="rId8" w:type="even"/>
      <w:footerReference r:id="rId9" w:type="default"/>
      <w:type xmlns:w="http://schemas.openxmlformats.org/wordprocessingml/2006/main" w:val="nextPage"/>
      <w:pgSz xmlns:w="http://schemas.openxmlformats.org/wordprocessingml/2006/main" w:w="16840" w:h="11901" w:orient="landscape"/>
      <w:pgMar xmlns:w="http://schemas.openxmlformats.org/wordprocessingml/2006/main" w:top="1000" w:right="1000" w:bottom="1000" w:left="1000" w:header="500" w:footer="500" w:gutter="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Body)">
    <w:altName w:val="Arial"/>
    <w:panose1 w:val="020B0604020202020204"/>
    <w:charset w:val="00"/>
    <w:family w:val="roman"/>
    <w:pitch w:val="default"/>
  </w:font>
  <w:font w:name="Consolas">
    <w:panose1 w:val="020B0609020204030204"/>
    <w:charset w:val="00"/>
    <w:family w:val="modern"/>
    <w:pitch w:val="fixed"/>
    <w:sig w:usb0="E10002FF" w:usb1="4000FCFF" w:usb2="00000009"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313395546"/>
      <w:docPartObj>
        <w:docPartGallery w:val="Page Numbers (Bottom of Page)"/>
        <w:docPartUnique/>
      </w:docPartObj>
    </w:sdtPr>
    <w:sdtContent>
      <w:p w14:paraId="0E5594E8" w14:textId="391EE03B" w:rsidR="00392AD9" w:rsidRDefault="00392AD9" w:rsidP="00EF17F7">
        <w:pPr>
          <w:pStyle w:val="Fuzeile"/>
          <w:suppressLineNumbers xmlns:w="http://schemas.openxmlformats.org/wordprocessingml/2006/main"/>
          <w:rPr>
            <w:rStyle w:val="Seitenzahl"/>
          </w:rPr>
        </w:pPr>
        <w:r>
          <w:rPr>
            <w:rStyle w:val="Seitenzahl"/>
          </w:rPr>
          <w:fldChar w:fldCharType="begin"/>
        </w:r>
        <w:r>
          <w:rPr>
            <w:rStyle w:val="Seitenzahl"/>
          </w:rPr>
          <w:instrText xml:space="preserve"> PAGE </w:instrText>
        </w:r>
        <w:r>
          <w:rPr>
            <w:rStyle w:val="Seitenzahl"/>
          </w:rPr>
          <w:fldChar w:fldCharType="separate"/>
        </w:r>
        <w:r w:rsidR="003C2097">
          <w:rPr>
            <w:rStyle w:val="Seitenzahl"/>
            <w:noProof/>
          </w:rPr>
          <w:t>1</w:t>
        </w:r>
        <w:r>
          <w:rPr>
            <w:rStyle w:val="Seitenzahl"/>
          </w:rPr>
          <w:fldChar w:fldCharType="end"/>
        </w:r>
      </w:p>
    </w:sdtContent>
  </w:sdt>
  <w:p w14:paraId="2657B8B4" w14:textId="77777777" w:rsidR="00392AD9" w:rsidRDefault="00392AD9" w:rsidP="00EF17F7">
    <w:pPr>
      <w:pStyle w:val="Fuzeile"/>
      <w:suppressLineNumbers xmlns:w="http://schemas.openxmlformats.org/wordprocessingml/2006/mai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Fonts w:ascii="Arial" w:hAnsi="Arial" w:cs="Arial"/>
        <w:sz w:val="20"/>
        <w:szCs w:val="20"/>
      </w:rPr>
      <w:id w:val="-1940973287"/>
      <w:docPartObj>
        <w:docPartGallery w:val="Page Numbers (Bottom of Page)"/>
        <w:docPartUnique/>
      </w:docPartObj>
    </w:sdtPr>
    <w:sdtContent>
      <w:p w14:paraId="40F19294" w14:textId="1543EF50" w:rsidR="00392AD9" w:rsidRPr="00392AD9" w:rsidRDefault="00392AD9" w:rsidP="00EF17F7">
        <w:pPr>
          <w:pStyle w:val="Fuzeile"/>
          <w:suppressLineNumbers xmlns:w="http://schemas.openxmlformats.org/wordprocessingml/2006/main"/>
          <w:rPr>
            <w:rStyle w:val="Seitenzahl"/>
            <w:rFonts w:ascii="Arial" w:hAnsi="Arial" w:cs="Arial"/>
            <w:sz w:val="20"/>
            <w:szCs w:val="20"/>
          </w:rPr>
        </w:pPr>
        <w:r w:rsidRPr="00392AD9">
          <w:rPr>
            <w:rStyle w:val="Seitenzahl"/>
            <w:rFonts w:ascii="Arial" w:hAnsi="Arial" w:cs="Arial"/>
            <w:sz w:val="20"/>
            <w:szCs w:val="20"/>
          </w:rPr>
          <w:fldChar w:fldCharType="begin"/>
        </w:r>
        <w:r w:rsidRPr="00392AD9">
          <w:rPr>
            <w:rStyle w:val="Seitenzahl"/>
            <w:rFonts w:ascii="Arial" w:hAnsi="Arial" w:cs="Arial"/>
            <w:sz w:val="20"/>
            <w:szCs w:val="20"/>
          </w:rPr>
          <w:instrText xml:space="preserve"> PAGE </w:instrText>
        </w:r>
        <w:r w:rsidRPr="00392AD9">
          <w:rPr>
            <w:rStyle w:val="Seitenzahl"/>
            <w:rFonts w:ascii="Arial" w:hAnsi="Arial" w:cs="Arial"/>
            <w:sz w:val="20"/>
            <w:szCs w:val="20"/>
          </w:rPr>
          <w:fldChar w:fldCharType="separate"/>
        </w:r>
        <w:r w:rsidRPr="00392AD9">
          <w:rPr>
            <w:rStyle w:val="Seitenzahl"/>
            <w:rFonts w:ascii="Arial" w:hAnsi="Arial" w:cs="Arial"/>
            <w:noProof/>
            <w:sz w:val="20"/>
            <w:szCs w:val="20"/>
          </w:rPr>
          <w:t>1</w:t>
        </w:r>
        <w:r w:rsidRPr="00392AD9">
          <w:rPr>
            <w:rStyle w:val="Seitenzahl"/>
            <w:rFonts w:ascii="Arial" w:hAnsi="Arial" w:cs="Arial"/>
            <w:sz w:val="20"/>
            <w:szCs w:val="20"/>
          </w:rPr>
          <w:fldChar w:fldCharType="end"/>
        </w:r>
      </w:p>
    </w:sdtContent>
  </w:sdt>
  <w:p w14:paraId="33723F42" w14:textId="77777777" w:rsidR="00392AD9" w:rsidRPr="00392AD9" w:rsidRDefault="00392AD9" w:rsidP="00EF17F7">
    <w:pPr>
      <w:pStyle w:val="Fuzeile"/>
      <w:suppressLineNumbers xmlns:w="http://schemas.openxmlformats.org/wordprocessingml/2006/main"/>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0000A991"/>
    <w:multiLevelType w:val="multilevel"/>
    <w:tmpl w:val="AB2A184A"/>
    <w:lvl w:ilvl="0">
      <w:numFmt w:val="bullet"/>
      <w:lvlText w:val=""/>
      <w:lvlJc w:val="left"/>
      <w:pPr>
        <w:ind w:hanging="360" w:left="720"/>
      </w:pPr>
      <w:rPr>
        <w:rFonts w:ascii="Symbol" w:cs="Symbol" w:hAnsi="Symbol" w:hint="default"/>
      </w:rPr>
    </w:lvl>
    <w:lvl w:ilvl="1">
      <w:numFmt w:val="bullet"/>
      <w:lvlText w:val="o"/>
      <w:lvlJc w:val="left"/>
      <w:pPr>
        <w:ind w:hanging="360" w:left="1440"/>
      </w:pPr>
      <w:rPr>
        <w:rFonts w:ascii="Courier New" w:cs="Courier New" w:hAnsi="Courier New" w:hint="default"/>
      </w:rPr>
    </w:lvl>
    <w:lvl w:ilvl="2">
      <w:numFmt w:val="bullet"/>
      <w:lvlText w:val=""/>
      <w:lvlJc w:val="left"/>
      <w:pPr>
        <w:ind w:hanging="360" w:left="2160"/>
      </w:pPr>
      <w:rPr>
        <w:rFonts w:ascii="Wingdings" w:cs="Wingdings" w:hAnsi="Wingdings" w:hint="default"/>
      </w:rPr>
    </w:lvl>
    <w:lvl w:ilvl="3">
      <w:numFmt w:val="bullet"/>
      <w:lvlText w:val=""/>
      <w:lvlJc w:val="left"/>
      <w:pPr>
        <w:ind w:hanging="360" w:left="2880"/>
      </w:pPr>
      <w:rPr>
        <w:rFonts w:ascii="Symbol" w:cs="Symbol" w:hAnsi="Symbol" w:hint="default"/>
      </w:rPr>
    </w:lvl>
    <w:lvl w:ilvl="4">
      <w:numFmt w:val="bullet"/>
      <w:lvlText w:val="o"/>
      <w:lvlJc w:val="left"/>
      <w:pPr>
        <w:ind w:hanging="360" w:left="3600"/>
      </w:pPr>
      <w:rPr>
        <w:rFonts w:ascii="Courier New" w:cs="Courier New" w:hAnsi="Courier New" w:hint="default"/>
      </w:rPr>
    </w:lvl>
    <w:lvl w:ilvl="5">
      <w:numFmt w:val="bullet"/>
      <w:lvlText w:val=""/>
      <w:lvlJc w:val="left"/>
      <w:pPr>
        <w:ind w:hanging="360" w:left="4320"/>
      </w:pPr>
      <w:rPr>
        <w:rFonts w:ascii="Wingdings" w:cs="Wingdings" w:hAnsi="Wingdings" w:hint="default"/>
      </w:rPr>
    </w:lvl>
    <w:lvl w:ilvl="6">
      <w:numFmt w:val="bullet"/>
      <w:lvlText w:val=""/>
      <w:lvlJc w:val="left"/>
      <w:pPr>
        <w:ind w:hanging="360" w:left="5040"/>
      </w:pPr>
      <w:rPr>
        <w:rFonts w:ascii="Symbol" w:cs="Symbol" w:hAnsi="Symbol" w:hint="default"/>
      </w:rPr>
    </w:lvl>
    <w:lvl w:ilvl="7">
      <w:numFmt w:val="bullet"/>
      <w:lvlText w:val="o"/>
      <w:lvlJc w:val="left"/>
      <w:pPr>
        <w:ind w:hanging="360" w:left="5760"/>
      </w:pPr>
      <w:rPr>
        <w:rFonts w:ascii="Courier New" w:cs="Courier New" w:hAnsi="Courier New" w:hint="default"/>
      </w:rPr>
    </w:lvl>
    <w:lvl w:ilvl="8">
      <w:numFmt w:val="bullet"/>
      <w:lvlText w:val=""/>
      <w:lvlJc w:val="left"/>
      <w:pPr>
        <w:ind w:hanging="360" w:left="6480"/>
      </w:pPr>
      <w:rPr>
        <w:rFonts w:ascii="Wingdings" w:cs="Wingdings" w:hAnsi="Wingdings" w:hint="default"/>
      </w:rPr>
    </w:lvl>
  </w:abstractNum>
  <w:abstractNum w15:restartNumberingAfterBreak="0" w:abstractNumId="1">
    <w:nsid w:val="05E43AE6"/>
    <w:multiLevelType w:val="hybridMultilevel"/>
    <w:tmpl w:val="26C476BA"/>
    <w:lvl w:ilvl="0" w:tplc="C3181E06">
      <w:start w:val="2"/>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2">
    <w:nsid w:val="07910575"/>
    <w:multiLevelType w:val="multilevel"/>
    <w:tmpl w:val="FFEEDEE2"/>
    <w:lvl w:ilvl="0">
      <w:start w:val="4"/>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
    <w:nsid w:val="0978031B"/>
    <w:multiLevelType w:val="hybridMultilevel"/>
    <w:tmpl w:val="07E88A52"/>
    <w:lvl w:ilvl="0" w:tplc="EED615BA">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4">
    <w:nsid w:val="0C670DB3"/>
    <w:multiLevelType w:val="multilevel"/>
    <w:tmpl w:val="784437EC"/>
    <w:lvl w:ilvl="0">
      <w:start w:val="1"/>
      <w:numFmt w:val="bullet"/>
      <w:lvlText w:val=""/>
      <w:lvlJc w:val="left"/>
      <w:pPr>
        <w:tabs>
          <w:tab w:pos="720" w:val="num"/>
        </w:tabs>
        <w:ind w:hanging="360" w:left="720"/>
      </w:pPr>
      <w:rPr>
        <w:rFonts w:ascii="Symbol" w:hAnsi="Symbol" w:hint="default"/>
        <w:sz w:val="20"/>
      </w:rPr>
    </w:lvl>
    <w:lvl w:ilvl="1">
      <w:start w:val="1"/>
      <w:numFmt w:val="bullet"/>
      <w:lvlText w:val="o"/>
      <w:lvlJc w:val="left"/>
      <w:pPr>
        <w:tabs>
          <w:tab w:pos="1440" w:val="num"/>
        </w:tabs>
        <w:ind w:hanging="360" w:left="1440"/>
      </w:pPr>
      <w:rPr>
        <w:rFonts w:ascii="Courier New" w:hAnsi="Courier New" w:hint="default"/>
        <w:sz w:val="20"/>
      </w:rPr>
    </w:lvl>
    <w:lvl w:ilvl="2" w:tentative="1">
      <w:start w:val="1"/>
      <w:numFmt w:val="bullet"/>
      <w:lvlText w:val=""/>
      <w:lvlJc w:val="left"/>
      <w:pPr>
        <w:tabs>
          <w:tab w:pos="2160" w:val="num"/>
        </w:tabs>
        <w:ind w:hanging="360" w:left="2160"/>
      </w:pPr>
      <w:rPr>
        <w:rFonts w:ascii="Wingdings" w:hAnsi="Wingdings" w:hint="default"/>
        <w:sz w:val="20"/>
      </w:rPr>
    </w:lvl>
    <w:lvl w:ilvl="3" w:tentative="1">
      <w:start w:val="1"/>
      <w:numFmt w:val="bullet"/>
      <w:lvlText w:val=""/>
      <w:lvlJc w:val="left"/>
      <w:pPr>
        <w:tabs>
          <w:tab w:pos="2880" w:val="num"/>
        </w:tabs>
        <w:ind w:hanging="360" w:left="2880"/>
      </w:pPr>
      <w:rPr>
        <w:rFonts w:ascii="Wingdings" w:hAnsi="Wingdings" w:hint="default"/>
        <w:sz w:val="20"/>
      </w:rPr>
    </w:lvl>
    <w:lvl w:ilvl="4" w:tentative="1">
      <w:start w:val="1"/>
      <w:numFmt w:val="bullet"/>
      <w:lvlText w:val=""/>
      <w:lvlJc w:val="left"/>
      <w:pPr>
        <w:tabs>
          <w:tab w:pos="3600" w:val="num"/>
        </w:tabs>
        <w:ind w:hanging="360" w:left="3600"/>
      </w:pPr>
      <w:rPr>
        <w:rFonts w:ascii="Wingdings" w:hAnsi="Wingdings" w:hint="default"/>
        <w:sz w:val="20"/>
      </w:rPr>
    </w:lvl>
    <w:lvl w:ilvl="5" w:tentative="1">
      <w:start w:val="1"/>
      <w:numFmt w:val="bullet"/>
      <w:lvlText w:val=""/>
      <w:lvlJc w:val="left"/>
      <w:pPr>
        <w:tabs>
          <w:tab w:pos="4320" w:val="num"/>
        </w:tabs>
        <w:ind w:hanging="360" w:left="4320"/>
      </w:pPr>
      <w:rPr>
        <w:rFonts w:ascii="Wingdings" w:hAnsi="Wingdings" w:hint="default"/>
        <w:sz w:val="20"/>
      </w:rPr>
    </w:lvl>
    <w:lvl w:ilvl="6" w:tentative="1">
      <w:start w:val="1"/>
      <w:numFmt w:val="bullet"/>
      <w:lvlText w:val=""/>
      <w:lvlJc w:val="left"/>
      <w:pPr>
        <w:tabs>
          <w:tab w:pos="5040" w:val="num"/>
        </w:tabs>
        <w:ind w:hanging="360" w:left="5040"/>
      </w:pPr>
      <w:rPr>
        <w:rFonts w:ascii="Wingdings" w:hAnsi="Wingdings" w:hint="default"/>
        <w:sz w:val="20"/>
      </w:rPr>
    </w:lvl>
    <w:lvl w:ilvl="7" w:tentative="1">
      <w:start w:val="1"/>
      <w:numFmt w:val="bullet"/>
      <w:lvlText w:val=""/>
      <w:lvlJc w:val="left"/>
      <w:pPr>
        <w:tabs>
          <w:tab w:pos="5760" w:val="num"/>
        </w:tabs>
        <w:ind w:hanging="360" w:left="5760"/>
      </w:pPr>
      <w:rPr>
        <w:rFonts w:ascii="Wingdings" w:hAnsi="Wingdings" w:hint="default"/>
        <w:sz w:val="20"/>
      </w:rPr>
    </w:lvl>
    <w:lvl w:ilvl="8" w:tentative="1">
      <w:start w:val="1"/>
      <w:numFmt w:val="bullet"/>
      <w:lvlText w:val=""/>
      <w:lvlJc w:val="left"/>
      <w:pPr>
        <w:tabs>
          <w:tab w:pos="6480" w:val="num"/>
        </w:tabs>
        <w:ind w:hanging="360" w:left="6480"/>
      </w:pPr>
      <w:rPr>
        <w:rFonts w:ascii="Wingdings" w:hAnsi="Wingdings" w:hint="default"/>
        <w:sz w:val="20"/>
      </w:rPr>
    </w:lvl>
  </w:abstractNum>
  <w:abstractNum w15:restartNumberingAfterBreak="0" w:abstractNumId="5">
    <w:nsid w:val="0EFD4288"/>
    <w:multiLevelType w:val="hybridMultilevel"/>
    <w:tmpl w:val="4580B032"/>
    <w:lvl w:ilvl="0" w:tplc="E2162596">
      <w:start w:val="1"/>
      <w:numFmt w:val="decimal"/>
      <w:lvlText w:val="%1."/>
      <w:lvlJc w:val="left"/>
      <w:pPr>
        <w:ind w:hanging="360" w:left="360"/>
      </w:pPr>
      <w:rPr>
        <w:rFonts w:hint="default"/>
      </w:rPr>
    </w:lvl>
    <w:lvl w:ilvl="1" w:tentative="1" w:tplc="04070019">
      <w:start w:val="1"/>
      <w:numFmt w:val="lowerLetter"/>
      <w:lvlText w:val="%2."/>
      <w:lvlJc w:val="left"/>
      <w:pPr>
        <w:ind w:hanging="360" w:left="1080"/>
      </w:pPr>
    </w:lvl>
    <w:lvl w:ilvl="2" w:tentative="1" w:tplc="0407001B">
      <w:start w:val="1"/>
      <w:numFmt w:val="lowerRoman"/>
      <w:lvlText w:val="%3."/>
      <w:lvlJc w:val="right"/>
      <w:pPr>
        <w:ind w:hanging="180" w:left="1800"/>
      </w:pPr>
    </w:lvl>
    <w:lvl w:ilvl="3" w:tentative="1" w:tplc="0407000F">
      <w:start w:val="1"/>
      <w:numFmt w:val="decimal"/>
      <w:lvlText w:val="%4."/>
      <w:lvlJc w:val="left"/>
      <w:pPr>
        <w:ind w:hanging="360" w:left="2520"/>
      </w:pPr>
    </w:lvl>
    <w:lvl w:ilvl="4" w:tentative="1" w:tplc="04070019">
      <w:start w:val="1"/>
      <w:numFmt w:val="lowerLetter"/>
      <w:lvlText w:val="%5."/>
      <w:lvlJc w:val="left"/>
      <w:pPr>
        <w:ind w:hanging="360" w:left="3240"/>
      </w:pPr>
    </w:lvl>
    <w:lvl w:ilvl="5" w:tentative="1" w:tplc="0407001B">
      <w:start w:val="1"/>
      <w:numFmt w:val="lowerRoman"/>
      <w:lvlText w:val="%6."/>
      <w:lvlJc w:val="right"/>
      <w:pPr>
        <w:ind w:hanging="180" w:left="3960"/>
      </w:pPr>
    </w:lvl>
    <w:lvl w:ilvl="6" w:tentative="1" w:tplc="0407000F">
      <w:start w:val="1"/>
      <w:numFmt w:val="decimal"/>
      <w:lvlText w:val="%7."/>
      <w:lvlJc w:val="left"/>
      <w:pPr>
        <w:ind w:hanging="360" w:left="4680"/>
      </w:pPr>
    </w:lvl>
    <w:lvl w:ilvl="7" w:tentative="1" w:tplc="04070019">
      <w:start w:val="1"/>
      <w:numFmt w:val="lowerLetter"/>
      <w:lvlText w:val="%8."/>
      <w:lvlJc w:val="left"/>
      <w:pPr>
        <w:ind w:hanging="360" w:left="5400"/>
      </w:pPr>
    </w:lvl>
    <w:lvl w:ilvl="8" w:tentative="1" w:tplc="0407001B">
      <w:start w:val="1"/>
      <w:numFmt w:val="lowerRoman"/>
      <w:lvlText w:val="%9."/>
      <w:lvlJc w:val="right"/>
      <w:pPr>
        <w:ind w:hanging="180" w:left="6120"/>
      </w:pPr>
    </w:lvl>
  </w:abstractNum>
  <w:abstractNum w15:restartNumberingAfterBreak="0" w:abstractNumId="6">
    <w:nsid w:val="10315628"/>
    <w:multiLevelType w:val="hybridMultilevel"/>
    <w:tmpl w:val="930EE946"/>
    <w:lvl w:ilvl="0" w:tplc="8E2498DA">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7">
    <w:nsid w:val="10BF1998"/>
    <w:multiLevelType w:val="hybridMultilevel"/>
    <w:tmpl w:val="2CEEEDA0"/>
    <w:lvl w:ilvl="0" w:tplc="A6243E86">
      <w:start w:val="1"/>
      <w:numFmt w:val="bullet"/>
      <w:lvlText w:val="-"/>
      <w:lvlJc w:val="left"/>
      <w:pPr>
        <w:ind w:hanging="360" w:left="360"/>
      </w:pPr>
      <w:rPr>
        <w:rFonts w:ascii="Aptos" w:hAnsi="Aptos"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8">
    <w:nsid w:val="10EC570C"/>
    <w:multiLevelType w:val="hybridMultilevel"/>
    <w:tmpl w:val="FF74C9F4"/>
    <w:lvl w:ilvl="0" w:tplc="0436D5CE">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9">
    <w:nsid w:val="122A156D"/>
    <w:multiLevelType w:val="hybridMultilevel"/>
    <w:tmpl w:val="42ECA5E6"/>
    <w:lvl w:ilvl="0" w:tplc="DDBE4EAA">
      <w:start w:val="1"/>
      <w:numFmt w:val="bullet"/>
      <w:lvlText w:val=""/>
      <w:lvlJc w:val="left"/>
      <w:pPr>
        <w:ind w:hanging="360" w:left="720"/>
      </w:pPr>
      <w:rPr>
        <w:rFonts w:ascii="Symbol" w:hAnsi="Symbol" w:hint="default"/>
      </w:rPr>
    </w:lvl>
    <w:lvl w:ilvl="1" w:tplc="4948D1AE">
      <w:start w:val="1"/>
      <w:numFmt w:val="bullet"/>
      <w:lvlText w:val="o"/>
      <w:lvlJc w:val="left"/>
      <w:pPr>
        <w:ind w:hanging="360" w:left="1440"/>
      </w:pPr>
      <w:rPr>
        <w:rFonts w:ascii="Courier New" w:hAnsi="Courier New" w:hint="default"/>
      </w:rPr>
    </w:lvl>
    <w:lvl w:ilvl="2" w:tplc="C0B47104">
      <w:start w:val="1"/>
      <w:numFmt w:val="bullet"/>
      <w:lvlText w:val=""/>
      <w:lvlJc w:val="left"/>
      <w:pPr>
        <w:ind w:hanging="360" w:left="2160"/>
      </w:pPr>
      <w:rPr>
        <w:rFonts w:ascii="Wingdings" w:hAnsi="Wingdings" w:hint="default"/>
      </w:rPr>
    </w:lvl>
    <w:lvl w:ilvl="3" w:tplc="49581284">
      <w:start w:val="1"/>
      <w:numFmt w:val="bullet"/>
      <w:lvlText w:val=""/>
      <w:lvlJc w:val="left"/>
      <w:pPr>
        <w:ind w:hanging="360" w:left="2880"/>
      </w:pPr>
      <w:rPr>
        <w:rFonts w:ascii="Symbol" w:hAnsi="Symbol" w:hint="default"/>
      </w:rPr>
    </w:lvl>
    <w:lvl w:ilvl="4" w:tplc="D40C8B04">
      <w:start w:val="1"/>
      <w:numFmt w:val="bullet"/>
      <w:lvlText w:val="o"/>
      <w:lvlJc w:val="left"/>
      <w:pPr>
        <w:ind w:hanging="360" w:left="3600"/>
      </w:pPr>
      <w:rPr>
        <w:rFonts w:ascii="Courier New" w:hAnsi="Courier New" w:hint="default"/>
      </w:rPr>
    </w:lvl>
    <w:lvl w:ilvl="5" w:tplc="B7FE2D0A">
      <w:start w:val="1"/>
      <w:numFmt w:val="bullet"/>
      <w:lvlText w:val=""/>
      <w:lvlJc w:val="left"/>
      <w:pPr>
        <w:ind w:hanging="360" w:left="4320"/>
      </w:pPr>
      <w:rPr>
        <w:rFonts w:ascii="Wingdings" w:hAnsi="Wingdings" w:hint="default"/>
      </w:rPr>
    </w:lvl>
    <w:lvl w:ilvl="6" w:tplc="2E0AAC56">
      <w:start w:val="1"/>
      <w:numFmt w:val="bullet"/>
      <w:lvlText w:val=""/>
      <w:lvlJc w:val="left"/>
      <w:pPr>
        <w:ind w:hanging="360" w:left="5040"/>
      </w:pPr>
      <w:rPr>
        <w:rFonts w:ascii="Symbol" w:hAnsi="Symbol" w:hint="default"/>
      </w:rPr>
    </w:lvl>
    <w:lvl w:ilvl="7" w:tplc="E972442E">
      <w:start w:val="1"/>
      <w:numFmt w:val="bullet"/>
      <w:lvlText w:val="o"/>
      <w:lvlJc w:val="left"/>
      <w:pPr>
        <w:ind w:hanging="360" w:left="5760"/>
      </w:pPr>
      <w:rPr>
        <w:rFonts w:ascii="Courier New" w:hAnsi="Courier New" w:hint="default"/>
      </w:rPr>
    </w:lvl>
    <w:lvl w:ilvl="8" w:tplc="265CE730">
      <w:start w:val="1"/>
      <w:numFmt w:val="bullet"/>
      <w:lvlText w:val=""/>
      <w:lvlJc w:val="left"/>
      <w:pPr>
        <w:ind w:hanging="360" w:left="6480"/>
      </w:pPr>
      <w:rPr>
        <w:rFonts w:ascii="Wingdings" w:hAnsi="Wingdings" w:hint="default"/>
      </w:rPr>
    </w:lvl>
  </w:abstractNum>
  <w:abstractNum w15:restartNumberingAfterBreak="0" w:abstractNumId="10">
    <w:nsid w:val="140D6E59"/>
    <w:multiLevelType w:val="hybridMultilevel"/>
    <w:tmpl w:val="20666A36"/>
    <w:lvl w:ilvl="0" w:tplc="5E16CECC">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11">
    <w:nsid w:val="171E0973"/>
    <w:multiLevelType w:val="hybridMultilevel"/>
    <w:tmpl w:val="197891B8"/>
    <w:lvl w:ilvl="0" w:tplc="85745BCC">
      <w:start w:val="3"/>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2">
    <w:nsid w:val="1A986EB9"/>
    <w:multiLevelType w:val="hybridMultilevel"/>
    <w:tmpl w:val="C7EAD8CE"/>
    <w:lvl w:ilvl="0" w:tplc="A31E26BE">
      <w:start w:val="2"/>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3">
    <w:nsid w:val="1B9552D8"/>
    <w:multiLevelType w:val="hybridMultilevel"/>
    <w:tmpl w:val="F0488EA0"/>
    <w:lvl w:ilvl="0" w:tplc="0407000F">
      <w:start w:val="1"/>
      <w:numFmt w:val="decimal"/>
      <w:lvlText w:val="%1."/>
      <w:lvlJc w:val="left"/>
      <w:pPr>
        <w:ind w:hanging="360" w:left="360"/>
      </w:pPr>
    </w:lvl>
    <w:lvl w:ilvl="1" w:tentative="1" w:tplc="04070019">
      <w:start w:val="1"/>
      <w:numFmt w:val="lowerLetter"/>
      <w:lvlText w:val="%2."/>
      <w:lvlJc w:val="left"/>
      <w:pPr>
        <w:ind w:hanging="360" w:left="1080"/>
      </w:pPr>
    </w:lvl>
    <w:lvl w:ilvl="2" w:tentative="1" w:tplc="0407001B">
      <w:start w:val="1"/>
      <w:numFmt w:val="lowerRoman"/>
      <w:lvlText w:val="%3."/>
      <w:lvlJc w:val="right"/>
      <w:pPr>
        <w:ind w:hanging="180" w:left="1800"/>
      </w:pPr>
    </w:lvl>
    <w:lvl w:ilvl="3" w:tentative="1" w:tplc="0407000F">
      <w:start w:val="1"/>
      <w:numFmt w:val="decimal"/>
      <w:lvlText w:val="%4."/>
      <w:lvlJc w:val="left"/>
      <w:pPr>
        <w:ind w:hanging="360" w:left="2520"/>
      </w:pPr>
    </w:lvl>
    <w:lvl w:ilvl="4" w:tentative="1" w:tplc="04070019">
      <w:start w:val="1"/>
      <w:numFmt w:val="lowerLetter"/>
      <w:lvlText w:val="%5."/>
      <w:lvlJc w:val="left"/>
      <w:pPr>
        <w:ind w:hanging="360" w:left="3240"/>
      </w:pPr>
    </w:lvl>
    <w:lvl w:ilvl="5" w:tentative="1" w:tplc="0407001B">
      <w:start w:val="1"/>
      <w:numFmt w:val="lowerRoman"/>
      <w:lvlText w:val="%6."/>
      <w:lvlJc w:val="right"/>
      <w:pPr>
        <w:ind w:hanging="180" w:left="3960"/>
      </w:pPr>
    </w:lvl>
    <w:lvl w:ilvl="6" w:tentative="1" w:tplc="0407000F">
      <w:start w:val="1"/>
      <w:numFmt w:val="decimal"/>
      <w:lvlText w:val="%7."/>
      <w:lvlJc w:val="left"/>
      <w:pPr>
        <w:ind w:hanging="360" w:left="4680"/>
      </w:pPr>
    </w:lvl>
    <w:lvl w:ilvl="7" w:tentative="1" w:tplc="04070019">
      <w:start w:val="1"/>
      <w:numFmt w:val="lowerLetter"/>
      <w:lvlText w:val="%8."/>
      <w:lvlJc w:val="left"/>
      <w:pPr>
        <w:ind w:hanging="360" w:left="5400"/>
      </w:pPr>
    </w:lvl>
    <w:lvl w:ilvl="8" w:tentative="1" w:tplc="0407001B">
      <w:start w:val="1"/>
      <w:numFmt w:val="lowerRoman"/>
      <w:lvlText w:val="%9."/>
      <w:lvlJc w:val="right"/>
      <w:pPr>
        <w:ind w:hanging="180" w:left="6120"/>
      </w:pPr>
    </w:lvl>
  </w:abstractNum>
  <w:abstractNum w15:restartNumberingAfterBreak="0" w:abstractNumId="14">
    <w:nsid w:val="2155631D"/>
    <w:multiLevelType w:val="hybridMultilevel"/>
    <w:tmpl w:val="3C4C8D5E"/>
    <w:lvl w:ilvl="0" w:tplc="04070001">
      <w:start w:val="1"/>
      <w:numFmt w:val="bullet"/>
      <w:lvlText w:val=""/>
      <w:lvlJc w:val="left"/>
      <w:pPr>
        <w:ind w:hanging="360" w:left="720"/>
      </w:pPr>
      <w:rPr>
        <w:rFonts w:ascii="Symbol" w:hAnsi="Symbo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15">
    <w:nsid w:val="22A006AF"/>
    <w:multiLevelType w:val="hybridMultilevel"/>
    <w:tmpl w:val="CEEE25A8"/>
    <w:lvl w:ilvl="0" w:tplc="0809000F">
      <w:start w:val="1"/>
      <w:numFmt w:val="decimal"/>
      <w:lvlText w:val="%1."/>
      <w:lvlJc w:val="left"/>
      <w:pPr>
        <w:ind w:hanging="360" w:left="360"/>
      </w:pPr>
      <w:rPr>
        <w:rFonts w:hint="default"/>
        <w:b w:val="0"/>
      </w:rPr>
    </w:lvl>
    <w:lvl w:ilvl="1" w:tentative="1" w:tplc="08090019">
      <w:start w:val="1"/>
      <w:numFmt w:val="lowerLetter"/>
      <w:lvlText w:val="%2."/>
      <w:lvlJc w:val="left"/>
      <w:pPr>
        <w:ind w:hanging="360" w:left="1080"/>
      </w:pPr>
    </w:lvl>
    <w:lvl w:ilvl="2" w:tentative="1" w:tplc="0809001B">
      <w:start w:val="1"/>
      <w:numFmt w:val="lowerRoman"/>
      <w:lvlText w:val="%3."/>
      <w:lvlJc w:val="right"/>
      <w:pPr>
        <w:ind w:hanging="180" w:left="1800"/>
      </w:pPr>
    </w:lvl>
    <w:lvl w:ilvl="3" w:tentative="1" w:tplc="0809000F">
      <w:start w:val="1"/>
      <w:numFmt w:val="decimal"/>
      <w:lvlText w:val="%4."/>
      <w:lvlJc w:val="left"/>
      <w:pPr>
        <w:ind w:hanging="360" w:left="2520"/>
      </w:pPr>
    </w:lvl>
    <w:lvl w:ilvl="4" w:tentative="1" w:tplc="08090019">
      <w:start w:val="1"/>
      <w:numFmt w:val="lowerLetter"/>
      <w:lvlText w:val="%5."/>
      <w:lvlJc w:val="left"/>
      <w:pPr>
        <w:ind w:hanging="360" w:left="3240"/>
      </w:pPr>
    </w:lvl>
    <w:lvl w:ilvl="5" w:tentative="1" w:tplc="0809001B">
      <w:start w:val="1"/>
      <w:numFmt w:val="lowerRoman"/>
      <w:lvlText w:val="%6."/>
      <w:lvlJc w:val="right"/>
      <w:pPr>
        <w:ind w:hanging="180" w:left="3960"/>
      </w:pPr>
    </w:lvl>
    <w:lvl w:ilvl="6" w:tentative="1" w:tplc="0809000F">
      <w:start w:val="1"/>
      <w:numFmt w:val="decimal"/>
      <w:lvlText w:val="%7."/>
      <w:lvlJc w:val="left"/>
      <w:pPr>
        <w:ind w:hanging="360" w:left="4680"/>
      </w:pPr>
    </w:lvl>
    <w:lvl w:ilvl="7" w:tentative="1" w:tplc="08090019">
      <w:start w:val="1"/>
      <w:numFmt w:val="lowerLetter"/>
      <w:lvlText w:val="%8."/>
      <w:lvlJc w:val="left"/>
      <w:pPr>
        <w:ind w:hanging="360" w:left="5400"/>
      </w:pPr>
    </w:lvl>
    <w:lvl w:ilvl="8" w:tentative="1" w:tplc="0809001B">
      <w:start w:val="1"/>
      <w:numFmt w:val="lowerRoman"/>
      <w:lvlText w:val="%9."/>
      <w:lvlJc w:val="right"/>
      <w:pPr>
        <w:ind w:hanging="180" w:left="6120"/>
      </w:pPr>
    </w:lvl>
  </w:abstractNum>
  <w:abstractNum w15:restartNumberingAfterBreak="0" w:abstractNumId="16">
    <w:nsid w:val="22B00411"/>
    <w:multiLevelType w:val="multilevel"/>
    <w:tmpl w:val="3BFA6258"/>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17">
    <w:nsid w:val="25F603C0"/>
    <w:multiLevelType w:val="hybridMultilevel"/>
    <w:tmpl w:val="F98E6244"/>
    <w:lvl w:ilvl="0" w:tplc="04070001">
      <w:start w:val="1"/>
      <w:numFmt w:val="bullet"/>
      <w:lvlText w:val=""/>
      <w:lvlJc w:val="left"/>
      <w:pPr>
        <w:ind w:hanging="360" w:left="720"/>
      </w:pPr>
      <w:rPr>
        <w:rFonts w:ascii="Symbol" w:hAnsi="Symbo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8">
    <w:nsid w:val="29B2397A"/>
    <w:multiLevelType w:val="hybridMultilevel"/>
    <w:tmpl w:val="EB12C376"/>
    <w:lvl w:ilvl="0" w:tplc="47B675BA">
      <w:start w:val="2"/>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19">
    <w:nsid w:val="2D0B3DEB"/>
    <w:multiLevelType w:val="multilevel"/>
    <w:tmpl w:val="5696332E"/>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20">
    <w:nsid w:val="2DACA1F5"/>
    <w:multiLevelType w:val="hybridMultilevel"/>
    <w:tmpl w:val="45647C6A"/>
    <w:lvl w:ilvl="0" w:tplc="74E63CD0">
      <w:start w:val="1"/>
      <w:numFmt w:val="bullet"/>
      <w:lvlText w:val="-"/>
      <w:lvlJc w:val="left"/>
      <w:pPr>
        <w:ind w:hanging="360" w:left="360"/>
      </w:pPr>
      <w:rPr>
        <w:rFonts w:ascii="Aptos" w:hAnsi="Aptos" w:hint="default"/>
      </w:rPr>
    </w:lvl>
    <w:lvl w:ilvl="1" w:tplc="68FE704C">
      <w:start w:val="1"/>
      <w:numFmt w:val="bullet"/>
      <w:lvlText w:val="o"/>
      <w:lvlJc w:val="left"/>
      <w:pPr>
        <w:ind w:hanging="360" w:left="1080"/>
      </w:pPr>
      <w:rPr>
        <w:rFonts w:ascii="Courier New" w:hAnsi="Courier New" w:hint="default"/>
      </w:rPr>
    </w:lvl>
    <w:lvl w:ilvl="2" w:tplc="75F220CC">
      <w:start w:val="1"/>
      <w:numFmt w:val="bullet"/>
      <w:lvlText w:val=""/>
      <w:lvlJc w:val="left"/>
      <w:pPr>
        <w:ind w:hanging="360" w:left="1800"/>
      </w:pPr>
      <w:rPr>
        <w:rFonts w:ascii="Wingdings" w:hAnsi="Wingdings" w:hint="default"/>
      </w:rPr>
    </w:lvl>
    <w:lvl w:ilvl="3" w:tplc="7F685C68">
      <w:start w:val="1"/>
      <w:numFmt w:val="bullet"/>
      <w:lvlText w:val=""/>
      <w:lvlJc w:val="left"/>
      <w:pPr>
        <w:ind w:hanging="360" w:left="2520"/>
      </w:pPr>
      <w:rPr>
        <w:rFonts w:ascii="Symbol" w:hAnsi="Symbol" w:hint="default"/>
      </w:rPr>
    </w:lvl>
    <w:lvl w:ilvl="4" w:tplc="619C1C54">
      <w:start w:val="1"/>
      <w:numFmt w:val="bullet"/>
      <w:lvlText w:val="o"/>
      <w:lvlJc w:val="left"/>
      <w:pPr>
        <w:ind w:hanging="360" w:left="3240"/>
      </w:pPr>
      <w:rPr>
        <w:rFonts w:ascii="Courier New" w:hAnsi="Courier New" w:hint="default"/>
      </w:rPr>
    </w:lvl>
    <w:lvl w:ilvl="5" w:tplc="4A4A8B94">
      <w:start w:val="1"/>
      <w:numFmt w:val="bullet"/>
      <w:lvlText w:val=""/>
      <w:lvlJc w:val="left"/>
      <w:pPr>
        <w:ind w:hanging="360" w:left="3960"/>
      </w:pPr>
      <w:rPr>
        <w:rFonts w:ascii="Wingdings" w:hAnsi="Wingdings" w:hint="default"/>
      </w:rPr>
    </w:lvl>
    <w:lvl w:ilvl="6" w:tplc="4A6A5D56">
      <w:start w:val="1"/>
      <w:numFmt w:val="bullet"/>
      <w:lvlText w:val=""/>
      <w:lvlJc w:val="left"/>
      <w:pPr>
        <w:ind w:hanging="360" w:left="4680"/>
      </w:pPr>
      <w:rPr>
        <w:rFonts w:ascii="Symbol" w:hAnsi="Symbol" w:hint="default"/>
      </w:rPr>
    </w:lvl>
    <w:lvl w:ilvl="7" w:tplc="3C7CB84E">
      <w:start w:val="1"/>
      <w:numFmt w:val="bullet"/>
      <w:lvlText w:val="o"/>
      <w:lvlJc w:val="left"/>
      <w:pPr>
        <w:ind w:hanging="360" w:left="5400"/>
      </w:pPr>
      <w:rPr>
        <w:rFonts w:ascii="Courier New" w:hAnsi="Courier New" w:hint="default"/>
      </w:rPr>
    </w:lvl>
    <w:lvl w:ilvl="8" w:tplc="1B1C5644">
      <w:start w:val="1"/>
      <w:numFmt w:val="bullet"/>
      <w:lvlText w:val=""/>
      <w:lvlJc w:val="left"/>
      <w:pPr>
        <w:ind w:hanging="360" w:left="6120"/>
      </w:pPr>
      <w:rPr>
        <w:rFonts w:ascii="Wingdings" w:hAnsi="Wingdings" w:hint="default"/>
      </w:rPr>
    </w:lvl>
  </w:abstractNum>
  <w:abstractNum w15:restartNumberingAfterBreak="0" w:abstractNumId="21">
    <w:nsid w:val="2E3A3383"/>
    <w:multiLevelType w:val="multilevel"/>
    <w:tmpl w:val="A96E4F70"/>
    <w:lvl w:ilvl="0">
      <w:start w:val="3"/>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2">
    <w:nsid w:val="3388264A"/>
    <w:multiLevelType w:val="hybridMultilevel"/>
    <w:tmpl w:val="97DA1E0E"/>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23">
    <w:nsid w:val="35CA4FD0"/>
    <w:multiLevelType w:val="hybridMultilevel"/>
    <w:tmpl w:val="05947F20"/>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24">
    <w:nsid w:val="3B8C1B6B"/>
    <w:multiLevelType w:val="hybridMultilevel"/>
    <w:tmpl w:val="A496A868"/>
    <w:lvl w:ilvl="0" w:tplc="98F0A384">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25">
    <w:nsid w:val="3D4B1B7F"/>
    <w:multiLevelType w:val="multilevel"/>
    <w:tmpl w:val="3D70567C"/>
    <w:lvl w:ilvl="0">
      <w:start w:val="2"/>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26">
    <w:nsid w:val="41202649"/>
    <w:multiLevelType w:val="hybridMultilevel"/>
    <w:tmpl w:val="D0D034EE"/>
    <w:lvl w:ilvl="0" w:tplc="04070001">
      <w:start w:val="1"/>
      <w:numFmt w:val="bullet"/>
      <w:lvlText w:val=""/>
      <w:lvlJc w:val="left"/>
      <w:pPr>
        <w:ind w:hanging="360" w:left="720"/>
      </w:pPr>
      <w:rPr>
        <w:rFonts w:ascii="Symbol" w:hAnsi="Symbo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27">
    <w:nsid w:val="437BC9F0"/>
    <w:multiLevelType w:val="hybridMultilevel"/>
    <w:tmpl w:val="A9D4AB90"/>
    <w:lvl w:ilvl="0" w:tplc="43381094">
      <w:start w:val="1"/>
      <w:numFmt w:val="bullet"/>
      <w:lvlText w:val=""/>
      <w:lvlJc w:val="left"/>
      <w:pPr>
        <w:ind w:hanging="360" w:left="720"/>
      </w:pPr>
      <w:rPr>
        <w:rFonts w:ascii="Symbol" w:hAnsi="Symbol" w:hint="default"/>
      </w:rPr>
    </w:lvl>
    <w:lvl w:ilvl="1" w:tplc="7E60C62E">
      <w:start w:val="1"/>
      <w:numFmt w:val="bullet"/>
      <w:lvlText w:val="o"/>
      <w:lvlJc w:val="left"/>
      <w:pPr>
        <w:ind w:hanging="360" w:left="1440"/>
      </w:pPr>
      <w:rPr>
        <w:rFonts w:ascii="Courier New" w:hAnsi="Courier New" w:hint="default"/>
      </w:rPr>
    </w:lvl>
    <w:lvl w:ilvl="2" w:tplc="8378FED0">
      <w:start w:val="1"/>
      <w:numFmt w:val="bullet"/>
      <w:lvlText w:val=""/>
      <w:lvlJc w:val="left"/>
      <w:pPr>
        <w:ind w:hanging="360" w:left="2160"/>
      </w:pPr>
      <w:rPr>
        <w:rFonts w:ascii="Wingdings" w:hAnsi="Wingdings" w:hint="default"/>
      </w:rPr>
    </w:lvl>
    <w:lvl w:ilvl="3" w:tplc="FF6A3BAA">
      <w:start w:val="1"/>
      <w:numFmt w:val="bullet"/>
      <w:lvlText w:val=""/>
      <w:lvlJc w:val="left"/>
      <w:pPr>
        <w:ind w:hanging="360" w:left="2880"/>
      </w:pPr>
      <w:rPr>
        <w:rFonts w:ascii="Symbol" w:hAnsi="Symbol" w:hint="default"/>
      </w:rPr>
    </w:lvl>
    <w:lvl w:ilvl="4" w:tplc="69DEE3C2">
      <w:start w:val="1"/>
      <w:numFmt w:val="bullet"/>
      <w:lvlText w:val="o"/>
      <w:lvlJc w:val="left"/>
      <w:pPr>
        <w:ind w:hanging="360" w:left="3600"/>
      </w:pPr>
      <w:rPr>
        <w:rFonts w:ascii="Courier New" w:hAnsi="Courier New" w:hint="default"/>
      </w:rPr>
    </w:lvl>
    <w:lvl w:ilvl="5" w:tplc="1046C74A">
      <w:start w:val="1"/>
      <w:numFmt w:val="bullet"/>
      <w:lvlText w:val=""/>
      <w:lvlJc w:val="left"/>
      <w:pPr>
        <w:ind w:hanging="360" w:left="4320"/>
      </w:pPr>
      <w:rPr>
        <w:rFonts w:ascii="Wingdings" w:hAnsi="Wingdings" w:hint="default"/>
      </w:rPr>
    </w:lvl>
    <w:lvl w:ilvl="6" w:tplc="FA6C9E36">
      <w:start w:val="1"/>
      <w:numFmt w:val="bullet"/>
      <w:lvlText w:val=""/>
      <w:lvlJc w:val="left"/>
      <w:pPr>
        <w:ind w:hanging="360" w:left="5040"/>
      </w:pPr>
      <w:rPr>
        <w:rFonts w:ascii="Symbol" w:hAnsi="Symbol" w:hint="default"/>
      </w:rPr>
    </w:lvl>
    <w:lvl w:ilvl="7" w:tplc="F76C8E52">
      <w:start w:val="1"/>
      <w:numFmt w:val="bullet"/>
      <w:lvlText w:val="o"/>
      <w:lvlJc w:val="left"/>
      <w:pPr>
        <w:ind w:hanging="360" w:left="5760"/>
      </w:pPr>
      <w:rPr>
        <w:rFonts w:ascii="Courier New" w:hAnsi="Courier New" w:hint="default"/>
      </w:rPr>
    </w:lvl>
    <w:lvl w:ilvl="8" w:tplc="824E6C26">
      <w:start w:val="1"/>
      <w:numFmt w:val="bullet"/>
      <w:lvlText w:val=""/>
      <w:lvlJc w:val="left"/>
      <w:pPr>
        <w:ind w:hanging="360" w:left="6480"/>
      </w:pPr>
      <w:rPr>
        <w:rFonts w:ascii="Wingdings" w:hAnsi="Wingdings" w:hint="default"/>
      </w:rPr>
    </w:lvl>
  </w:abstractNum>
  <w:abstractNum w15:restartNumberingAfterBreak="0" w:abstractNumId="28">
    <w:nsid w:val="4399D789"/>
    <w:multiLevelType w:val="hybridMultilevel"/>
    <w:tmpl w:val="5734DFC8"/>
    <w:lvl w:ilvl="0" w:tplc="98743722">
      <w:start w:val="1"/>
      <w:numFmt w:val="bullet"/>
      <w:lvlText w:val="-"/>
      <w:lvlJc w:val="left"/>
      <w:pPr>
        <w:ind w:hanging="360" w:left="360"/>
      </w:pPr>
      <w:rPr>
        <w:rFonts w:ascii="Aptos" w:hAnsi="Aptos" w:hint="default"/>
      </w:rPr>
    </w:lvl>
    <w:lvl w:ilvl="1" w:tplc="A6A483B4">
      <w:start w:val="1"/>
      <w:numFmt w:val="bullet"/>
      <w:lvlText w:val="o"/>
      <w:lvlJc w:val="left"/>
      <w:pPr>
        <w:ind w:hanging="360" w:left="1080"/>
      </w:pPr>
      <w:rPr>
        <w:rFonts w:ascii="Courier New" w:hAnsi="Courier New" w:hint="default"/>
      </w:rPr>
    </w:lvl>
    <w:lvl w:ilvl="2" w:tplc="30CA2F54">
      <w:start w:val="1"/>
      <w:numFmt w:val="bullet"/>
      <w:lvlText w:val=""/>
      <w:lvlJc w:val="left"/>
      <w:pPr>
        <w:ind w:hanging="360" w:left="1800"/>
      </w:pPr>
      <w:rPr>
        <w:rFonts w:ascii="Wingdings" w:hAnsi="Wingdings" w:hint="default"/>
      </w:rPr>
    </w:lvl>
    <w:lvl w:ilvl="3" w:tplc="1E7A8386">
      <w:start w:val="1"/>
      <w:numFmt w:val="bullet"/>
      <w:lvlText w:val=""/>
      <w:lvlJc w:val="left"/>
      <w:pPr>
        <w:ind w:hanging="360" w:left="2520"/>
      </w:pPr>
      <w:rPr>
        <w:rFonts w:ascii="Symbol" w:hAnsi="Symbol" w:hint="default"/>
      </w:rPr>
    </w:lvl>
    <w:lvl w:ilvl="4" w:tplc="291EB29A">
      <w:start w:val="1"/>
      <w:numFmt w:val="bullet"/>
      <w:lvlText w:val="o"/>
      <w:lvlJc w:val="left"/>
      <w:pPr>
        <w:ind w:hanging="360" w:left="3240"/>
      </w:pPr>
      <w:rPr>
        <w:rFonts w:ascii="Courier New" w:hAnsi="Courier New" w:hint="default"/>
      </w:rPr>
    </w:lvl>
    <w:lvl w:ilvl="5" w:tplc="4A0E6C2A">
      <w:start w:val="1"/>
      <w:numFmt w:val="bullet"/>
      <w:lvlText w:val=""/>
      <w:lvlJc w:val="left"/>
      <w:pPr>
        <w:ind w:hanging="360" w:left="3960"/>
      </w:pPr>
      <w:rPr>
        <w:rFonts w:ascii="Wingdings" w:hAnsi="Wingdings" w:hint="default"/>
      </w:rPr>
    </w:lvl>
    <w:lvl w:ilvl="6" w:tplc="F16A379C">
      <w:start w:val="1"/>
      <w:numFmt w:val="bullet"/>
      <w:lvlText w:val=""/>
      <w:lvlJc w:val="left"/>
      <w:pPr>
        <w:ind w:hanging="360" w:left="4680"/>
      </w:pPr>
      <w:rPr>
        <w:rFonts w:ascii="Symbol" w:hAnsi="Symbol" w:hint="default"/>
      </w:rPr>
    </w:lvl>
    <w:lvl w:ilvl="7" w:tplc="C362FDA6">
      <w:start w:val="1"/>
      <w:numFmt w:val="bullet"/>
      <w:lvlText w:val="o"/>
      <w:lvlJc w:val="left"/>
      <w:pPr>
        <w:ind w:hanging="360" w:left="5400"/>
      </w:pPr>
      <w:rPr>
        <w:rFonts w:ascii="Courier New" w:hAnsi="Courier New" w:hint="default"/>
      </w:rPr>
    </w:lvl>
    <w:lvl w:ilvl="8" w:tplc="658E7AB4">
      <w:start w:val="1"/>
      <w:numFmt w:val="bullet"/>
      <w:lvlText w:val=""/>
      <w:lvlJc w:val="left"/>
      <w:pPr>
        <w:ind w:hanging="360" w:left="6120"/>
      </w:pPr>
      <w:rPr>
        <w:rFonts w:ascii="Wingdings" w:hAnsi="Wingdings" w:hint="default"/>
      </w:rPr>
    </w:lvl>
  </w:abstractNum>
  <w:abstractNum w15:restartNumberingAfterBreak="0" w:abstractNumId="29">
    <w:nsid w:val="44483C17"/>
    <w:multiLevelType w:val="multilevel"/>
    <w:tmpl w:val="FF48037E"/>
    <w:lvl w:ilvl="0">
      <w:start w:val="3"/>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0">
    <w:nsid w:val="45E5FDC9"/>
    <w:multiLevelType w:val="hybridMultilevel"/>
    <w:tmpl w:val="495CC8A0"/>
    <w:lvl w:ilvl="0" w:tplc="60FE6FA2">
      <w:start w:val="1"/>
      <w:numFmt w:val="bullet"/>
      <w:lvlText w:val=""/>
      <w:lvlJc w:val="left"/>
      <w:pPr>
        <w:ind w:hanging="360" w:left="720"/>
      </w:pPr>
      <w:rPr>
        <w:rFonts w:ascii="Symbol" w:hAnsi="Symbol" w:hint="default"/>
      </w:rPr>
    </w:lvl>
    <w:lvl w:ilvl="1" w:tplc="1CF073FA">
      <w:start w:val="1"/>
      <w:numFmt w:val="bullet"/>
      <w:lvlText w:val="o"/>
      <w:lvlJc w:val="left"/>
      <w:pPr>
        <w:ind w:hanging="360" w:left="1440"/>
      </w:pPr>
      <w:rPr>
        <w:rFonts w:ascii="Courier New" w:hAnsi="Courier New" w:hint="default"/>
      </w:rPr>
    </w:lvl>
    <w:lvl w:ilvl="2" w:tplc="D8000CF6">
      <w:start w:val="1"/>
      <w:numFmt w:val="bullet"/>
      <w:lvlText w:val=""/>
      <w:lvlJc w:val="left"/>
      <w:pPr>
        <w:ind w:hanging="360" w:left="2160"/>
      </w:pPr>
      <w:rPr>
        <w:rFonts w:ascii="Wingdings" w:hAnsi="Wingdings" w:hint="default"/>
      </w:rPr>
    </w:lvl>
    <w:lvl w:ilvl="3" w:tplc="94342E94">
      <w:start w:val="1"/>
      <w:numFmt w:val="bullet"/>
      <w:lvlText w:val=""/>
      <w:lvlJc w:val="left"/>
      <w:pPr>
        <w:ind w:hanging="360" w:left="2880"/>
      </w:pPr>
      <w:rPr>
        <w:rFonts w:ascii="Symbol" w:hAnsi="Symbol" w:hint="default"/>
      </w:rPr>
    </w:lvl>
    <w:lvl w:ilvl="4" w:tplc="354E512A">
      <w:start w:val="1"/>
      <w:numFmt w:val="bullet"/>
      <w:lvlText w:val="o"/>
      <w:lvlJc w:val="left"/>
      <w:pPr>
        <w:ind w:hanging="360" w:left="3600"/>
      </w:pPr>
      <w:rPr>
        <w:rFonts w:ascii="Courier New" w:hAnsi="Courier New" w:hint="default"/>
      </w:rPr>
    </w:lvl>
    <w:lvl w:ilvl="5" w:tplc="131438D0">
      <w:start w:val="1"/>
      <w:numFmt w:val="bullet"/>
      <w:lvlText w:val=""/>
      <w:lvlJc w:val="left"/>
      <w:pPr>
        <w:ind w:hanging="360" w:left="4320"/>
      </w:pPr>
      <w:rPr>
        <w:rFonts w:ascii="Wingdings" w:hAnsi="Wingdings" w:hint="default"/>
      </w:rPr>
    </w:lvl>
    <w:lvl w:ilvl="6" w:tplc="09D459DC">
      <w:start w:val="1"/>
      <w:numFmt w:val="bullet"/>
      <w:lvlText w:val=""/>
      <w:lvlJc w:val="left"/>
      <w:pPr>
        <w:ind w:hanging="360" w:left="5040"/>
      </w:pPr>
      <w:rPr>
        <w:rFonts w:ascii="Symbol" w:hAnsi="Symbol" w:hint="default"/>
      </w:rPr>
    </w:lvl>
    <w:lvl w:ilvl="7" w:tplc="B0BA569E">
      <w:start w:val="1"/>
      <w:numFmt w:val="bullet"/>
      <w:lvlText w:val="o"/>
      <w:lvlJc w:val="left"/>
      <w:pPr>
        <w:ind w:hanging="360" w:left="5760"/>
      </w:pPr>
      <w:rPr>
        <w:rFonts w:ascii="Courier New" w:hAnsi="Courier New" w:hint="default"/>
      </w:rPr>
    </w:lvl>
    <w:lvl w:ilvl="8" w:tplc="4580CD16">
      <w:start w:val="1"/>
      <w:numFmt w:val="bullet"/>
      <w:lvlText w:val=""/>
      <w:lvlJc w:val="left"/>
      <w:pPr>
        <w:ind w:hanging="360" w:left="6480"/>
      </w:pPr>
      <w:rPr>
        <w:rFonts w:ascii="Wingdings" w:hAnsi="Wingdings" w:hint="default"/>
      </w:rPr>
    </w:lvl>
  </w:abstractNum>
  <w:abstractNum w15:restartNumberingAfterBreak="0" w:abstractNumId="31">
    <w:nsid w:val="45EA6C73"/>
    <w:multiLevelType w:val="hybridMultilevel"/>
    <w:tmpl w:val="728609D2"/>
    <w:lvl w:ilvl="0" w:tplc="0407000F">
      <w:start w:val="1"/>
      <w:numFmt w:val="decimal"/>
      <w:lvlText w:val="%1."/>
      <w:lvlJc w:val="left"/>
      <w:pPr>
        <w:ind w:hanging="360" w:left="1080"/>
      </w:pPr>
    </w:lvl>
    <w:lvl w:ilvl="1" w:tentative="1" w:tplc="04070019">
      <w:start w:val="1"/>
      <w:numFmt w:val="lowerLetter"/>
      <w:lvlText w:val="%2."/>
      <w:lvlJc w:val="left"/>
      <w:pPr>
        <w:ind w:hanging="360" w:left="1800"/>
      </w:pPr>
    </w:lvl>
    <w:lvl w:ilvl="2" w:tentative="1" w:tplc="0407001B">
      <w:start w:val="1"/>
      <w:numFmt w:val="lowerRoman"/>
      <w:lvlText w:val="%3."/>
      <w:lvlJc w:val="right"/>
      <w:pPr>
        <w:ind w:hanging="180" w:left="2520"/>
      </w:pPr>
    </w:lvl>
    <w:lvl w:ilvl="3" w:tentative="1" w:tplc="0407000F">
      <w:start w:val="1"/>
      <w:numFmt w:val="decimal"/>
      <w:lvlText w:val="%4."/>
      <w:lvlJc w:val="left"/>
      <w:pPr>
        <w:ind w:hanging="360" w:left="3240"/>
      </w:pPr>
    </w:lvl>
    <w:lvl w:ilvl="4" w:tentative="1" w:tplc="04070019">
      <w:start w:val="1"/>
      <w:numFmt w:val="lowerLetter"/>
      <w:lvlText w:val="%5."/>
      <w:lvlJc w:val="left"/>
      <w:pPr>
        <w:ind w:hanging="360" w:left="3960"/>
      </w:pPr>
    </w:lvl>
    <w:lvl w:ilvl="5" w:tentative="1" w:tplc="0407001B">
      <w:start w:val="1"/>
      <w:numFmt w:val="lowerRoman"/>
      <w:lvlText w:val="%6."/>
      <w:lvlJc w:val="right"/>
      <w:pPr>
        <w:ind w:hanging="180" w:left="4680"/>
      </w:pPr>
    </w:lvl>
    <w:lvl w:ilvl="6" w:tentative="1" w:tplc="0407000F">
      <w:start w:val="1"/>
      <w:numFmt w:val="decimal"/>
      <w:lvlText w:val="%7."/>
      <w:lvlJc w:val="left"/>
      <w:pPr>
        <w:ind w:hanging="360" w:left="5400"/>
      </w:pPr>
    </w:lvl>
    <w:lvl w:ilvl="7" w:tentative="1" w:tplc="04070019">
      <w:start w:val="1"/>
      <w:numFmt w:val="lowerLetter"/>
      <w:lvlText w:val="%8."/>
      <w:lvlJc w:val="left"/>
      <w:pPr>
        <w:ind w:hanging="360" w:left="6120"/>
      </w:pPr>
    </w:lvl>
    <w:lvl w:ilvl="8" w:tentative="1" w:tplc="0407001B">
      <w:start w:val="1"/>
      <w:numFmt w:val="lowerRoman"/>
      <w:lvlText w:val="%9."/>
      <w:lvlJc w:val="right"/>
      <w:pPr>
        <w:ind w:hanging="180" w:left="6840"/>
      </w:pPr>
    </w:lvl>
  </w:abstractNum>
  <w:abstractNum w15:restartNumberingAfterBreak="0" w:abstractNumId="32">
    <w:nsid w:val="46697F9E"/>
    <w:multiLevelType w:val="multilevel"/>
    <w:tmpl w:val="57D62DBE"/>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33">
    <w:nsid w:val="49C256AC"/>
    <w:multiLevelType w:val="multilevel"/>
    <w:tmpl w:val="9ECA2A5C"/>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34">
    <w:nsid w:val="500E6ADC"/>
    <w:multiLevelType w:val="multilevel"/>
    <w:tmpl w:val="AAA042E4"/>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35">
    <w:nsid w:val="51072FF0"/>
    <w:multiLevelType w:val="hybridMultilevel"/>
    <w:tmpl w:val="69622D50"/>
    <w:lvl w:ilvl="0" w:tplc="CAF48582">
      <w:start w:val="1"/>
      <w:numFmt w:val="bullet"/>
      <w:lvlText w:val="-"/>
      <w:lvlJc w:val="left"/>
      <w:pPr>
        <w:ind w:hanging="360" w:left="720"/>
      </w:pPr>
      <w:rPr>
        <w:rFonts w:ascii="Arial" w:cs="Arial" w:eastAsia="Times New Roman"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36">
    <w:nsid w:val="57BA4136"/>
    <w:multiLevelType w:val="hybridMultilevel"/>
    <w:tmpl w:val="B47C8D9C"/>
    <w:lvl w:ilvl="0" w:tplc="7E18FB28">
      <w:numFmt w:val="bullet"/>
      <w:lvlText w:val="–"/>
      <w:lvlJc w:val="left"/>
      <w:pPr>
        <w:ind w:hanging="360" w:left="420"/>
      </w:pPr>
      <w:rPr>
        <w:rFonts w:ascii="Arial" w:cs="Arial" w:eastAsia="Times New Roman" w:hAnsi="Arial" w:hint="default"/>
      </w:rPr>
    </w:lvl>
    <w:lvl w:ilvl="1" w:tentative="1" w:tplc="08090003">
      <w:start w:val="1"/>
      <w:numFmt w:val="bullet"/>
      <w:lvlText w:val="o"/>
      <w:lvlJc w:val="left"/>
      <w:pPr>
        <w:ind w:hanging="360" w:left="1140"/>
      </w:pPr>
      <w:rPr>
        <w:rFonts w:ascii="Courier New" w:cs="Courier New" w:hAnsi="Courier New" w:hint="default"/>
      </w:rPr>
    </w:lvl>
    <w:lvl w:ilvl="2" w:tentative="1" w:tplc="08090005">
      <w:start w:val="1"/>
      <w:numFmt w:val="bullet"/>
      <w:lvlText w:val=""/>
      <w:lvlJc w:val="left"/>
      <w:pPr>
        <w:ind w:hanging="360" w:left="1860"/>
      </w:pPr>
      <w:rPr>
        <w:rFonts w:ascii="Wingdings" w:hAnsi="Wingdings" w:hint="default"/>
      </w:rPr>
    </w:lvl>
    <w:lvl w:ilvl="3" w:tentative="1" w:tplc="08090001">
      <w:start w:val="1"/>
      <w:numFmt w:val="bullet"/>
      <w:lvlText w:val=""/>
      <w:lvlJc w:val="left"/>
      <w:pPr>
        <w:ind w:hanging="360" w:left="2580"/>
      </w:pPr>
      <w:rPr>
        <w:rFonts w:ascii="Symbol" w:hAnsi="Symbol" w:hint="default"/>
      </w:rPr>
    </w:lvl>
    <w:lvl w:ilvl="4" w:tentative="1" w:tplc="08090003">
      <w:start w:val="1"/>
      <w:numFmt w:val="bullet"/>
      <w:lvlText w:val="o"/>
      <w:lvlJc w:val="left"/>
      <w:pPr>
        <w:ind w:hanging="360" w:left="3300"/>
      </w:pPr>
      <w:rPr>
        <w:rFonts w:ascii="Courier New" w:cs="Courier New" w:hAnsi="Courier New" w:hint="default"/>
      </w:rPr>
    </w:lvl>
    <w:lvl w:ilvl="5" w:tentative="1" w:tplc="08090005">
      <w:start w:val="1"/>
      <w:numFmt w:val="bullet"/>
      <w:lvlText w:val=""/>
      <w:lvlJc w:val="left"/>
      <w:pPr>
        <w:ind w:hanging="360" w:left="4020"/>
      </w:pPr>
      <w:rPr>
        <w:rFonts w:ascii="Wingdings" w:hAnsi="Wingdings" w:hint="default"/>
      </w:rPr>
    </w:lvl>
    <w:lvl w:ilvl="6" w:tentative="1" w:tplc="08090001">
      <w:start w:val="1"/>
      <w:numFmt w:val="bullet"/>
      <w:lvlText w:val=""/>
      <w:lvlJc w:val="left"/>
      <w:pPr>
        <w:ind w:hanging="360" w:left="4740"/>
      </w:pPr>
      <w:rPr>
        <w:rFonts w:ascii="Symbol" w:hAnsi="Symbol" w:hint="default"/>
      </w:rPr>
    </w:lvl>
    <w:lvl w:ilvl="7" w:tentative="1" w:tplc="08090003">
      <w:start w:val="1"/>
      <w:numFmt w:val="bullet"/>
      <w:lvlText w:val="o"/>
      <w:lvlJc w:val="left"/>
      <w:pPr>
        <w:ind w:hanging="360" w:left="5460"/>
      </w:pPr>
      <w:rPr>
        <w:rFonts w:ascii="Courier New" w:cs="Courier New" w:hAnsi="Courier New" w:hint="default"/>
      </w:rPr>
    </w:lvl>
    <w:lvl w:ilvl="8" w:tentative="1" w:tplc="08090005">
      <w:start w:val="1"/>
      <w:numFmt w:val="bullet"/>
      <w:lvlText w:val=""/>
      <w:lvlJc w:val="left"/>
      <w:pPr>
        <w:ind w:hanging="360" w:left="6180"/>
      </w:pPr>
      <w:rPr>
        <w:rFonts w:ascii="Wingdings" w:hAnsi="Wingdings" w:hint="default"/>
      </w:rPr>
    </w:lvl>
  </w:abstractNum>
  <w:abstractNum w15:restartNumberingAfterBreak="0" w:abstractNumId="37">
    <w:nsid w:val="58D66121"/>
    <w:multiLevelType w:val="multilevel"/>
    <w:tmpl w:val="16007E3E"/>
    <w:lvl w:ilvl="0">
      <w:start w:val="1"/>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38">
    <w:nsid w:val="5C3B6A55"/>
    <w:multiLevelType w:val="hybridMultilevel"/>
    <w:tmpl w:val="9BEAFD06"/>
    <w:lvl w:ilvl="0" w:tplc="87E4B014">
      <w:start w:val="1"/>
      <w:numFmt w:val="bullet"/>
      <w:lvlText w:val=""/>
      <w:lvlJc w:val="left"/>
      <w:pPr>
        <w:ind w:hanging="360" w:left="720"/>
      </w:pPr>
      <w:rPr>
        <w:rFonts w:ascii="Symbol" w:hAnsi="Symbol" w:hint="default"/>
      </w:rPr>
    </w:lvl>
    <w:lvl w:ilvl="1" w:tplc="866A18E4">
      <w:start w:val="1"/>
      <w:numFmt w:val="bullet"/>
      <w:lvlText w:val="o"/>
      <w:lvlJc w:val="left"/>
      <w:pPr>
        <w:ind w:hanging="360" w:left="1440"/>
      </w:pPr>
      <w:rPr>
        <w:rFonts w:ascii="Courier New" w:hAnsi="Courier New" w:hint="default"/>
      </w:rPr>
    </w:lvl>
    <w:lvl w:ilvl="2" w:tplc="44E449F4">
      <w:start w:val="1"/>
      <w:numFmt w:val="bullet"/>
      <w:lvlText w:val=""/>
      <w:lvlJc w:val="left"/>
      <w:pPr>
        <w:ind w:hanging="360" w:left="2160"/>
      </w:pPr>
      <w:rPr>
        <w:rFonts w:ascii="Wingdings" w:hAnsi="Wingdings" w:hint="default"/>
      </w:rPr>
    </w:lvl>
    <w:lvl w:ilvl="3" w:tplc="A19C7B6A">
      <w:start w:val="1"/>
      <w:numFmt w:val="bullet"/>
      <w:lvlText w:val=""/>
      <w:lvlJc w:val="left"/>
      <w:pPr>
        <w:ind w:hanging="360" w:left="2880"/>
      </w:pPr>
      <w:rPr>
        <w:rFonts w:ascii="Symbol" w:hAnsi="Symbol" w:hint="default"/>
      </w:rPr>
    </w:lvl>
    <w:lvl w:ilvl="4" w:tplc="ED56A25E">
      <w:start w:val="1"/>
      <w:numFmt w:val="bullet"/>
      <w:lvlText w:val="o"/>
      <w:lvlJc w:val="left"/>
      <w:pPr>
        <w:ind w:hanging="360" w:left="3600"/>
      </w:pPr>
      <w:rPr>
        <w:rFonts w:ascii="Courier New" w:hAnsi="Courier New" w:hint="default"/>
      </w:rPr>
    </w:lvl>
    <w:lvl w:ilvl="5" w:tplc="5712CDE6">
      <w:start w:val="1"/>
      <w:numFmt w:val="bullet"/>
      <w:lvlText w:val=""/>
      <w:lvlJc w:val="left"/>
      <w:pPr>
        <w:ind w:hanging="360" w:left="4320"/>
      </w:pPr>
      <w:rPr>
        <w:rFonts w:ascii="Wingdings" w:hAnsi="Wingdings" w:hint="default"/>
      </w:rPr>
    </w:lvl>
    <w:lvl w:ilvl="6" w:tplc="8288FE6C">
      <w:start w:val="1"/>
      <w:numFmt w:val="bullet"/>
      <w:lvlText w:val=""/>
      <w:lvlJc w:val="left"/>
      <w:pPr>
        <w:ind w:hanging="360" w:left="5040"/>
      </w:pPr>
      <w:rPr>
        <w:rFonts w:ascii="Symbol" w:hAnsi="Symbol" w:hint="default"/>
      </w:rPr>
    </w:lvl>
    <w:lvl w:ilvl="7" w:tplc="29BA192C">
      <w:start w:val="1"/>
      <w:numFmt w:val="bullet"/>
      <w:lvlText w:val="o"/>
      <w:lvlJc w:val="left"/>
      <w:pPr>
        <w:ind w:hanging="360" w:left="5760"/>
      </w:pPr>
      <w:rPr>
        <w:rFonts w:ascii="Courier New" w:hAnsi="Courier New" w:hint="default"/>
      </w:rPr>
    </w:lvl>
    <w:lvl w:ilvl="8" w:tplc="F828DACA">
      <w:start w:val="1"/>
      <w:numFmt w:val="bullet"/>
      <w:lvlText w:val=""/>
      <w:lvlJc w:val="left"/>
      <w:pPr>
        <w:ind w:hanging="360" w:left="6480"/>
      </w:pPr>
      <w:rPr>
        <w:rFonts w:ascii="Wingdings" w:hAnsi="Wingdings" w:hint="default"/>
      </w:rPr>
    </w:lvl>
  </w:abstractNum>
  <w:abstractNum w15:restartNumberingAfterBreak="0" w:abstractNumId="39">
    <w:nsid w:val="5CEE5383"/>
    <w:multiLevelType w:val="hybridMultilevel"/>
    <w:tmpl w:val="883AB9A6"/>
    <w:lvl w:ilvl="0" w:tplc="0E842ADC">
      <w:start w:val="1"/>
      <w:numFmt w:val="decimal"/>
      <w:lvlText w:val="(%1)"/>
      <w:lvlJc w:val="left"/>
      <w:pPr>
        <w:ind w:hanging="360" w:left="720"/>
      </w:pPr>
      <w:rPr>
        <w:rFonts w:hint="default"/>
      </w:rPr>
    </w:lvl>
    <w:lvl w:ilvl="1" w:tentative="1" w:tplc="08090019">
      <w:start w:val="1"/>
      <w:numFmt w:val="lowerLetter"/>
      <w:lvlText w:val="%2."/>
      <w:lvlJc w:val="left"/>
      <w:pPr>
        <w:ind w:hanging="360" w:left="1440"/>
      </w:pPr>
    </w:lvl>
    <w:lvl w:ilvl="2" w:tentative="1" w:tplc="0809001B">
      <w:start w:val="1"/>
      <w:numFmt w:val="lowerRoman"/>
      <w:lvlText w:val="%3."/>
      <w:lvlJc w:val="right"/>
      <w:pPr>
        <w:ind w:hanging="180" w:left="2160"/>
      </w:pPr>
    </w:lvl>
    <w:lvl w:ilvl="3" w:tentative="1" w:tplc="0809000F">
      <w:start w:val="1"/>
      <w:numFmt w:val="decimal"/>
      <w:lvlText w:val="%4."/>
      <w:lvlJc w:val="left"/>
      <w:pPr>
        <w:ind w:hanging="360" w:left="2880"/>
      </w:pPr>
    </w:lvl>
    <w:lvl w:ilvl="4" w:tentative="1" w:tplc="08090019">
      <w:start w:val="1"/>
      <w:numFmt w:val="lowerLetter"/>
      <w:lvlText w:val="%5."/>
      <w:lvlJc w:val="left"/>
      <w:pPr>
        <w:ind w:hanging="360" w:left="3600"/>
      </w:pPr>
    </w:lvl>
    <w:lvl w:ilvl="5" w:tentative="1" w:tplc="0809001B">
      <w:start w:val="1"/>
      <w:numFmt w:val="lowerRoman"/>
      <w:lvlText w:val="%6."/>
      <w:lvlJc w:val="right"/>
      <w:pPr>
        <w:ind w:hanging="180" w:left="4320"/>
      </w:pPr>
    </w:lvl>
    <w:lvl w:ilvl="6" w:tentative="1" w:tplc="0809000F">
      <w:start w:val="1"/>
      <w:numFmt w:val="decimal"/>
      <w:lvlText w:val="%7."/>
      <w:lvlJc w:val="left"/>
      <w:pPr>
        <w:ind w:hanging="360" w:left="5040"/>
      </w:pPr>
    </w:lvl>
    <w:lvl w:ilvl="7" w:tentative="1" w:tplc="08090019">
      <w:start w:val="1"/>
      <w:numFmt w:val="lowerLetter"/>
      <w:lvlText w:val="%8."/>
      <w:lvlJc w:val="left"/>
      <w:pPr>
        <w:ind w:hanging="360" w:left="5760"/>
      </w:pPr>
    </w:lvl>
    <w:lvl w:ilvl="8" w:tentative="1" w:tplc="0809001B">
      <w:start w:val="1"/>
      <w:numFmt w:val="lowerRoman"/>
      <w:lvlText w:val="%9."/>
      <w:lvlJc w:val="right"/>
      <w:pPr>
        <w:ind w:hanging="180" w:left="6480"/>
      </w:pPr>
    </w:lvl>
  </w:abstractNum>
  <w:abstractNum w15:restartNumberingAfterBreak="0" w:abstractNumId="40">
    <w:nsid w:val="5EB92B67"/>
    <w:multiLevelType w:val="hybridMultilevel"/>
    <w:tmpl w:val="07189ECC"/>
    <w:lvl w:ilvl="0" w:tplc="75A605F6">
      <w:start w:val="1"/>
      <w:numFmt w:val="upperLetter"/>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41">
    <w:nsid w:val="5FF165F9"/>
    <w:multiLevelType w:val="hybridMultilevel"/>
    <w:tmpl w:val="631E0768"/>
    <w:lvl w:ilvl="0" w:tplc="59462AAC">
      <w:start w:val="1"/>
      <w:numFmt w:val="bullet"/>
      <w:lvlText w:val="-"/>
      <w:lvlJc w:val="left"/>
      <w:pPr>
        <w:ind w:hanging="360" w:left="720"/>
      </w:pPr>
      <w:rPr>
        <w:rFonts w:ascii="Arial" w:cs="Arial" w:eastAsia="Times New Roman"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42">
    <w:nsid w:val="60003784"/>
    <w:multiLevelType w:val="hybridMultilevel"/>
    <w:tmpl w:val="3766B936"/>
    <w:lvl w:ilvl="0" w:tplc="2A880BE8">
      <w:start w:val="2"/>
      <w:numFmt w:val="bullet"/>
      <w:lvlText w:val="-"/>
      <w:lvlJc w:val="left"/>
      <w:pPr>
        <w:ind w:hanging="360" w:left="720"/>
      </w:pPr>
      <w:rPr>
        <w:rFonts w:ascii="Arial" w:cs="Arial" w:eastAsia="Arial" w:hAnsi="Aria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43">
    <w:nsid w:val="61D449F5"/>
    <w:multiLevelType w:val="hybridMultilevel"/>
    <w:tmpl w:val="E9DE89A4"/>
    <w:lvl w:ilvl="0" w:tplc="0809000F">
      <w:start w:val="1"/>
      <w:numFmt w:val="decimal"/>
      <w:lvlText w:val="%1."/>
      <w:lvlJc w:val="left"/>
      <w:pPr>
        <w:ind w:hanging="360" w:left="720"/>
      </w:pPr>
    </w:lvl>
    <w:lvl w:ilvl="1" w:tentative="1" w:tplc="08090019">
      <w:start w:val="1"/>
      <w:numFmt w:val="lowerLetter"/>
      <w:lvlText w:val="%2."/>
      <w:lvlJc w:val="left"/>
      <w:pPr>
        <w:ind w:hanging="360" w:left="1440"/>
      </w:pPr>
    </w:lvl>
    <w:lvl w:ilvl="2" w:tentative="1" w:tplc="0809001B">
      <w:start w:val="1"/>
      <w:numFmt w:val="lowerRoman"/>
      <w:lvlText w:val="%3."/>
      <w:lvlJc w:val="right"/>
      <w:pPr>
        <w:ind w:hanging="180" w:left="2160"/>
      </w:pPr>
    </w:lvl>
    <w:lvl w:ilvl="3" w:tentative="1" w:tplc="0809000F">
      <w:start w:val="1"/>
      <w:numFmt w:val="decimal"/>
      <w:lvlText w:val="%4."/>
      <w:lvlJc w:val="left"/>
      <w:pPr>
        <w:ind w:hanging="360" w:left="2880"/>
      </w:pPr>
    </w:lvl>
    <w:lvl w:ilvl="4" w:tentative="1" w:tplc="08090019">
      <w:start w:val="1"/>
      <w:numFmt w:val="lowerLetter"/>
      <w:lvlText w:val="%5."/>
      <w:lvlJc w:val="left"/>
      <w:pPr>
        <w:ind w:hanging="360" w:left="3600"/>
      </w:pPr>
    </w:lvl>
    <w:lvl w:ilvl="5" w:tentative="1" w:tplc="0809001B">
      <w:start w:val="1"/>
      <w:numFmt w:val="lowerRoman"/>
      <w:lvlText w:val="%6."/>
      <w:lvlJc w:val="right"/>
      <w:pPr>
        <w:ind w:hanging="180" w:left="4320"/>
      </w:pPr>
    </w:lvl>
    <w:lvl w:ilvl="6" w:tentative="1" w:tplc="0809000F">
      <w:start w:val="1"/>
      <w:numFmt w:val="decimal"/>
      <w:lvlText w:val="%7."/>
      <w:lvlJc w:val="left"/>
      <w:pPr>
        <w:ind w:hanging="360" w:left="5040"/>
      </w:pPr>
    </w:lvl>
    <w:lvl w:ilvl="7" w:tentative="1" w:tplc="08090019">
      <w:start w:val="1"/>
      <w:numFmt w:val="lowerLetter"/>
      <w:lvlText w:val="%8."/>
      <w:lvlJc w:val="left"/>
      <w:pPr>
        <w:ind w:hanging="360" w:left="5760"/>
      </w:pPr>
    </w:lvl>
    <w:lvl w:ilvl="8" w:tentative="1" w:tplc="0809001B">
      <w:start w:val="1"/>
      <w:numFmt w:val="lowerRoman"/>
      <w:lvlText w:val="%9."/>
      <w:lvlJc w:val="right"/>
      <w:pPr>
        <w:ind w:hanging="180" w:left="6480"/>
      </w:pPr>
    </w:lvl>
  </w:abstractNum>
  <w:abstractNum w15:restartNumberingAfterBreak="0" w:abstractNumId="44">
    <w:nsid w:val="641130FD"/>
    <w:multiLevelType w:val="multilevel"/>
    <w:tmpl w:val="2FF0866C"/>
    <w:lvl w:ilvl="0">
      <w:start w:val="5"/>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5">
    <w:nsid w:val="664661DE"/>
    <w:multiLevelType w:val="hybridMultilevel"/>
    <w:tmpl w:val="4490DB1A"/>
    <w:lvl w:ilvl="0" w:tplc="0BAAE9E2">
      <w:start w:val="1"/>
      <w:numFmt w:val="bullet"/>
      <w:lvlText w:val="-"/>
      <w:lvlJc w:val="left"/>
      <w:pPr>
        <w:ind w:hanging="360" w:left="720"/>
      </w:pPr>
      <w:rPr>
        <w:rFonts w:ascii="Times New Roman" w:cs="Times New Roman" w:eastAsia="Times New Roman" w:hAnsi="Times New Roman"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46">
    <w:nsid w:val="672951E7"/>
    <w:multiLevelType w:val="multilevel"/>
    <w:tmpl w:val="8FFC3816"/>
    <w:lvl w:ilvl="0">
      <w:start w:val="2"/>
      <w:numFmt w:val="decimal"/>
      <w:lvlText w:val="%1."/>
      <w:lvlJc w:val="left"/>
      <w:pPr>
        <w:tabs>
          <w:tab w:pos="720" w:val="num"/>
        </w:tabs>
        <w:ind w:hanging="360" w:left="720"/>
      </w:pPr>
      <w:rPr>
        <w:lang w:val="en-US"/>
      </w:r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15:restartNumberingAfterBreak="0" w:abstractNumId="47">
    <w:nsid w:val="6DD37922"/>
    <w:multiLevelType w:val="hybridMultilevel"/>
    <w:tmpl w:val="EB108508"/>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48">
    <w:nsid w:val="6DD43C56"/>
    <w:multiLevelType w:val="hybridMultilevel"/>
    <w:tmpl w:val="B2D8BA66"/>
    <w:lvl w:ilvl="0" w:tplc="0407000F">
      <w:start w:val="1"/>
      <w:numFmt w:val="decimal"/>
      <w:lvlText w:val="%1."/>
      <w:lvlJc w:val="left"/>
      <w:pPr>
        <w:ind w:hanging="360" w:left="720"/>
      </w:pPr>
      <w:rPr>
        <w:rFonts w:hint="default"/>
      </w:rPr>
    </w:lvl>
    <w:lvl w:ilvl="1" w:tentative="1" w:tplc="04070019">
      <w:start w:val="1"/>
      <w:numFmt w:val="lowerLetter"/>
      <w:lvlText w:val="%2."/>
      <w:lvlJc w:val="left"/>
      <w:pPr>
        <w:ind w:hanging="360" w:left="1440"/>
      </w:pPr>
    </w:lvl>
    <w:lvl w:ilvl="2" w:tentative="1" w:tplc="0407001B">
      <w:start w:val="1"/>
      <w:numFmt w:val="lowerRoman"/>
      <w:lvlText w:val="%3."/>
      <w:lvlJc w:val="right"/>
      <w:pPr>
        <w:ind w:hanging="180" w:left="2160"/>
      </w:pPr>
    </w:lvl>
    <w:lvl w:ilvl="3" w:tentative="1" w:tplc="0407000F">
      <w:start w:val="1"/>
      <w:numFmt w:val="decimal"/>
      <w:lvlText w:val="%4."/>
      <w:lvlJc w:val="left"/>
      <w:pPr>
        <w:ind w:hanging="360" w:left="2880"/>
      </w:pPr>
    </w:lvl>
    <w:lvl w:ilvl="4" w:tentative="1" w:tplc="04070019">
      <w:start w:val="1"/>
      <w:numFmt w:val="lowerLetter"/>
      <w:lvlText w:val="%5."/>
      <w:lvlJc w:val="left"/>
      <w:pPr>
        <w:ind w:hanging="360" w:left="3600"/>
      </w:pPr>
    </w:lvl>
    <w:lvl w:ilvl="5" w:tentative="1" w:tplc="0407001B">
      <w:start w:val="1"/>
      <w:numFmt w:val="lowerRoman"/>
      <w:lvlText w:val="%6."/>
      <w:lvlJc w:val="right"/>
      <w:pPr>
        <w:ind w:hanging="180" w:left="4320"/>
      </w:pPr>
    </w:lvl>
    <w:lvl w:ilvl="6" w:tentative="1" w:tplc="0407000F">
      <w:start w:val="1"/>
      <w:numFmt w:val="decimal"/>
      <w:lvlText w:val="%7."/>
      <w:lvlJc w:val="left"/>
      <w:pPr>
        <w:ind w:hanging="360" w:left="5040"/>
      </w:pPr>
    </w:lvl>
    <w:lvl w:ilvl="7" w:tentative="1" w:tplc="04070019">
      <w:start w:val="1"/>
      <w:numFmt w:val="lowerLetter"/>
      <w:lvlText w:val="%8."/>
      <w:lvlJc w:val="left"/>
      <w:pPr>
        <w:ind w:hanging="360" w:left="5760"/>
      </w:pPr>
    </w:lvl>
    <w:lvl w:ilvl="8" w:tentative="1" w:tplc="0407001B">
      <w:start w:val="1"/>
      <w:numFmt w:val="lowerRoman"/>
      <w:lvlText w:val="%9."/>
      <w:lvlJc w:val="right"/>
      <w:pPr>
        <w:ind w:hanging="180" w:left="6480"/>
      </w:pPr>
    </w:lvl>
  </w:abstractNum>
  <w:abstractNum w15:restartNumberingAfterBreak="0" w:abstractNumId="49">
    <w:nsid w:val="705B2B08"/>
    <w:multiLevelType w:val="hybridMultilevel"/>
    <w:tmpl w:val="32CC0FBA"/>
    <w:lvl w:ilvl="0" w:tplc="200CB07C">
      <w:start w:val="1"/>
      <w:numFmt w:val="bullet"/>
      <w:lvlText w:val="-"/>
      <w:lvlJc w:val="left"/>
      <w:pPr>
        <w:ind w:hanging="360" w:left="720"/>
      </w:pPr>
      <w:rPr>
        <w:rFonts w:ascii="Arial" w:cs="Arial" w:eastAsia="Arial" w:hAnsi="Arial" w:hint="default"/>
      </w:rPr>
    </w:lvl>
    <w:lvl w:ilvl="1" w:tentative="1" w:tplc="04070003">
      <w:start w:val="1"/>
      <w:numFmt w:val="bullet"/>
      <w:lvlText w:val="o"/>
      <w:lvlJc w:val="left"/>
      <w:pPr>
        <w:ind w:hanging="360" w:left="1440"/>
      </w:pPr>
      <w:rPr>
        <w:rFonts w:ascii="Courier New" w:cs="Courier New" w:hAnsi="Courier New" w:hint="default"/>
      </w:rPr>
    </w:lvl>
    <w:lvl w:ilvl="2" w:tentative="1" w:tplc="04070005">
      <w:start w:val="1"/>
      <w:numFmt w:val="bullet"/>
      <w:lvlText w:val=""/>
      <w:lvlJc w:val="left"/>
      <w:pPr>
        <w:ind w:hanging="360" w:left="2160"/>
      </w:pPr>
      <w:rPr>
        <w:rFonts w:ascii="Wingdings" w:hAnsi="Wingdings" w:hint="default"/>
      </w:rPr>
    </w:lvl>
    <w:lvl w:ilvl="3" w:tentative="1" w:tplc="04070001">
      <w:start w:val="1"/>
      <w:numFmt w:val="bullet"/>
      <w:lvlText w:val=""/>
      <w:lvlJc w:val="left"/>
      <w:pPr>
        <w:ind w:hanging="360" w:left="2880"/>
      </w:pPr>
      <w:rPr>
        <w:rFonts w:ascii="Symbol" w:hAnsi="Symbol" w:hint="default"/>
      </w:rPr>
    </w:lvl>
    <w:lvl w:ilvl="4" w:tentative="1" w:tplc="04070003">
      <w:start w:val="1"/>
      <w:numFmt w:val="bullet"/>
      <w:lvlText w:val="o"/>
      <w:lvlJc w:val="left"/>
      <w:pPr>
        <w:ind w:hanging="360" w:left="3600"/>
      </w:pPr>
      <w:rPr>
        <w:rFonts w:ascii="Courier New" w:cs="Courier New" w:hAnsi="Courier New" w:hint="default"/>
      </w:rPr>
    </w:lvl>
    <w:lvl w:ilvl="5" w:tentative="1" w:tplc="04070005">
      <w:start w:val="1"/>
      <w:numFmt w:val="bullet"/>
      <w:lvlText w:val=""/>
      <w:lvlJc w:val="left"/>
      <w:pPr>
        <w:ind w:hanging="360" w:left="4320"/>
      </w:pPr>
      <w:rPr>
        <w:rFonts w:ascii="Wingdings" w:hAnsi="Wingdings" w:hint="default"/>
      </w:rPr>
    </w:lvl>
    <w:lvl w:ilvl="6" w:tentative="1" w:tplc="04070001">
      <w:start w:val="1"/>
      <w:numFmt w:val="bullet"/>
      <w:lvlText w:val=""/>
      <w:lvlJc w:val="left"/>
      <w:pPr>
        <w:ind w:hanging="360" w:left="5040"/>
      </w:pPr>
      <w:rPr>
        <w:rFonts w:ascii="Symbol" w:hAnsi="Symbol" w:hint="default"/>
      </w:rPr>
    </w:lvl>
    <w:lvl w:ilvl="7" w:tentative="1" w:tplc="04070003">
      <w:start w:val="1"/>
      <w:numFmt w:val="bullet"/>
      <w:lvlText w:val="o"/>
      <w:lvlJc w:val="left"/>
      <w:pPr>
        <w:ind w:hanging="360" w:left="5760"/>
      </w:pPr>
      <w:rPr>
        <w:rFonts w:ascii="Courier New" w:cs="Courier New" w:hAnsi="Courier New" w:hint="default"/>
      </w:rPr>
    </w:lvl>
    <w:lvl w:ilvl="8" w:tentative="1" w:tplc="04070005">
      <w:start w:val="1"/>
      <w:numFmt w:val="bullet"/>
      <w:lvlText w:val=""/>
      <w:lvlJc w:val="left"/>
      <w:pPr>
        <w:ind w:hanging="360" w:left="6480"/>
      </w:pPr>
      <w:rPr>
        <w:rFonts w:ascii="Wingdings" w:hAnsi="Wingdings" w:hint="default"/>
      </w:rPr>
    </w:lvl>
  </w:abstractNum>
  <w:abstractNum w15:restartNumberingAfterBreak="0" w:abstractNumId="50">
    <w:nsid w:val="739B51B8"/>
    <w:multiLevelType w:val="hybridMultilevel"/>
    <w:tmpl w:val="70421318"/>
    <w:lvl w:ilvl="0" w:tplc="08090001">
      <w:start w:val="1"/>
      <w:numFmt w:val="bullet"/>
      <w:lvlText w:val=""/>
      <w:lvlJc w:val="left"/>
      <w:pPr>
        <w:ind w:hanging="360" w:left="720"/>
      </w:pPr>
      <w:rPr>
        <w:rFonts w:ascii="Symbol" w:hAnsi="Symbol"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51">
    <w:nsid w:val="742927A3"/>
    <w:multiLevelType w:val="multilevel"/>
    <w:tmpl w:val="90A237D4"/>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decimal"/>
      <w:lvlText w:val="●.○.■.●.%5."/>
      <w:lvlJc w:val="right"/>
      <w:pPr>
        <w:ind w:hanging="360" w:left="3600"/>
      </w:pPr>
      <w:rPr>
        <w:u w:val="none"/>
      </w:rPr>
    </w:lvl>
    <w:lvl w:ilvl="5">
      <w:start w:val="1"/>
      <w:numFmt w:val="decimal"/>
      <w:lvlText w:val="●.○.■.●.%5.%6."/>
      <w:lvlJc w:val="right"/>
      <w:pPr>
        <w:ind w:hanging="360" w:left="4320"/>
      </w:pPr>
      <w:rPr>
        <w:u w:val="none"/>
      </w:rPr>
    </w:lvl>
    <w:lvl w:ilvl="6">
      <w:start w:val="1"/>
      <w:numFmt w:val="decimal"/>
      <w:lvlText w:val="●.○.■.●.%5.%6.%7."/>
      <w:lvlJc w:val="right"/>
      <w:pPr>
        <w:ind w:hanging="360" w:left="5040"/>
      </w:pPr>
      <w:rPr>
        <w:u w:val="none"/>
      </w:rPr>
    </w:lvl>
    <w:lvl w:ilvl="7">
      <w:start w:val="1"/>
      <w:numFmt w:val="decimal"/>
      <w:lvlText w:val="●.○.■.●.%5.%6.%7.%8."/>
      <w:lvlJc w:val="right"/>
      <w:pPr>
        <w:ind w:hanging="360" w:left="5760"/>
      </w:pPr>
      <w:rPr>
        <w:u w:val="none"/>
      </w:rPr>
    </w:lvl>
    <w:lvl w:ilvl="8">
      <w:start w:val="1"/>
      <w:numFmt w:val="decimal"/>
      <w:lvlText w:val="●.○.■.●.%5.%6.%7.%8.%9."/>
      <w:lvlJc w:val="right"/>
      <w:pPr>
        <w:ind w:hanging="360" w:left="6480"/>
      </w:pPr>
      <w:rPr>
        <w:u w:val="none"/>
      </w:rPr>
    </w:lvl>
  </w:abstractNum>
  <w:abstractNum w15:restartNumberingAfterBreak="0" w:abstractNumId="52">
    <w:nsid w:val="75BF521B"/>
    <w:multiLevelType w:val="hybridMultilevel"/>
    <w:tmpl w:val="21FC07F6"/>
    <w:lvl w:ilvl="0" w:tplc="BB647A28">
      <w:start w:val="1"/>
      <w:numFmt w:val="bullet"/>
      <w:lvlText w:val=""/>
      <w:lvlJc w:val="left"/>
      <w:pPr>
        <w:ind w:hanging="360" w:left="720"/>
      </w:pPr>
      <w:rPr>
        <w:rFonts w:ascii="Symbol" w:hAnsi="Symbol" w:hint="default"/>
        <w:color w:themeColor="text1" w:val="000000"/>
      </w:rPr>
    </w:lvl>
    <w:lvl w:ilvl="1" w:tplc="00CAC7B8">
      <w:start w:val="1"/>
      <w:numFmt w:val="bullet"/>
      <w:lvlText w:val="o"/>
      <w:lvlJc w:val="left"/>
      <w:pPr>
        <w:ind w:hanging="360" w:left="1440"/>
      </w:pPr>
      <w:rPr>
        <w:rFonts w:ascii="Courier New" w:hAnsi="Courier New" w:hint="default"/>
      </w:rPr>
    </w:lvl>
    <w:lvl w:ilvl="2" w:tplc="58EA85FE">
      <w:start w:val="1"/>
      <w:numFmt w:val="bullet"/>
      <w:lvlText w:val=""/>
      <w:lvlJc w:val="left"/>
      <w:pPr>
        <w:ind w:hanging="360" w:left="2160"/>
      </w:pPr>
      <w:rPr>
        <w:rFonts w:ascii="Wingdings" w:hAnsi="Wingdings" w:hint="default"/>
      </w:rPr>
    </w:lvl>
    <w:lvl w:ilvl="3" w:tplc="F65495BA">
      <w:start w:val="1"/>
      <w:numFmt w:val="bullet"/>
      <w:lvlText w:val=""/>
      <w:lvlJc w:val="left"/>
      <w:pPr>
        <w:ind w:hanging="360" w:left="2880"/>
      </w:pPr>
      <w:rPr>
        <w:rFonts w:ascii="Symbol" w:hAnsi="Symbol" w:hint="default"/>
      </w:rPr>
    </w:lvl>
    <w:lvl w:ilvl="4" w:tplc="A66299A8">
      <w:start w:val="1"/>
      <w:numFmt w:val="bullet"/>
      <w:lvlText w:val="o"/>
      <w:lvlJc w:val="left"/>
      <w:pPr>
        <w:ind w:hanging="360" w:left="3600"/>
      </w:pPr>
      <w:rPr>
        <w:rFonts w:ascii="Courier New" w:hAnsi="Courier New" w:hint="default"/>
      </w:rPr>
    </w:lvl>
    <w:lvl w:ilvl="5" w:tplc="49A0FB78">
      <w:start w:val="1"/>
      <w:numFmt w:val="bullet"/>
      <w:lvlText w:val=""/>
      <w:lvlJc w:val="left"/>
      <w:pPr>
        <w:ind w:hanging="360" w:left="4320"/>
      </w:pPr>
      <w:rPr>
        <w:rFonts w:ascii="Wingdings" w:hAnsi="Wingdings" w:hint="default"/>
      </w:rPr>
    </w:lvl>
    <w:lvl w:ilvl="6" w:tplc="E13A114E">
      <w:start w:val="1"/>
      <w:numFmt w:val="bullet"/>
      <w:lvlText w:val=""/>
      <w:lvlJc w:val="left"/>
      <w:pPr>
        <w:ind w:hanging="360" w:left="5040"/>
      </w:pPr>
      <w:rPr>
        <w:rFonts w:ascii="Symbol" w:hAnsi="Symbol" w:hint="default"/>
      </w:rPr>
    </w:lvl>
    <w:lvl w:ilvl="7" w:tplc="2D00AAAE">
      <w:start w:val="1"/>
      <w:numFmt w:val="bullet"/>
      <w:lvlText w:val="o"/>
      <w:lvlJc w:val="left"/>
      <w:pPr>
        <w:ind w:hanging="360" w:left="5760"/>
      </w:pPr>
      <w:rPr>
        <w:rFonts w:ascii="Courier New" w:hAnsi="Courier New" w:hint="default"/>
      </w:rPr>
    </w:lvl>
    <w:lvl w:ilvl="8" w:tplc="4798E492">
      <w:start w:val="1"/>
      <w:numFmt w:val="bullet"/>
      <w:lvlText w:val=""/>
      <w:lvlJc w:val="left"/>
      <w:pPr>
        <w:ind w:hanging="360" w:left="6480"/>
      </w:pPr>
      <w:rPr>
        <w:rFonts w:ascii="Wingdings" w:hAnsi="Wingdings" w:hint="default"/>
      </w:rPr>
    </w:lvl>
  </w:abstractNum>
  <w:abstractNum w15:restartNumberingAfterBreak="0" w:abstractNumId="53">
    <w:nsid w:val="784C4D3C"/>
    <w:multiLevelType w:val="multilevel"/>
    <w:tmpl w:val="76284C58"/>
    <w:lvl w:ilvl="0">
      <w:start w:val="1"/>
      <w:numFmt w:val="bullet"/>
      <w:lvlText w:val="●"/>
      <w:lvlJc w:val="left"/>
      <w:pPr>
        <w:ind w:hanging="360" w:left="720"/>
      </w:pPr>
      <w:rPr>
        <w:u w:val="none"/>
      </w:rPr>
    </w:lvl>
    <w:lvl w:ilvl="1">
      <w:start w:val="1"/>
      <w:numFmt w:val="bullet"/>
      <w:lvlText w:val="○"/>
      <w:lvlJc w:val="left"/>
      <w:pPr>
        <w:ind w:hanging="360" w:left="1440"/>
      </w:pPr>
      <w:rPr>
        <w:u w:val="none"/>
      </w:rPr>
    </w:lvl>
    <w:lvl w:ilvl="2">
      <w:start w:val="1"/>
      <w:numFmt w:val="bullet"/>
      <w:lvlText w:val="■"/>
      <w:lvlJc w:val="left"/>
      <w:pPr>
        <w:ind w:hanging="360" w:left="2160"/>
      </w:pPr>
      <w:rPr>
        <w:u w:val="none"/>
      </w:rPr>
    </w:lvl>
    <w:lvl w:ilvl="3">
      <w:start w:val="1"/>
      <w:numFmt w:val="bullet"/>
      <w:lvlText w:val="●"/>
      <w:lvlJc w:val="left"/>
      <w:pPr>
        <w:ind w:hanging="360" w:left="2880"/>
      </w:pPr>
      <w:rPr>
        <w:u w:val="none"/>
      </w:rPr>
    </w:lvl>
    <w:lvl w:ilvl="4">
      <w:start w:val="1"/>
      <w:numFmt w:val="bullet"/>
      <w:lvlText w:val="○"/>
      <w:lvlJc w:val="left"/>
      <w:pPr>
        <w:ind w:hanging="360" w:left="3600"/>
      </w:pPr>
      <w:rPr>
        <w:u w:val="none"/>
      </w:rPr>
    </w:lvl>
    <w:lvl w:ilvl="5">
      <w:start w:val="1"/>
      <w:numFmt w:val="bullet"/>
      <w:lvlText w:val="■"/>
      <w:lvlJc w:val="left"/>
      <w:pPr>
        <w:ind w:hanging="360" w:left="4320"/>
      </w:pPr>
      <w:rPr>
        <w:u w:val="none"/>
      </w:rPr>
    </w:lvl>
    <w:lvl w:ilvl="6">
      <w:start w:val="1"/>
      <w:numFmt w:val="bullet"/>
      <w:lvlText w:val="●"/>
      <w:lvlJc w:val="left"/>
      <w:pPr>
        <w:ind w:hanging="360" w:left="5040"/>
      </w:pPr>
      <w:rPr>
        <w:u w:val="none"/>
      </w:rPr>
    </w:lvl>
    <w:lvl w:ilvl="7">
      <w:start w:val="1"/>
      <w:numFmt w:val="bullet"/>
      <w:lvlText w:val="○"/>
      <w:lvlJc w:val="left"/>
      <w:pPr>
        <w:ind w:hanging="360" w:left="5760"/>
      </w:pPr>
      <w:rPr>
        <w:u w:val="none"/>
      </w:rPr>
    </w:lvl>
    <w:lvl w:ilvl="8">
      <w:start w:val="1"/>
      <w:numFmt w:val="bullet"/>
      <w:lvlText w:val="■"/>
      <w:lvlJc w:val="left"/>
      <w:pPr>
        <w:ind w:hanging="360" w:left="6480"/>
      </w:pPr>
      <w:rPr>
        <w:u w:val="none"/>
      </w:rPr>
    </w:lvl>
  </w:abstractNum>
  <w:abstractNum w15:restartNumberingAfterBreak="0" w:abstractNumId="54">
    <w:nsid w:val="7B57E2D6"/>
    <w:multiLevelType w:val="hybridMultilevel"/>
    <w:tmpl w:val="6E149402"/>
    <w:lvl w:ilvl="0" w:tplc="A6243E86">
      <w:start w:val="1"/>
      <w:numFmt w:val="bullet"/>
      <w:lvlText w:val="-"/>
      <w:lvlJc w:val="left"/>
      <w:pPr>
        <w:ind w:hanging="360" w:left="360"/>
      </w:pPr>
      <w:rPr>
        <w:rFonts w:ascii="Aptos" w:hAnsi="Aptos" w:hint="default"/>
      </w:rPr>
    </w:lvl>
    <w:lvl w:ilvl="1" w:tplc="E7CC356A">
      <w:start w:val="1"/>
      <w:numFmt w:val="bullet"/>
      <w:lvlText w:val="o"/>
      <w:lvlJc w:val="left"/>
      <w:pPr>
        <w:ind w:hanging="360" w:left="1080"/>
      </w:pPr>
      <w:rPr>
        <w:rFonts w:ascii="Courier New" w:hAnsi="Courier New" w:hint="default"/>
      </w:rPr>
    </w:lvl>
    <w:lvl w:ilvl="2" w:tplc="786C2BE2">
      <w:start w:val="1"/>
      <w:numFmt w:val="bullet"/>
      <w:lvlText w:val=""/>
      <w:lvlJc w:val="left"/>
      <w:pPr>
        <w:ind w:hanging="360" w:left="1800"/>
      </w:pPr>
      <w:rPr>
        <w:rFonts w:ascii="Wingdings" w:hAnsi="Wingdings" w:hint="default"/>
      </w:rPr>
    </w:lvl>
    <w:lvl w:ilvl="3" w:tplc="D8CEE610">
      <w:start w:val="1"/>
      <w:numFmt w:val="bullet"/>
      <w:lvlText w:val=""/>
      <w:lvlJc w:val="left"/>
      <w:pPr>
        <w:ind w:hanging="360" w:left="2520"/>
      </w:pPr>
      <w:rPr>
        <w:rFonts w:ascii="Symbol" w:hAnsi="Symbol" w:hint="default"/>
      </w:rPr>
    </w:lvl>
    <w:lvl w:ilvl="4" w:tplc="94BC5A96">
      <w:start w:val="1"/>
      <w:numFmt w:val="bullet"/>
      <w:lvlText w:val="o"/>
      <w:lvlJc w:val="left"/>
      <w:pPr>
        <w:ind w:hanging="360" w:left="3240"/>
      </w:pPr>
      <w:rPr>
        <w:rFonts w:ascii="Courier New" w:hAnsi="Courier New" w:hint="default"/>
      </w:rPr>
    </w:lvl>
    <w:lvl w:ilvl="5" w:tplc="94DAF86A">
      <w:start w:val="1"/>
      <w:numFmt w:val="bullet"/>
      <w:lvlText w:val=""/>
      <w:lvlJc w:val="left"/>
      <w:pPr>
        <w:ind w:hanging="360" w:left="3960"/>
      </w:pPr>
      <w:rPr>
        <w:rFonts w:ascii="Wingdings" w:hAnsi="Wingdings" w:hint="default"/>
      </w:rPr>
    </w:lvl>
    <w:lvl w:ilvl="6" w:tplc="93943FA6">
      <w:start w:val="1"/>
      <w:numFmt w:val="bullet"/>
      <w:lvlText w:val=""/>
      <w:lvlJc w:val="left"/>
      <w:pPr>
        <w:ind w:hanging="360" w:left="4680"/>
      </w:pPr>
      <w:rPr>
        <w:rFonts w:ascii="Symbol" w:hAnsi="Symbol" w:hint="default"/>
      </w:rPr>
    </w:lvl>
    <w:lvl w:ilvl="7" w:tplc="2F44C476">
      <w:start w:val="1"/>
      <w:numFmt w:val="bullet"/>
      <w:lvlText w:val="o"/>
      <w:lvlJc w:val="left"/>
      <w:pPr>
        <w:ind w:hanging="360" w:left="5400"/>
      </w:pPr>
      <w:rPr>
        <w:rFonts w:ascii="Courier New" w:hAnsi="Courier New" w:hint="default"/>
      </w:rPr>
    </w:lvl>
    <w:lvl w:ilvl="8" w:tplc="7C706BC0">
      <w:start w:val="1"/>
      <w:numFmt w:val="bullet"/>
      <w:lvlText w:val=""/>
      <w:lvlJc w:val="left"/>
      <w:pPr>
        <w:ind w:hanging="360" w:left="6120"/>
      </w:pPr>
      <w:rPr>
        <w:rFonts w:ascii="Wingdings" w:hAnsi="Wingdings" w:hint="default"/>
      </w:rPr>
    </w:lvl>
  </w:abstractNum>
  <w:abstractNum w15:restartNumberingAfterBreak="0" w:abstractNumId="55">
    <w:nsid w:val="7E537942"/>
    <w:multiLevelType w:val="hybridMultilevel"/>
    <w:tmpl w:val="318C191C"/>
    <w:lvl w:ilvl="0" w:tplc="0407000F">
      <w:start w:val="1"/>
      <w:numFmt w:val="decimal"/>
      <w:lvlText w:val="%1."/>
      <w:lvlJc w:val="left"/>
      <w:pPr>
        <w:ind w:hanging="360" w:left="360"/>
      </w:pPr>
    </w:lvl>
    <w:lvl w:ilvl="1" w:tentative="1" w:tplc="04070019">
      <w:start w:val="1"/>
      <w:numFmt w:val="lowerLetter"/>
      <w:lvlText w:val="%2."/>
      <w:lvlJc w:val="left"/>
      <w:pPr>
        <w:ind w:hanging="360" w:left="1080"/>
      </w:pPr>
    </w:lvl>
    <w:lvl w:ilvl="2" w:tentative="1" w:tplc="0407001B">
      <w:start w:val="1"/>
      <w:numFmt w:val="lowerRoman"/>
      <w:lvlText w:val="%3."/>
      <w:lvlJc w:val="right"/>
      <w:pPr>
        <w:ind w:hanging="180" w:left="1800"/>
      </w:pPr>
    </w:lvl>
    <w:lvl w:ilvl="3" w:tentative="1" w:tplc="0407000F">
      <w:start w:val="1"/>
      <w:numFmt w:val="decimal"/>
      <w:lvlText w:val="%4."/>
      <w:lvlJc w:val="left"/>
      <w:pPr>
        <w:ind w:hanging="360" w:left="2520"/>
      </w:pPr>
    </w:lvl>
    <w:lvl w:ilvl="4" w:tentative="1" w:tplc="04070019">
      <w:start w:val="1"/>
      <w:numFmt w:val="lowerLetter"/>
      <w:lvlText w:val="%5."/>
      <w:lvlJc w:val="left"/>
      <w:pPr>
        <w:ind w:hanging="360" w:left="3240"/>
      </w:pPr>
    </w:lvl>
    <w:lvl w:ilvl="5" w:tentative="1" w:tplc="0407001B">
      <w:start w:val="1"/>
      <w:numFmt w:val="lowerRoman"/>
      <w:lvlText w:val="%6."/>
      <w:lvlJc w:val="right"/>
      <w:pPr>
        <w:ind w:hanging="180" w:left="3960"/>
      </w:pPr>
    </w:lvl>
    <w:lvl w:ilvl="6" w:tentative="1" w:tplc="0407000F">
      <w:start w:val="1"/>
      <w:numFmt w:val="decimal"/>
      <w:lvlText w:val="%7."/>
      <w:lvlJc w:val="left"/>
      <w:pPr>
        <w:ind w:hanging="360" w:left="4680"/>
      </w:pPr>
    </w:lvl>
    <w:lvl w:ilvl="7" w:tentative="1" w:tplc="04070019">
      <w:start w:val="1"/>
      <w:numFmt w:val="lowerLetter"/>
      <w:lvlText w:val="%8."/>
      <w:lvlJc w:val="left"/>
      <w:pPr>
        <w:ind w:hanging="360" w:left="5400"/>
      </w:pPr>
    </w:lvl>
    <w:lvl w:ilvl="8" w:tentative="1" w:tplc="0407001B">
      <w:start w:val="1"/>
      <w:numFmt w:val="lowerRoman"/>
      <w:lvlText w:val="%9."/>
      <w:lvlJc w:val="right"/>
      <w:pPr>
        <w:ind w:hanging="180" w:left="6120"/>
      </w:pPr>
    </w:lvl>
  </w:abstractNum>
  <w:abstractNum w15:restartNumberingAfterBreak="0" w:abstractNumId="56">
    <w:nsid w:val="7F4E38E3"/>
    <w:multiLevelType w:val="multilevel"/>
    <w:tmpl w:val="2606F91C"/>
    <w:lvl w:ilvl="0">
      <w:start w:val="6"/>
      <w:numFmt w:val="decimal"/>
      <w:lvlText w:val="%1."/>
      <w:lvlJc w:val="left"/>
      <w:pPr>
        <w:tabs>
          <w:tab w:pos="720" w:val="num"/>
        </w:tabs>
        <w:ind w:hanging="360" w:left="720"/>
      </w:pPr>
    </w:lvl>
    <w:lvl w:ilvl="1" w:tentative="1">
      <w:start w:val="1"/>
      <w:numFmt w:val="decimal"/>
      <w:lvlText w:val="%2."/>
      <w:lvlJc w:val="left"/>
      <w:pPr>
        <w:tabs>
          <w:tab w:pos="1440" w:val="num"/>
        </w:tabs>
        <w:ind w:hanging="360" w:left="1440"/>
      </w:pPr>
    </w:lvl>
    <w:lvl w:ilvl="2" w:tentative="1">
      <w:start w:val="1"/>
      <w:numFmt w:val="decimal"/>
      <w:lvlText w:val="%3."/>
      <w:lvlJc w:val="left"/>
      <w:pPr>
        <w:tabs>
          <w:tab w:pos="2160" w:val="num"/>
        </w:tabs>
        <w:ind w:hanging="360" w:left="2160"/>
      </w:pPr>
    </w:lvl>
    <w:lvl w:ilvl="3" w:tentative="1">
      <w:start w:val="1"/>
      <w:numFmt w:val="decimal"/>
      <w:lvlText w:val="%4."/>
      <w:lvlJc w:val="left"/>
      <w:pPr>
        <w:tabs>
          <w:tab w:pos="2880" w:val="num"/>
        </w:tabs>
        <w:ind w:hanging="360" w:left="2880"/>
      </w:pPr>
    </w:lvl>
    <w:lvl w:ilvl="4" w:tentative="1">
      <w:start w:val="1"/>
      <w:numFmt w:val="decimal"/>
      <w:lvlText w:val="%5."/>
      <w:lvlJc w:val="left"/>
      <w:pPr>
        <w:tabs>
          <w:tab w:pos="3600" w:val="num"/>
        </w:tabs>
        <w:ind w:hanging="360" w:left="3600"/>
      </w:pPr>
    </w:lvl>
    <w:lvl w:ilvl="5" w:tentative="1">
      <w:start w:val="1"/>
      <w:numFmt w:val="decimal"/>
      <w:lvlText w:val="%6."/>
      <w:lvlJc w:val="left"/>
      <w:pPr>
        <w:tabs>
          <w:tab w:pos="4320" w:val="num"/>
        </w:tabs>
        <w:ind w:hanging="360" w:left="4320"/>
      </w:pPr>
    </w:lvl>
    <w:lvl w:ilvl="6" w:tentative="1">
      <w:start w:val="1"/>
      <w:numFmt w:val="decimal"/>
      <w:lvlText w:val="%7."/>
      <w:lvlJc w:val="left"/>
      <w:pPr>
        <w:tabs>
          <w:tab w:pos="5040" w:val="num"/>
        </w:tabs>
        <w:ind w:hanging="360" w:left="5040"/>
      </w:pPr>
    </w:lvl>
    <w:lvl w:ilvl="7" w:tentative="1">
      <w:start w:val="1"/>
      <w:numFmt w:val="decimal"/>
      <w:lvlText w:val="%8."/>
      <w:lvlJc w:val="left"/>
      <w:pPr>
        <w:tabs>
          <w:tab w:pos="5760" w:val="num"/>
        </w:tabs>
        <w:ind w:hanging="360" w:left="5760"/>
      </w:pPr>
    </w:lvl>
    <w:lvl w:ilvl="8" w:tentative="1">
      <w:start w:val="1"/>
      <w:numFmt w:val="decimal"/>
      <w:lvlText w:val="%9."/>
      <w:lvlJc w:val="left"/>
      <w:pPr>
        <w:tabs>
          <w:tab w:pos="6480" w:val="num"/>
        </w:tabs>
        <w:ind w:hanging="360" w:left="648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69235234" w:numId="1">
    <w:abstractNumId w:val="30"/>
  </w:num>
  <w:num w16cid:durableId="942372324" w:numId="2">
    <w:abstractNumId w:val="52"/>
  </w:num>
  <w:num w16cid:durableId="262298673" w:numId="3">
    <w:abstractNumId w:val="9"/>
  </w:num>
  <w:num w16cid:durableId="1124426162" w:numId="4">
    <w:abstractNumId w:val="28"/>
  </w:num>
  <w:num w16cid:durableId="54596677" w:numId="5">
    <w:abstractNumId w:val="20"/>
  </w:num>
  <w:num w16cid:durableId="1921254496" w:numId="6">
    <w:abstractNumId w:val="54"/>
  </w:num>
  <w:num w16cid:durableId="853690668" w:numId="7">
    <w:abstractNumId w:val="38"/>
  </w:num>
  <w:num w16cid:durableId="1826047464" w:numId="8">
    <w:abstractNumId w:val="27"/>
  </w:num>
  <w:num w16cid:durableId="827287511" w:numId="9">
    <w:abstractNumId w:val="33"/>
  </w:num>
  <w:num w16cid:durableId="665522998" w:numId="10">
    <w:abstractNumId w:val="19"/>
  </w:num>
  <w:num w16cid:durableId="1246766847" w:numId="11">
    <w:abstractNumId w:val="53"/>
  </w:num>
  <w:num w16cid:durableId="1494183803" w:numId="12">
    <w:abstractNumId w:val="16"/>
  </w:num>
  <w:num w16cid:durableId="1733844440" w:numId="13">
    <w:abstractNumId w:val="32"/>
  </w:num>
  <w:num w16cid:durableId="782725366" w:numId="14">
    <w:abstractNumId w:val="51"/>
  </w:num>
  <w:num w16cid:durableId="1251354143" w:numId="15">
    <w:abstractNumId w:val="34"/>
  </w:num>
  <w:num w16cid:durableId="1199271168" w:numId="16">
    <w:abstractNumId w:val="43"/>
  </w:num>
  <w:num w16cid:durableId="1018117998" w:numId="17">
    <w:abstractNumId w:val="17"/>
  </w:num>
  <w:num w16cid:durableId="293214422" w:numId="18">
    <w:abstractNumId w:val="45"/>
  </w:num>
  <w:num w16cid:durableId="2035303408" w:numId="19">
    <w:abstractNumId w:val="14"/>
  </w:num>
  <w:num w16cid:durableId="1113787491" w:numId="20">
    <w:abstractNumId w:val="35"/>
  </w:num>
  <w:num w16cid:durableId="1408309337" w:numId="21">
    <w:abstractNumId w:val="37"/>
  </w:num>
  <w:num w16cid:durableId="778716432" w:numId="22">
    <w:abstractNumId w:val="25"/>
  </w:num>
  <w:num w16cid:durableId="734820291" w:numId="23">
    <w:abstractNumId w:val="29"/>
  </w:num>
  <w:num w16cid:durableId="1883980290" w:numId="24">
    <w:abstractNumId w:val="7"/>
  </w:num>
  <w:num w16cid:durableId="721752711" w:numId="25">
    <w:abstractNumId w:val="55"/>
  </w:num>
  <w:num w16cid:durableId="2003655516" w:numId="26">
    <w:abstractNumId w:val="46"/>
  </w:num>
  <w:num w16cid:durableId="1825463945" w:numId="27">
    <w:abstractNumId w:val="21"/>
  </w:num>
  <w:num w16cid:durableId="493185700" w:numId="28">
    <w:abstractNumId w:val="2"/>
  </w:num>
  <w:num w16cid:durableId="831530226" w:numId="29">
    <w:abstractNumId w:val="44"/>
  </w:num>
  <w:num w16cid:durableId="672806665" w:numId="30">
    <w:abstractNumId w:val="56"/>
  </w:num>
  <w:num w16cid:durableId="873272303" w:numId="31">
    <w:abstractNumId w:val="48"/>
  </w:num>
  <w:num w16cid:durableId="245186355" w:numId="32">
    <w:abstractNumId w:val="31"/>
  </w:num>
  <w:num w16cid:durableId="213930173" w:numId="33">
    <w:abstractNumId w:val="13"/>
  </w:num>
  <w:num w16cid:durableId="1992320232" w:numId="34">
    <w:abstractNumId w:val="47"/>
  </w:num>
  <w:num w16cid:durableId="1618834286" w:numId="35">
    <w:abstractNumId w:val="39"/>
  </w:num>
  <w:num w16cid:durableId="1683119251" w:numId="36">
    <w:abstractNumId w:val="36"/>
  </w:num>
  <w:num w16cid:durableId="1898466379" w:numId="37">
    <w:abstractNumId w:val="4"/>
  </w:num>
  <w:num w16cid:durableId="1525510709" w:numId="38">
    <w:abstractNumId w:val="41"/>
  </w:num>
  <w:num w16cid:durableId="1554467442" w:numId="39">
    <w:abstractNumId w:val="11"/>
  </w:num>
  <w:num w16cid:durableId="471825994" w:numId="40">
    <w:abstractNumId w:val="18"/>
  </w:num>
  <w:num w16cid:durableId="158038482" w:numId="41">
    <w:abstractNumId w:val="26"/>
  </w:num>
  <w:num w16cid:durableId="2142648782" w:numId="42">
    <w:abstractNumId w:val="1"/>
  </w:num>
  <w:num w16cid:durableId="121463486" w:numId="43">
    <w:abstractNumId w:val="12"/>
  </w:num>
  <w:num w16cid:durableId="1976258638" w:numId="44">
    <w:abstractNumId w:val="15"/>
  </w:num>
  <w:num w16cid:durableId="753471285" w:numId="45">
    <w:abstractNumId w:val="42"/>
  </w:num>
  <w:num w16cid:durableId="679043261" w:numId="46">
    <w:abstractNumId w:val="3"/>
  </w:num>
  <w:num w16cid:durableId="1976835958" w:numId="47">
    <w:abstractNumId w:val="10"/>
  </w:num>
  <w:num w16cid:durableId="775445922" w:numId="48">
    <w:abstractNumId w:val="22"/>
  </w:num>
  <w:num w16cid:durableId="1642417234" w:numId="49">
    <w:abstractNumId w:val="40"/>
  </w:num>
  <w:num w16cid:durableId="1986543045" w:numId="50">
    <w:abstractNumId w:val="8"/>
  </w:num>
  <w:num w16cid:durableId="1456023270" w:numId="51">
    <w:abstractNumId w:val="23"/>
  </w:num>
  <w:num w16cid:durableId="961233429" w:numId="52">
    <w:abstractNumId w:val="5"/>
  </w:num>
  <w:num w16cid:durableId="707341326" w:numId="53">
    <w:abstractNumId w:val="6"/>
  </w:num>
  <w:num w16cid:durableId="1556046804" w:numId="54">
    <w:abstractNumId w:val="49"/>
  </w:num>
  <w:num w16cid:durableId="609625482" w:numId="55">
    <w:abstractNumId w:val="24"/>
  </w:num>
  <w:num w16cid:durableId="334457131" w:numId="56">
    <w:abstractNumId w:val="50"/>
  </w:num>
  <w:num w16cid:durableId="25066747" w:numId="57">
    <w:abstractNumId w:val="0"/>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62"/>
  <w:embedSystemFonts/>
  <w:hideSpellingErrors/>
  <w:hideGrammaticalErrors/>
  <w:proofState w:grammar="clean" w:spelling="clean"/>
  <w:stylePaneFormatFilter w:val="0004"/>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LoS Copy&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p2tapfts0x92leeart5ezwef92dswfx2dax&quot;&gt;Endnote_library&lt;record-ids&gt;&lt;item&gt;1321&lt;/item&gt;&lt;/record-ids&gt;&lt;/item&gt;&lt;/Libraries&gt;"/>
  </w:docVars>
  <w:rsids>
    <w:rsidRoot w:val="00597312"/>
    <w:rsid w:val="000005A2"/>
    <w:rsid w:val="000006EF"/>
    <w:rsid w:val="00000D30"/>
    <w:rsid w:val="00000FC9"/>
    <w:rsid w:val="00001B0C"/>
    <w:rsid w:val="00002486"/>
    <w:rsid w:val="000024FD"/>
    <w:rsid w:val="0000263C"/>
    <w:rsid w:val="0000291D"/>
    <w:rsid w:val="000029FA"/>
    <w:rsid w:val="00003425"/>
    <w:rsid w:val="00003EF8"/>
    <w:rsid w:val="00004022"/>
    <w:rsid w:val="00004AD0"/>
    <w:rsid w:val="0000514A"/>
    <w:rsid w:val="00006CB4"/>
    <w:rsid w:val="0000712A"/>
    <w:rsid w:val="0000781E"/>
    <w:rsid w:val="00010D25"/>
    <w:rsid w:val="00010E7B"/>
    <w:rsid w:val="00011B7E"/>
    <w:rsid w:val="000122AA"/>
    <w:rsid w:val="000148CD"/>
    <w:rsid w:val="00014AEA"/>
    <w:rsid w:val="00014DDF"/>
    <w:rsid w:val="00015432"/>
    <w:rsid w:val="000159AA"/>
    <w:rsid w:val="000164A5"/>
    <w:rsid w:val="00016704"/>
    <w:rsid w:val="0001737B"/>
    <w:rsid w:val="00017D0C"/>
    <w:rsid w:val="00020787"/>
    <w:rsid w:val="00021799"/>
    <w:rsid w:val="00021A4D"/>
    <w:rsid w:val="00021B82"/>
    <w:rsid w:val="00021CBC"/>
    <w:rsid w:val="00021EAE"/>
    <w:rsid w:val="00022163"/>
    <w:rsid w:val="00022E06"/>
    <w:rsid w:val="00023D45"/>
    <w:rsid w:val="00023ECA"/>
    <w:rsid w:val="00025790"/>
    <w:rsid w:val="0002690D"/>
    <w:rsid w:val="000279EC"/>
    <w:rsid w:val="00030237"/>
    <w:rsid w:val="00031FE7"/>
    <w:rsid w:val="00032678"/>
    <w:rsid w:val="00032F7D"/>
    <w:rsid w:val="0003383A"/>
    <w:rsid w:val="00033FAB"/>
    <w:rsid w:val="000340E0"/>
    <w:rsid w:val="00034533"/>
    <w:rsid w:val="00034A95"/>
    <w:rsid w:val="00034D7A"/>
    <w:rsid w:val="00034E97"/>
    <w:rsid w:val="0003531F"/>
    <w:rsid w:val="00035691"/>
    <w:rsid w:val="00035ABF"/>
    <w:rsid w:val="000368A4"/>
    <w:rsid w:val="00036B26"/>
    <w:rsid w:val="00036B4B"/>
    <w:rsid w:val="00036BF4"/>
    <w:rsid w:val="00036CA9"/>
    <w:rsid w:val="00036D02"/>
    <w:rsid w:val="00037B8D"/>
    <w:rsid w:val="0004084C"/>
    <w:rsid w:val="00040D3A"/>
    <w:rsid w:val="0004183C"/>
    <w:rsid w:val="00041C70"/>
    <w:rsid w:val="00043E94"/>
    <w:rsid w:val="000441BF"/>
    <w:rsid w:val="00044728"/>
    <w:rsid w:val="00044C01"/>
    <w:rsid w:val="000459BA"/>
    <w:rsid w:val="00045CDF"/>
    <w:rsid w:val="00045F3D"/>
    <w:rsid w:val="00046B01"/>
    <w:rsid w:val="00047263"/>
    <w:rsid w:val="000475A6"/>
    <w:rsid w:val="00050871"/>
    <w:rsid w:val="000517B3"/>
    <w:rsid w:val="00051DA8"/>
    <w:rsid w:val="00051EFA"/>
    <w:rsid w:val="0005334E"/>
    <w:rsid w:val="00055D18"/>
    <w:rsid w:val="00055DF7"/>
    <w:rsid w:val="00056114"/>
    <w:rsid w:val="0005699A"/>
    <w:rsid w:val="00056CD1"/>
    <w:rsid w:val="00060181"/>
    <w:rsid w:val="00060B7D"/>
    <w:rsid w:val="000616BA"/>
    <w:rsid w:val="00061D3F"/>
    <w:rsid w:val="000628D9"/>
    <w:rsid w:val="00062D73"/>
    <w:rsid w:val="00062F75"/>
    <w:rsid w:val="0006340A"/>
    <w:rsid w:val="0006341E"/>
    <w:rsid w:val="00064775"/>
    <w:rsid w:val="00065693"/>
    <w:rsid w:val="00065D02"/>
    <w:rsid w:val="00066F8F"/>
    <w:rsid w:val="00066FB2"/>
    <w:rsid w:val="00066FE7"/>
    <w:rsid w:val="00067474"/>
    <w:rsid w:val="0007017A"/>
    <w:rsid w:val="00070759"/>
    <w:rsid w:val="000708D7"/>
    <w:rsid w:val="0007123A"/>
    <w:rsid w:val="000739F4"/>
    <w:rsid w:val="00073FEB"/>
    <w:rsid w:val="00074068"/>
    <w:rsid w:val="00074E00"/>
    <w:rsid w:val="00074ED5"/>
    <w:rsid w:val="0007542E"/>
    <w:rsid w:val="00076B2E"/>
    <w:rsid w:val="00076D77"/>
    <w:rsid w:val="00077895"/>
    <w:rsid w:val="0008017F"/>
    <w:rsid w:val="000804D1"/>
    <w:rsid w:val="00080AB8"/>
    <w:rsid w:val="00080E86"/>
    <w:rsid w:val="00081222"/>
    <w:rsid w:val="00081D9E"/>
    <w:rsid w:val="00081FDB"/>
    <w:rsid w:val="0008238F"/>
    <w:rsid w:val="000823C8"/>
    <w:rsid w:val="000837AA"/>
    <w:rsid w:val="00083DCE"/>
    <w:rsid w:val="00084B74"/>
    <w:rsid w:val="000856D8"/>
    <w:rsid w:val="000857C7"/>
    <w:rsid w:val="0008614F"/>
    <w:rsid w:val="0008677F"/>
    <w:rsid w:val="00086B78"/>
    <w:rsid w:val="00087BF3"/>
    <w:rsid w:val="000905B5"/>
    <w:rsid w:val="0009076C"/>
    <w:rsid w:val="00091706"/>
    <w:rsid w:val="00091F0D"/>
    <w:rsid w:val="00092579"/>
    <w:rsid w:val="000926B5"/>
    <w:rsid w:val="00092F6C"/>
    <w:rsid w:val="00093091"/>
    <w:rsid w:val="00093221"/>
    <w:rsid w:val="00093286"/>
    <w:rsid w:val="000938C6"/>
    <w:rsid w:val="0009409C"/>
    <w:rsid w:val="00094E24"/>
    <w:rsid w:val="00094F60"/>
    <w:rsid w:val="0009539C"/>
    <w:rsid w:val="000954C9"/>
    <w:rsid w:val="00095B1F"/>
    <w:rsid w:val="000961D0"/>
    <w:rsid w:val="000966A8"/>
    <w:rsid w:val="00096ECF"/>
    <w:rsid w:val="000973FB"/>
    <w:rsid w:val="0009752C"/>
    <w:rsid w:val="00097A6F"/>
    <w:rsid w:val="00097DA7"/>
    <w:rsid w:val="000A0395"/>
    <w:rsid w:val="000A1F9E"/>
    <w:rsid w:val="000A23EC"/>
    <w:rsid w:val="000A307E"/>
    <w:rsid w:val="000A386E"/>
    <w:rsid w:val="000A3F7F"/>
    <w:rsid w:val="000A4A72"/>
    <w:rsid w:val="000A4BEE"/>
    <w:rsid w:val="000A4F0C"/>
    <w:rsid w:val="000A525F"/>
    <w:rsid w:val="000A5DD2"/>
    <w:rsid w:val="000A5E2C"/>
    <w:rsid w:val="000A77D0"/>
    <w:rsid w:val="000B09DE"/>
    <w:rsid w:val="000B0A39"/>
    <w:rsid w:val="000B1065"/>
    <w:rsid w:val="000B1205"/>
    <w:rsid w:val="000B148B"/>
    <w:rsid w:val="000B191D"/>
    <w:rsid w:val="000B196B"/>
    <w:rsid w:val="000B1D76"/>
    <w:rsid w:val="000B227E"/>
    <w:rsid w:val="000B243D"/>
    <w:rsid w:val="000B3A4B"/>
    <w:rsid w:val="000B4859"/>
    <w:rsid w:val="000B6525"/>
    <w:rsid w:val="000B6629"/>
    <w:rsid w:val="000B768C"/>
    <w:rsid w:val="000C114D"/>
    <w:rsid w:val="000C12B0"/>
    <w:rsid w:val="000C1A3B"/>
    <w:rsid w:val="000C1C9E"/>
    <w:rsid w:val="000C1DEF"/>
    <w:rsid w:val="000C3594"/>
    <w:rsid w:val="000C4375"/>
    <w:rsid w:val="000C4821"/>
    <w:rsid w:val="000C5C67"/>
    <w:rsid w:val="000C5EB2"/>
    <w:rsid w:val="000C6EF5"/>
    <w:rsid w:val="000C73AF"/>
    <w:rsid w:val="000C73B6"/>
    <w:rsid w:val="000C7417"/>
    <w:rsid w:val="000C75EE"/>
    <w:rsid w:val="000C7682"/>
    <w:rsid w:val="000C7CD4"/>
    <w:rsid w:val="000D164C"/>
    <w:rsid w:val="000D19E0"/>
    <w:rsid w:val="000D2128"/>
    <w:rsid w:val="000D2226"/>
    <w:rsid w:val="000D2A22"/>
    <w:rsid w:val="000D3137"/>
    <w:rsid w:val="000D3822"/>
    <w:rsid w:val="000D3B02"/>
    <w:rsid w:val="000D4DB0"/>
    <w:rsid w:val="000D6317"/>
    <w:rsid w:val="000D66B2"/>
    <w:rsid w:val="000D677E"/>
    <w:rsid w:val="000D67BB"/>
    <w:rsid w:val="000D749A"/>
    <w:rsid w:val="000D76E6"/>
    <w:rsid w:val="000D7C5D"/>
    <w:rsid w:val="000E047D"/>
    <w:rsid w:val="000E11C2"/>
    <w:rsid w:val="000E24F1"/>
    <w:rsid w:val="000E334B"/>
    <w:rsid w:val="000E3559"/>
    <w:rsid w:val="000E4292"/>
    <w:rsid w:val="000E570A"/>
    <w:rsid w:val="000E62F3"/>
    <w:rsid w:val="000E645B"/>
    <w:rsid w:val="000E6EFE"/>
    <w:rsid w:val="000F11A4"/>
    <w:rsid w:val="000F2E87"/>
    <w:rsid w:val="000F3061"/>
    <w:rsid w:val="000F38A1"/>
    <w:rsid w:val="000F3F6C"/>
    <w:rsid w:val="000F4919"/>
    <w:rsid w:val="000F5286"/>
    <w:rsid w:val="000F567B"/>
    <w:rsid w:val="000F6487"/>
    <w:rsid w:val="000F69C2"/>
    <w:rsid w:val="000F6A7C"/>
    <w:rsid w:val="000F6D92"/>
    <w:rsid w:val="000F75B9"/>
    <w:rsid w:val="000F789C"/>
    <w:rsid w:val="00100B05"/>
    <w:rsid w:val="00100DE1"/>
    <w:rsid w:val="001016FA"/>
    <w:rsid w:val="00101DE0"/>
    <w:rsid w:val="00102245"/>
    <w:rsid w:val="001023E7"/>
    <w:rsid w:val="00102C53"/>
    <w:rsid w:val="00102ECC"/>
    <w:rsid w:val="00103101"/>
    <w:rsid w:val="001033EB"/>
    <w:rsid w:val="001036B9"/>
    <w:rsid w:val="001056E4"/>
    <w:rsid w:val="00106083"/>
    <w:rsid w:val="0010628C"/>
    <w:rsid w:val="00106387"/>
    <w:rsid w:val="00107F5C"/>
    <w:rsid w:val="00110111"/>
    <w:rsid w:val="001102D9"/>
    <w:rsid w:val="00110997"/>
    <w:rsid w:val="00110F12"/>
    <w:rsid w:val="00111E59"/>
    <w:rsid w:val="00112CCB"/>
    <w:rsid w:val="0011380C"/>
    <w:rsid w:val="0011394A"/>
    <w:rsid w:val="00114A0D"/>
    <w:rsid w:val="001152DE"/>
    <w:rsid w:val="001156C7"/>
    <w:rsid w:val="001161DC"/>
    <w:rsid w:val="00116475"/>
    <w:rsid w:val="00116B79"/>
    <w:rsid w:val="00117637"/>
    <w:rsid w:val="001203B9"/>
    <w:rsid w:val="00121A9E"/>
    <w:rsid w:val="00121F4D"/>
    <w:rsid w:val="00122262"/>
    <w:rsid w:val="001226AC"/>
    <w:rsid w:val="00122735"/>
    <w:rsid w:val="001229B4"/>
    <w:rsid w:val="00122B0A"/>
    <w:rsid w:val="00122B20"/>
    <w:rsid w:val="001232A3"/>
    <w:rsid w:val="00123457"/>
    <w:rsid w:val="001247D2"/>
    <w:rsid w:val="00124948"/>
    <w:rsid w:val="00124990"/>
    <w:rsid w:val="00125032"/>
    <w:rsid w:val="001301CE"/>
    <w:rsid w:val="00132030"/>
    <w:rsid w:val="00132CBB"/>
    <w:rsid w:val="00133504"/>
    <w:rsid w:val="0013359C"/>
    <w:rsid w:val="001336BC"/>
    <w:rsid w:val="0013386D"/>
    <w:rsid w:val="00134D80"/>
    <w:rsid w:val="0013513F"/>
    <w:rsid w:val="00137318"/>
    <w:rsid w:val="00137B94"/>
    <w:rsid w:val="001408A0"/>
    <w:rsid w:val="0014108D"/>
    <w:rsid w:val="0014224C"/>
    <w:rsid w:val="0014235C"/>
    <w:rsid w:val="00142B11"/>
    <w:rsid w:val="00144726"/>
    <w:rsid w:val="001450F6"/>
    <w:rsid w:val="00145634"/>
    <w:rsid w:val="00146AC7"/>
    <w:rsid w:val="00147344"/>
    <w:rsid w:val="00147CC6"/>
    <w:rsid w:val="001507DC"/>
    <w:rsid w:val="00151338"/>
    <w:rsid w:val="00151EE6"/>
    <w:rsid w:val="00152C54"/>
    <w:rsid w:val="00152DEB"/>
    <w:rsid w:val="00152FDE"/>
    <w:rsid w:val="00153494"/>
    <w:rsid w:val="001539BB"/>
    <w:rsid w:val="00154658"/>
    <w:rsid w:val="001546C7"/>
    <w:rsid w:val="001552FB"/>
    <w:rsid w:val="001556C4"/>
    <w:rsid w:val="00155F28"/>
    <w:rsid w:val="001579ED"/>
    <w:rsid w:val="00157D01"/>
    <w:rsid w:val="00160BB7"/>
    <w:rsid w:val="001617F6"/>
    <w:rsid w:val="00162A08"/>
    <w:rsid w:val="00162AE8"/>
    <w:rsid w:val="00163DD4"/>
    <w:rsid w:val="00165B1C"/>
    <w:rsid w:val="00166996"/>
    <w:rsid w:val="00167196"/>
    <w:rsid w:val="0016735A"/>
    <w:rsid w:val="00167EF0"/>
    <w:rsid w:val="00170D19"/>
    <w:rsid w:val="00170E17"/>
    <w:rsid w:val="00171DD6"/>
    <w:rsid w:val="00172310"/>
    <w:rsid w:val="00172E87"/>
    <w:rsid w:val="00173DCF"/>
    <w:rsid w:val="00173ED1"/>
    <w:rsid w:val="0017435C"/>
    <w:rsid w:val="00174D16"/>
    <w:rsid w:val="0017542C"/>
    <w:rsid w:val="00175675"/>
    <w:rsid w:val="001760A8"/>
    <w:rsid w:val="00176496"/>
    <w:rsid w:val="00177386"/>
    <w:rsid w:val="00177440"/>
    <w:rsid w:val="0017760A"/>
    <w:rsid w:val="00177F88"/>
    <w:rsid w:val="001803CD"/>
    <w:rsid w:val="00180499"/>
    <w:rsid w:val="00180613"/>
    <w:rsid w:val="00183072"/>
    <w:rsid w:val="001843E1"/>
    <w:rsid w:val="00184E04"/>
    <w:rsid w:val="00185508"/>
    <w:rsid w:val="001859A0"/>
    <w:rsid w:val="00185C10"/>
    <w:rsid w:val="00187704"/>
    <w:rsid w:val="00187A83"/>
    <w:rsid w:val="00187BD8"/>
    <w:rsid w:val="00187BFE"/>
    <w:rsid w:val="00187CCB"/>
    <w:rsid w:val="00187CDD"/>
    <w:rsid w:val="001905C9"/>
    <w:rsid w:val="00190F6B"/>
    <w:rsid w:val="001919F3"/>
    <w:rsid w:val="001933FB"/>
    <w:rsid w:val="00194077"/>
    <w:rsid w:val="001958DF"/>
    <w:rsid w:val="00196012"/>
    <w:rsid w:val="00196197"/>
    <w:rsid w:val="0019624A"/>
    <w:rsid w:val="00196491"/>
    <w:rsid w:val="0019673A"/>
    <w:rsid w:val="0019710F"/>
    <w:rsid w:val="00197960"/>
    <w:rsid w:val="00197F85"/>
    <w:rsid w:val="001A01BF"/>
    <w:rsid w:val="001A0DF7"/>
    <w:rsid w:val="001A0F85"/>
    <w:rsid w:val="001A11D5"/>
    <w:rsid w:val="001A1523"/>
    <w:rsid w:val="001A1841"/>
    <w:rsid w:val="001A4EEA"/>
    <w:rsid w:val="001A56DB"/>
    <w:rsid w:val="001A651A"/>
    <w:rsid w:val="001A68A4"/>
    <w:rsid w:val="001A6A46"/>
    <w:rsid w:val="001A6EEB"/>
    <w:rsid w:val="001A6F2B"/>
    <w:rsid w:val="001A763D"/>
    <w:rsid w:val="001A7C2D"/>
    <w:rsid w:val="001B0020"/>
    <w:rsid w:val="001B0968"/>
    <w:rsid w:val="001B1353"/>
    <w:rsid w:val="001B13C3"/>
    <w:rsid w:val="001B26D6"/>
    <w:rsid w:val="001B2BB9"/>
    <w:rsid w:val="001C0566"/>
    <w:rsid w:val="001C05C3"/>
    <w:rsid w:val="001C07AE"/>
    <w:rsid w:val="001C0906"/>
    <w:rsid w:val="001C0A6D"/>
    <w:rsid w:val="001C108F"/>
    <w:rsid w:val="001C1990"/>
    <w:rsid w:val="001C3983"/>
    <w:rsid w:val="001C411A"/>
    <w:rsid w:val="001C4778"/>
    <w:rsid w:val="001C5426"/>
    <w:rsid w:val="001C772E"/>
    <w:rsid w:val="001D1592"/>
    <w:rsid w:val="001D1922"/>
    <w:rsid w:val="001D19A6"/>
    <w:rsid w:val="001D2AA0"/>
    <w:rsid w:val="001D30BA"/>
    <w:rsid w:val="001D3219"/>
    <w:rsid w:val="001D337D"/>
    <w:rsid w:val="001D3D0F"/>
    <w:rsid w:val="001D4053"/>
    <w:rsid w:val="001D49BC"/>
    <w:rsid w:val="001D4BF1"/>
    <w:rsid w:val="001D51E5"/>
    <w:rsid w:val="001D6584"/>
    <w:rsid w:val="001D6BC6"/>
    <w:rsid w:val="001D6D3C"/>
    <w:rsid w:val="001D7063"/>
    <w:rsid w:val="001D710B"/>
    <w:rsid w:val="001D74A9"/>
    <w:rsid w:val="001D78E1"/>
    <w:rsid w:val="001E0F29"/>
    <w:rsid w:val="001E1C3E"/>
    <w:rsid w:val="001E377C"/>
    <w:rsid w:val="001E3F51"/>
    <w:rsid w:val="001E44A7"/>
    <w:rsid w:val="001E45D2"/>
    <w:rsid w:val="001E5157"/>
    <w:rsid w:val="001E544E"/>
    <w:rsid w:val="001E640C"/>
    <w:rsid w:val="001E64B8"/>
    <w:rsid w:val="001E691D"/>
    <w:rsid w:val="001E6D61"/>
    <w:rsid w:val="001E7AD5"/>
    <w:rsid w:val="001F0293"/>
    <w:rsid w:val="001F046D"/>
    <w:rsid w:val="001F0AC1"/>
    <w:rsid w:val="001F0BE1"/>
    <w:rsid w:val="001F1280"/>
    <w:rsid w:val="001F14AB"/>
    <w:rsid w:val="001F1EB3"/>
    <w:rsid w:val="001F2E94"/>
    <w:rsid w:val="001F311B"/>
    <w:rsid w:val="001F34AE"/>
    <w:rsid w:val="001F3ABD"/>
    <w:rsid w:val="001F4175"/>
    <w:rsid w:val="001F4C28"/>
    <w:rsid w:val="001F523E"/>
    <w:rsid w:val="001F601B"/>
    <w:rsid w:val="001F6885"/>
    <w:rsid w:val="001F6CDA"/>
    <w:rsid w:val="001F71D4"/>
    <w:rsid w:val="001F7C6E"/>
    <w:rsid w:val="001F7E6F"/>
    <w:rsid w:val="00200501"/>
    <w:rsid w:val="00201452"/>
    <w:rsid w:val="002014C9"/>
    <w:rsid w:val="00201A3B"/>
    <w:rsid w:val="00201ED8"/>
    <w:rsid w:val="0020218A"/>
    <w:rsid w:val="00202207"/>
    <w:rsid w:val="00202461"/>
    <w:rsid w:val="00203624"/>
    <w:rsid w:val="002037E4"/>
    <w:rsid w:val="00203DBE"/>
    <w:rsid w:val="0020456D"/>
    <w:rsid w:val="00205550"/>
    <w:rsid w:val="0020592B"/>
    <w:rsid w:val="00206250"/>
    <w:rsid w:val="00206680"/>
    <w:rsid w:val="00207ECC"/>
    <w:rsid w:val="00207EE6"/>
    <w:rsid w:val="00210FAD"/>
    <w:rsid w:val="00212130"/>
    <w:rsid w:val="00212CD9"/>
    <w:rsid w:val="00214F01"/>
    <w:rsid w:val="00215444"/>
    <w:rsid w:val="0021624A"/>
    <w:rsid w:val="00216C7E"/>
    <w:rsid w:val="00216FE3"/>
    <w:rsid w:val="002178C3"/>
    <w:rsid w:val="002179FF"/>
    <w:rsid w:val="00217E82"/>
    <w:rsid w:val="0022003C"/>
    <w:rsid w:val="002202EE"/>
    <w:rsid w:val="00220B95"/>
    <w:rsid w:val="002212E6"/>
    <w:rsid w:val="00221419"/>
    <w:rsid w:val="0022170C"/>
    <w:rsid w:val="00222F5C"/>
    <w:rsid w:val="00223F37"/>
    <w:rsid w:val="002245B6"/>
    <w:rsid w:val="0022542A"/>
    <w:rsid w:val="00226107"/>
    <w:rsid w:val="00226395"/>
    <w:rsid w:val="00226FE4"/>
    <w:rsid w:val="00227F11"/>
    <w:rsid w:val="002307F4"/>
    <w:rsid w:val="002323D9"/>
    <w:rsid w:val="00233009"/>
    <w:rsid w:val="0023396C"/>
    <w:rsid w:val="00233B67"/>
    <w:rsid w:val="00233B6D"/>
    <w:rsid w:val="002347AB"/>
    <w:rsid w:val="00234D5B"/>
    <w:rsid w:val="00234D6C"/>
    <w:rsid w:val="002358D8"/>
    <w:rsid w:val="00235B7B"/>
    <w:rsid w:val="00236406"/>
    <w:rsid w:val="0023681C"/>
    <w:rsid w:val="00236B82"/>
    <w:rsid w:val="0023700D"/>
    <w:rsid w:val="00237AD2"/>
    <w:rsid w:val="002403B2"/>
    <w:rsid w:val="002409D7"/>
    <w:rsid w:val="00242206"/>
    <w:rsid w:val="00242388"/>
    <w:rsid w:val="002425B8"/>
    <w:rsid w:val="002425C9"/>
    <w:rsid w:val="00242CA6"/>
    <w:rsid w:val="00242D49"/>
    <w:rsid w:val="00243F82"/>
    <w:rsid w:val="00244163"/>
    <w:rsid w:val="00244D5C"/>
    <w:rsid w:val="00246BAB"/>
    <w:rsid w:val="00246D91"/>
    <w:rsid w:val="00246EAD"/>
    <w:rsid w:val="0024774B"/>
    <w:rsid w:val="00247802"/>
    <w:rsid w:val="002500CA"/>
    <w:rsid w:val="00250C0D"/>
    <w:rsid w:val="00251232"/>
    <w:rsid w:val="002515AE"/>
    <w:rsid w:val="002516C5"/>
    <w:rsid w:val="00251C4B"/>
    <w:rsid w:val="00251E84"/>
    <w:rsid w:val="0025332D"/>
    <w:rsid w:val="002543EA"/>
    <w:rsid w:val="00254979"/>
    <w:rsid w:val="00254AA2"/>
    <w:rsid w:val="002551C3"/>
    <w:rsid w:val="00255978"/>
    <w:rsid w:val="00257C26"/>
    <w:rsid w:val="00260650"/>
    <w:rsid w:val="0026131C"/>
    <w:rsid w:val="002618BE"/>
    <w:rsid w:val="00262F9A"/>
    <w:rsid w:val="00264892"/>
    <w:rsid w:val="0026496D"/>
    <w:rsid w:val="002649B5"/>
    <w:rsid w:val="00264C3E"/>
    <w:rsid w:val="00266169"/>
    <w:rsid w:val="00266315"/>
    <w:rsid w:val="00266512"/>
    <w:rsid w:val="00266C98"/>
    <w:rsid w:val="0026708E"/>
    <w:rsid w:val="002677A2"/>
    <w:rsid w:val="00267996"/>
    <w:rsid w:val="00270EDD"/>
    <w:rsid w:val="002717F0"/>
    <w:rsid w:val="0027194A"/>
    <w:rsid w:val="00271984"/>
    <w:rsid w:val="00271991"/>
    <w:rsid w:val="002723BF"/>
    <w:rsid w:val="00272754"/>
    <w:rsid w:val="00272F24"/>
    <w:rsid w:val="00274C1E"/>
    <w:rsid w:val="00275158"/>
    <w:rsid w:val="0027537A"/>
    <w:rsid w:val="00275421"/>
    <w:rsid w:val="0027672A"/>
    <w:rsid w:val="0027692F"/>
    <w:rsid w:val="00276D3F"/>
    <w:rsid w:val="0027703A"/>
    <w:rsid w:val="002773D2"/>
    <w:rsid w:val="002775BB"/>
    <w:rsid w:val="00277A08"/>
    <w:rsid w:val="00277B38"/>
    <w:rsid w:val="00277C61"/>
    <w:rsid w:val="00277CD4"/>
    <w:rsid w:val="00280032"/>
    <w:rsid w:val="002801A6"/>
    <w:rsid w:val="002822A0"/>
    <w:rsid w:val="002823A0"/>
    <w:rsid w:val="002823B6"/>
    <w:rsid w:val="00283A91"/>
    <w:rsid w:val="00283C2C"/>
    <w:rsid w:val="00284533"/>
    <w:rsid w:val="0028490D"/>
    <w:rsid w:val="00285894"/>
    <w:rsid w:val="00285EEA"/>
    <w:rsid w:val="002863CE"/>
    <w:rsid w:val="0028679F"/>
    <w:rsid w:val="00286B9A"/>
    <w:rsid w:val="0028746C"/>
    <w:rsid w:val="002874F4"/>
    <w:rsid w:val="00287AE3"/>
    <w:rsid w:val="00290245"/>
    <w:rsid w:val="00291B90"/>
    <w:rsid w:val="00292170"/>
    <w:rsid w:val="00292CDA"/>
    <w:rsid w:val="00293F19"/>
    <w:rsid w:val="00293FAC"/>
    <w:rsid w:val="00293FC7"/>
    <w:rsid w:val="0029532F"/>
    <w:rsid w:val="0029566B"/>
    <w:rsid w:val="002969D9"/>
    <w:rsid w:val="00296AA5"/>
    <w:rsid w:val="00296B37"/>
    <w:rsid w:val="00297605"/>
    <w:rsid w:val="00297727"/>
    <w:rsid w:val="002A0C37"/>
    <w:rsid w:val="002A0F24"/>
    <w:rsid w:val="002A1195"/>
    <w:rsid w:val="002A152F"/>
    <w:rsid w:val="002A204D"/>
    <w:rsid w:val="002A335A"/>
    <w:rsid w:val="002A3654"/>
    <w:rsid w:val="002A3749"/>
    <w:rsid w:val="002A477C"/>
    <w:rsid w:val="002A5873"/>
    <w:rsid w:val="002A59DF"/>
    <w:rsid w:val="002A5C90"/>
    <w:rsid w:val="002B046F"/>
    <w:rsid w:val="002B0CC9"/>
    <w:rsid w:val="002B171C"/>
    <w:rsid w:val="002B1FDE"/>
    <w:rsid w:val="002B2008"/>
    <w:rsid w:val="002B20AF"/>
    <w:rsid w:val="002B213E"/>
    <w:rsid w:val="002B231E"/>
    <w:rsid w:val="002B2D48"/>
    <w:rsid w:val="002B38A0"/>
    <w:rsid w:val="002B46FC"/>
    <w:rsid w:val="002B4940"/>
    <w:rsid w:val="002B4A4D"/>
    <w:rsid w:val="002B5622"/>
    <w:rsid w:val="002B5816"/>
    <w:rsid w:val="002B5BFF"/>
    <w:rsid w:val="002B6124"/>
    <w:rsid w:val="002B7C1F"/>
    <w:rsid w:val="002C0465"/>
    <w:rsid w:val="002C1EB0"/>
    <w:rsid w:val="002C3F83"/>
    <w:rsid w:val="002C44EC"/>
    <w:rsid w:val="002C4969"/>
    <w:rsid w:val="002C4AB3"/>
    <w:rsid w:val="002C4BC8"/>
    <w:rsid w:val="002C5B8E"/>
    <w:rsid w:val="002C5D2D"/>
    <w:rsid w:val="002C6493"/>
    <w:rsid w:val="002C71B1"/>
    <w:rsid w:val="002C7855"/>
    <w:rsid w:val="002C7969"/>
    <w:rsid w:val="002D0A9B"/>
    <w:rsid w:val="002D1034"/>
    <w:rsid w:val="002D1246"/>
    <w:rsid w:val="002D28D6"/>
    <w:rsid w:val="002D44F8"/>
    <w:rsid w:val="002D482A"/>
    <w:rsid w:val="002D525F"/>
    <w:rsid w:val="002D5594"/>
    <w:rsid w:val="002D5A5F"/>
    <w:rsid w:val="002D5F1F"/>
    <w:rsid w:val="002D6360"/>
    <w:rsid w:val="002D6F33"/>
    <w:rsid w:val="002D789D"/>
    <w:rsid w:val="002D7E7F"/>
    <w:rsid w:val="002E0FAE"/>
    <w:rsid w:val="002E1A28"/>
    <w:rsid w:val="002E2B8B"/>
    <w:rsid w:val="002E2BA8"/>
    <w:rsid w:val="002E2BCF"/>
    <w:rsid w:val="002E3A56"/>
    <w:rsid w:val="002E4B8A"/>
    <w:rsid w:val="002E575E"/>
    <w:rsid w:val="002E57B0"/>
    <w:rsid w:val="002E66D2"/>
    <w:rsid w:val="002E7000"/>
    <w:rsid w:val="002E775B"/>
    <w:rsid w:val="002F08FD"/>
    <w:rsid w:val="002F1505"/>
    <w:rsid w:val="002F1EBB"/>
    <w:rsid w:val="002F2117"/>
    <w:rsid w:val="002F269F"/>
    <w:rsid w:val="002F2E8F"/>
    <w:rsid w:val="002F3338"/>
    <w:rsid w:val="002F3ABD"/>
    <w:rsid w:val="002F4091"/>
    <w:rsid w:val="002F5484"/>
    <w:rsid w:val="002F6492"/>
    <w:rsid w:val="002F6A40"/>
    <w:rsid w:val="002F6D22"/>
    <w:rsid w:val="002F7A33"/>
    <w:rsid w:val="003009A4"/>
    <w:rsid w:val="00300D23"/>
    <w:rsid w:val="003013DC"/>
    <w:rsid w:val="00301A51"/>
    <w:rsid w:val="00302979"/>
    <w:rsid w:val="0030356A"/>
    <w:rsid w:val="0030542D"/>
    <w:rsid w:val="0030543A"/>
    <w:rsid w:val="003059BE"/>
    <w:rsid w:val="00306789"/>
    <w:rsid w:val="00306963"/>
    <w:rsid w:val="00307E97"/>
    <w:rsid w:val="0031053F"/>
    <w:rsid w:val="0031139E"/>
    <w:rsid w:val="003113F7"/>
    <w:rsid w:val="0031141F"/>
    <w:rsid w:val="0031191C"/>
    <w:rsid w:val="00311FA1"/>
    <w:rsid w:val="003123ED"/>
    <w:rsid w:val="00312758"/>
    <w:rsid w:val="00312C2C"/>
    <w:rsid w:val="00313B50"/>
    <w:rsid w:val="00315874"/>
    <w:rsid w:val="00316162"/>
    <w:rsid w:val="0031642F"/>
    <w:rsid w:val="00316435"/>
    <w:rsid w:val="00321BFE"/>
    <w:rsid w:val="00322056"/>
    <w:rsid w:val="00323579"/>
    <w:rsid w:val="00323694"/>
    <w:rsid w:val="00323A39"/>
    <w:rsid w:val="00323D68"/>
    <w:rsid w:val="0032425C"/>
    <w:rsid w:val="003242B0"/>
    <w:rsid w:val="0032468D"/>
    <w:rsid w:val="003247DE"/>
    <w:rsid w:val="00324FF1"/>
    <w:rsid w:val="003252B2"/>
    <w:rsid w:val="00325441"/>
    <w:rsid w:val="003277DD"/>
    <w:rsid w:val="00327B99"/>
    <w:rsid w:val="003301B7"/>
    <w:rsid w:val="00330338"/>
    <w:rsid w:val="00330EF4"/>
    <w:rsid w:val="00332AED"/>
    <w:rsid w:val="00332C31"/>
    <w:rsid w:val="00332D7B"/>
    <w:rsid w:val="003343B1"/>
    <w:rsid w:val="0033478F"/>
    <w:rsid w:val="00334F31"/>
    <w:rsid w:val="00334FCF"/>
    <w:rsid w:val="003358F2"/>
    <w:rsid w:val="00335A49"/>
    <w:rsid w:val="00336854"/>
    <w:rsid w:val="0033711D"/>
    <w:rsid w:val="00340387"/>
    <w:rsid w:val="00340667"/>
    <w:rsid w:val="003406B3"/>
    <w:rsid w:val="0034111F"/>
    <w:rsid w:val="00341614"/>
    <w:rsid w:val="0034195B"/>
    <w:rsid w:val="00341AD8"/>
    <w:rsid w:val="00341C30"/>
    <w:rsid w:val="00345785"/>
    <w:rsid w:val="003457E5"/>
    <w:rsid w:val="00346030"/>
    <w:rsid w:val="0034617F"/>
    <w:rsid w:val="00346543"/>
    <w:rsid w:val="0034666F"/>
    <w:rsid w:val="00346C2E"/>
    <w:rsid w:val="00346C42"/>
    <w:rsid w:val="003477DA"/>
    <w:rsid w:val="00350227"/>
    <w:rsid w:val="003502C1"/>
    <w:rsid w:val="00350A5A"/>
    <w:rsid w:val="00350FD2"/>
    <w:rsid w:val="0035129A"/>
    <w:rsid w:val="00351A8A"/>
    <w:rsid w:val="00351D7C"/>
    <w:rsid w:val="00351FE1"/>
    <w:rsid w:val="0035279E"/>
    <w:rsid w:val="003529BE"/>
    <w:rsid w:val="00353176"/>
    <w:rsid w:val="00353605"/>
    <w:rsid w:val="00353A0A"/>
    <w:rsid w:val="0035455F"/>
    <w:rsid w:val="00354600"/>
    <w:rsid w:val="0035482C"/>
    <w:rsid w:val="00355144"/>
    <w:rsid w:val="003551F0"/>
    <w:rsid w:val="00355355"/>
    <w:rsid w:val="0035535B"/>
    <w:rsid w:val="003558CC"/>
    <w:rsid w:val="003559B7"/>
    <w:rsid w:val="00357B54"/>
    <w:rsid w:val="00357C32"/>
    <w:rsid w:val="00357C97"/>
    <w:rsid w:val="00361665"/>
    <w:rsid w:val="00361796"/>
    <w:rsid w:val="00361EF5"/>
    <w:rsid w:val="00361FD4"/>
    <w:rsid w:val="00363564"/>
    <w:rsid w:val="00363BDB"/>
    <w:rsid w:val="003646F4"/>
    <w:rsid w:val="0036478D"/>
    <w:rsid w:val="00364BD0"/>
    <w:rsid w:val="00365C91"/>
    <w:rsid w:val="0036617D"/>
    <w:rsid w:val="003665DD"/>
    <w:rsid w:val="00366AE9"/>
    <w:rsid w:val="00366DDB"/>
    <w:rsid w:val="00366F9C"/>
    <w:rsid w:val="00367506"/>
    <w:rsid w:val="00367C58"/>
    <w:rsid w:val="00370046"/>
    <w:rsid w:val="00370BFA"/>
    <w:rsid w:val="0037142C"/>
    <w:rsid w:val="0037191B"/>
    <w:rsid w:val="00371DA6"/>
    <w:rsid w:val="00371DE0"/>
    <w:rsid w:val="003724E2"/>
    <w:rsid w:val="003732F0"/>
    <w:rsid w:val="0037342A"/>
    <w:rsid w:val="0037558D"/>
    <w:rsid w:val="00375E2A"/>
    <w:rsid w:val="00375F1A"/>
    <w:rsid w:val="003770EE"/>
    <w:rsid w:val="00380215"/>
    <w:rsid w:val="00381111"/>
    <w:rsid w:val="003813A0"/>
    <w:rsid w:val="00381512"/>
    <w:rsid w:val="003819FD"/>
    <w:rsid w:val="00381DA9"/>
    <w:rsid w:val="00381F28"/>
    <w:rsid w:val="003822AD"/>
    <w:rsid w:val="00382A1F"/>
    <w:rsid w:val="00384D4E"/>
    <w:rsid w:val="00386175"/>
    <w:rsid w:val="003868B9"/>
    <w:rsid w:val="00386D6D"/>
    <w:rsid w:val="00386E97"/>
    <w:rsid w:val="003871AA"/>
    <w:rsid w:val="00387F2E"/>
    <w:rsid w:val="003907F6"/>
    <w:rsid w:val="00391815"/>
    <w:rsid w:val="003919D3"/>
    <w:rsid w:val="00391F5E"/>
    <w:rsid w:val="0039206A"/>
    <w:rsid w:val="00392778"/>
    <w:rsid w:val="00392AD9"/>
    <w:rsid w:val="00392C4D"/>
    <w:rsid w:val="00393249"/>
    <w:rsid w:val="00393C9F"/>
    <w:rsid w:val="00393CE8"/>
    <w:rsid w:val="003959D7"/>
    <w:rsid w:val="00396209"/>
    <w:rsid w:val="003963FA"/>
    <w:rsid w:val="00396CC8"/>
    <w:rsid w:val="00396FAD"/>
    <w:rsid w:val="003A1223"/>
    <w:rsid w:val="003A1B68"/>
    <w:rsid w:val="003A1BAB"/>
    <w:rsid w:val="003A2A6E"/>
    <w:rsid w:val="003A3CE4"/>
    <w:rsid w:val="003A412E"/>
    <w:rsid w:val="003A5744"/>
    <w:rsid w:val="003A5FF8"/>
    <w:rsid w:val="003A63E4"/>
    <w:rsid w:val="003A6B19"/>
    <w:rsid w:val="003A71EA"/>
    <w:rsid w:val="003A76EA"/>
    <w:rsid w:val="003A7BBA"/>
    <w:rsid w:val="003A7FBD"/>
    <w:rsid w:val="003B2760"/>
    <w:rsid w:val="003B2884"/>
    <w:rsid w:val="003B3F87"/>
    <w:rsid w:val="003B40A2"/>
    <w:rsid w:val="003B486A"/>
    <w:rsid w:val="003B6266"/>
    <w:rsid w:val="003B7387"/>
    <w:rsid w:val="003B76FF"/>
    <w:rsid w:val="003B7E02"/>
    <w:rsid w:val="003C0A65"/>
    <w:rsid w:val="003C1A30"/>
    <w:rsid w:val="003C1B17"/>
    <w:rsid w:val="003C2097"/>
    <w:rsid w:val="003C37F8"/>
    <w:rsid w:val="003C3A4D"/>
    <w:rsid w:val="003C6672"/>
    <w:rsid w:val="003C729D"/>
    <w:rsid w:val="003C765A"/>
    <w:rsid w:val="003C7F2F"/>
    <w:rsid w:val="003D150C"/>
    <w:rsid w:val="003D1D60"/>
    <w:rsid w:val="003D2132"/>
    <w:rsid w:val="003D2840"/>
    <w:rsid w:val="003D2B3B"/>
    <w:rsid w:val="003D2B97"/>
    <w:rsid w:val="003D2CB1"/>
    <w:rsid w:val="003D33C5"/>
    <w:rsid w:val="003D5976"/>
    <w:rsid w:val="003D68B0"/>
    <w:rsid w:val="003E0E45"/>
    <w:rsid w:val="003E1EBA"/>
    <w:rsid w:val="003E22E2"/>
    <w:rsid w:val="003E31A9"/>
    <w:rsid w:val="003E41EE"/>
    <w:rsid w:val="003E4F60"/>
    <w:rsid w:val="003E54F1"/>
    <w:rsid w:val="003E5A5A"/>
    <w:rsid w:val="003E6087"/>
    <w:rsid w:val="003E7D9D"/>
    <w:rsid w:val="003F02D6"/>
    <w:rsid w:val="003F1227"/>
    <w:rsid w:val="003F1543"/>
    <w:rsid w:val="003F15AF"/>
    <w:rsid w:val="003F1885"/>
    <w:rsid w:val="003F1D6E"/>
    <w:rsid w:val="003F2683"/>
    <w:rsid w:val="003F39C8"/>
    <w:rsid w:val="003F3B85"/>
    <w:rsid w:val="003F3E28"/>
    <w:rsid w:val="003F4171"/>
    <w:rsid w:val="003F593B"/>
    <w:rsid w:val="003F5E37"/>
    <w:rsid w:val="003F5EA9"/>
    <w:rsid w:val="003F686E"/>
    <w:rsid w:val="003F7595"/>
    <w:rsid w:val="003F79B3"/>
    <w:rsid w:val="00400027"/>
    <w:rsid w:val="004002D3"/>
    <w:rsid w:val="00400CA4"/>
    <w:rsid w:val="0040125C"/>
    <w:rsid w:val="004014FB"/>
    <w:rsid w:val="0040163B"/>
    <w:rsid w:val="00401FF5"/>
    <w:rsid w:val="0040300C"/>
    <w:rsid w:val="004033E2"/>
    <w:rsid w:val="00403AC2"/>
    <w:rsid w:val="00403DBE"/>
    <w:rsid w:val="00404955"/>
    <w:rsid w:val="004065D0"/>
    <w:rsid w:val="0041019A"/>
    <w:rsid w:val="004101FC"/>
    <w:rsid w:val="0041063D"/>
    <w:rsid w:val="0041065A"/>
    <w:rsid w:val="00411C41"/>
    <w:rsid w:val="0041280B"/>
    <w:rsid w:val="00412E77"/>
    <w:rsid w:val="00413A9F"/>
    <w:rsid w:val="00414007"/>
    <w:rsid w:val="0041672C"/>
    <w:rsid w:val="00416FB7"/>
    <w:rsid w:val="00417961"/>
    <w:rsid w:val="00417CB5"/>
    <w:rsid w:val="00417DA6"/>
    <w:rsid w:val="00417FB4"/>
    <w:rsid w:val="004200CF"/>
    <w:rsid w:val="0042012B"/>
    <w:rsid w:val="0042018E"/>
    <w:rsid w:val="00420D7E"/>
    <w:rsid w:val="00420E6C"/>
    <w:rsid w:val="0042197E"/>
    <w:rsid w:val="0042253A"/>
    <w:rsid w:val="00422A37"/>
    <w:rsid w:val="00422C46"/>
    <w:rsid w:val="00424429"/>
    <w:rsid w:val="00424F3A"/>
    <w:rsid w:val="00425287"/>
    <w:rsid w:val="004263E9"/>
    <w:rsid w:val="00426706"/>
    <w:rsid w:val="00426922"/>
    <w:rsid w:val="00427550"/>
    <w:rsid w:val="00427D81"/>
    <w:rsid w:val="004301FB"/>
    <w:rsid w:val="00432048"/>
    <w:rsid w:val="0043402A"/>
    <w:rsid w:val="0043550A"/>
    <w:rsid w:val="004355CA"/>
    <w:rsid w:val="004361DE"/>
    <w:rsid w:val="00436502"/>
    <w:rsid w:val="0043662F"/>
    <w:rsid w:val="0043665A"/>
    <w:rsid w:val="004367AC"/>
    <w:rsid w:val="00437709"/>
    <w:rsid w:val="004417F0"/>
    <w:rsid w:val="00442455"/>
    <w:rsid w:val="00443C49"/>
    <w:rsid w:val="00443FAA"/>
    <w:rsid w:val="004441BC"/>
    <w:rsid w:val="004448A8"/>
    <w:rsid w:val="00444C8F"/>
    <w:rsid w:val="00444F44"/>
    <w:rsid w:val="0044517B"/>
    <w:rsid w:val="004466D1"/>
    <w:rsid w:val="00446CBD"/>
    <w:rsid w:val="00447049"/>
    <w:rsid w:val="00447A78"/>
    <w:rsid w:val="00447FCA"/>
    <w:rsid w:val="00450049"/>
    <w:rsid w:val="0045036A"/>
    <w:rsid w:val="00450ADC"/>
    <w:rsid w:val="00450FC0"/>
    <w:rsid w:val="00451158"/>
    <w:rsid w:val="004513B1"/>
    <w:rsid w:val="004515BD"/>
    <w:rsid w:val="004518CA"/>
    <w:rsid w:val="0045241E"/>
    <w:rsid w:val="00453762"/>
    <w:rsid w:val="00455037"/>
    <w:rsid w:val="00456B90"/>
    <w:rsid w:val="00456FB4"/>
    <w:rsid w:val="004574BA"/>
    <w:rsid w:val="00457C2F"/>
    <w:rsid w:val="004605FB"/>
    <w:rsid w:val="00460BA8"/>
    <w:rsid w:val="00460C11"/>
    <w:rsid w:val="004626E9"/>
    <w:rsid w:val="00462E93"/>
    <w:rsid w:val="00463AAC"/>
    <w:rsid w:val="00464043"/>
    <w:rsid w:val="00465385"/>
    <w:rsid w:val="00466228"/>
    <w:rsid w:val="00466EBC"/>
    <w:rsid w:val="004670A4"/>
    <w:rsid w:val="004677D9"/>
    <w:rsid w:val="004677E6"/>
    <w:rsid w:val="004700B0"/>
    <w:rsid w:val="0047052D"/>
    <w:rsid w:val="00471059"/>
    <w:rsid w:val="004710B8"/>
    <w:rsid w:val="00471759"/>
    <w:rsid w:val="0047299F"/>
    <w:rsid w:val="00472C8E"/>
    <w:rsid w:val="0047309B"/>
    <w:rsid w:val="004737BF"/>
    <w:rsid w:val="004738D1"/>
    <w:rsid w:val="00473A00"/>
    <w:rsid w:val="00473B26"/>
    <w:rsid w:val="00473E4D"/>
    <w:rsid w:val="004740AC"/>
    <w:rsid w:val="004741A4"/>
    <w:rsid w:val="0047459C"/>
    <w:rsid w:val="00474815"/>
    <w:rsid w:val="00474AB2"/>
    <w:rsid w:val="00474B9A"/>
    <w:rsid w:val="00474D9B"/>
    <w:rsid w:val="00474FED"/>
    <w:rsid w:val="00475018"/>
    <w:rsid w:val="00475451"/>
    <w:rsid w:val="004764C7"/>
    <w:rsid w:val="0047650B"/>
    <w:rsid w:val="0047755A"/>
    <w:rsid w:val="00477D05"/>
    <w:rsid w:val="00477F39"/>
    <w:rsid w:val="00480EE1"/>
    <w:rsid w:val="0048115F"/>
    <w:rsid w:val="004827FC"/>
    <w:rsid w:val="0048321A"/>
    <w:rsid w:val="00483E65"/>
    <w:rsid w:val="004846F9"/>
    <w:rsid w:val="0048496A"/>
    <w:rsid w:val="00484A85"/>
    <w:rsid w:val="00485364"/>
    <w:rsid w:val="00485978"/>
    <w:rsid w:val="00485B88"/>
    <w:rsid w:val="00485C5A"/>
    <w:rsid w:val="00486DA1"/>
    <w:rsid w:val="00490FA7"/>
    <w:rsid w:val="004914D4"/>
    <w:rsid w:val="00492DF2"/>
    <w:rsid w:val="00493325"/>
    <w:rsid w:val="0049342C"/>
    <w:rsid w:val="00493FF9"/>
    <w:rsid w:val="00494A6C"/>
    <w:rsid w:val="0049551A"/>
    <w:rsid w:val="00496468"/>
    <w:rsid w:val="004967AC"/>
    <w:rsid w:val="00496C27"/>
    <w:rsid w:val="004974BC"/>
    <w:rsid w:val="004A0669"/>
    <w:rsid w:val="004A0BCB"/>
    <w:rsid w:val="004A0E06"/>
    <w:rsid w:val="004A1240"/>
    <w:rsid w:val="004A191C"/>
    <w:rsid w:val="004A1DEA"/>
    <w:rsid w:val="004A1FC2"/>
    <w:rsid w:val="004A217B"/>
    <w:rsid w:val="004A21EA"/>
    <w:rsid w:val="004A35A4"/>
    <w:rsid w:val="004A3CF1"/>
    <w:rsid w:val="004A3D2B"/>
    <w:rsid w:val="004A486F"/>
    <w:rsid w:val="004A4F5D"/>
    <w:rsid w:val="004A6207"/>
    <w:rsid w:val="004A6731"/>
    <w:rsid w:val="004A7B10"/>
    <w:rsid w:val="004A7F24"/>
    <w:rsid w:val="004B1636"/>
    <w:rsid w:val="004B20FC"/>
    <w:rsid w:val="004B4365"/>
    <w:rsid w:val="004B4B63"/>
    <w:rsid w:val="004B5210"/>
    <w:rsid w:val="004B575F"/>
    <w:rsid w:val="004B581F"/>
    <w:rsid w:val="004B5E23"/>
    <w:rsid w:val="004B61C1"/>
    <w:rsid w:val="004B6A71"/>
    <w:rsid w:val="004B6B50"/>
    <w:rsid w:val="004B7032"/>
    <w:rsid w:val="004C0BA2"/>
    <w:rsid w:val="004C0F69"/>
    <w:rsid w:val="004C1349"/>
    <w:rsid w:val="004C1741"/>
    <w:rsid w:val="004C1EE9"/>
    <w:rsid w:val="004C35CA"/>
    <w:rsid w:val="004C37AA"/>
    <w:rsid w:val="004C6105"/>
    <w:rsid w:val="004C6B79"/>
    <w:rsid w:val="004C7833"/>
    <w:rsid w:val="004D0581"/>
    <w:rsid w:val="004D090D"/>
    <w:rsid w:val="004D0A2D"/>
    <w:rsid w:val="004D1BDE"/>
    <w:rsid w:val="004D252A"/>
    <w:rsid w:val="004D3764"/>
    <w:rsid w:val="004D3842"/>
    <w:rsid w:val="004D3847"/>
    <w:rsid w:val="004D3FE4"/>
    <w:rsid w:val="004D45E7"/>
    <w:rsid w:val="004D46A3"/>
    <w:rsid w:val="004D48EC"/>
    <w:rsid w:val="004D5AE9"/>
    <w:rsid w:val="004D5F09"/>
    <w:rsid w:val="004D6465"/>
    <w:rsid w:val="004E2549"/>
    <w:rsid w:val="004E2C09"/>
    <w:rsid w:val="004E35B8"/>
    <w:rsid w:val="004E35F4"/>
    <w:rsid w:val="004E3752"/>
    <w:rsid w:val="004E42BF"/>
    <w:rsid w:val="004E4431"/>
    <w:rsid w:val="004E4EBB"/>
    <w:rsid w:val="004E59D6"/>
    <w:rsid w:val="004E5A67"/>
    <w:rsid w:val="004E653A"/>
    <w:rsid w:val="004E654B"/>
    <w:rsid w:val="004E718E"/>
    <w:rsid w:val="004E78CE"/>
    <w:rsid w:val="004E7EB1"/>
    <w:rsid w:val="004F094E"/>
    <w:rsid w:val="004F0FEB"/>
    <w:rsid w:val="004F1199"/>
    <w:rsid w:val="004F1574"/>
    <w:rsid w:val="004F1C55"/>
    <w:rsid w:val="004F1DDF"/>
    <w:rsid w:val="004F220B"/>
    <w:rsid w:val="004F23B6"/>
    <w:rsid w:val="004F2554"/>
    <w:rsid w:val="004F3A5B"/>
    <w:rsid w:val="004F4562"/>
    <w:rsid w:val="004F4659"/>
    <w:rsid w:val="004F5A73"/>
    <w:rsid w:val="004F5F4B"/>
    <w:rsid w:val="004F6082"/>
    <w:rsid w:val="004F650E"/>
    <w:rsid w:val="004F6B88"/>
    <w:rsid w:val="004F73F8"/>
    <w:rsid w:val="004F7A91"/>
    <w:rsid w:val="004F7A9D"/>
    <w:rsid w:val="0050068C"/>
    <w:rsid w:val="0050068E"/>
    <w:rsid w:val="00501032"/>
    <w:rsid w:val="0050105B"/>
    <w:rsid w:val="005019A0"/>
    <w:rsid w:val="005028E7"/>
    <w:rsid w:val="00502948"/>
    <w:rsid w:val="00503D67"/>
    <w:rsid w:val="00503EAD"/>
    <w:rsid w:val="00504768"/>
    <w:rsid w:val="00505D37"/>
    <w:rsid w:val="005066F1"/>
    <w:rsid w:val="005068C5"/>
    <w:rsid w:val="00506E36"/>
    <w:rsid w:val="00507091"/>
    <w:rsid w:val="0051007B"/>
    <w:rsid w:val="00510970"/>
    <w:rsid w:val="00511DFA"/>
    <w:rsid w:val="005122C6"/>
    <w:rsid w:val="005137B9"/>
    <w:rsid w:val="005140E5"/>
    <w:rsid w:val="00514B64"/>
    <w:rsid w:val="0051500A"/>
    <w:rsid w:val="00516020"/>
    <w:rsid w:val="00516F13"/>
    <w:rsid w:val="00520D7C"/>
    <w:rsid w:val="00521692"/>
    <w:rsid w:val="00521BA6"/>
    <w:rsid w:val="0052202C"/>
    <w:rsid w:val="005220E7"/>
    <w:rsid w:val="005221C7"/>
    <w:rsid w:val="00522501"/>
    <w:rsid w:val="00522AB9"/>
    <w:rsid w:val="005233A2"/>
    <w:rsid w:val="0052353E"/>
    <w:rsid w:val="00524FBB"/>
    <w:rsid w:val="00525EC0"/>
    <w:rsid w:val="005273C5"/>
    <w:rsid w:val="00530465"/>
    <w:rsid w:val="0053130E"/>
    <w:rsid w:val="00531FB2"/>
    <w:rsid w:val="005325B1"/>
    <w:rsid w:val="005336E8"/>
    <w:rsid w:val="00534B62"/>
    <w:rsid w:val="00535593"/>
    <w:rsid w:val="005359B6"/>
    <w:rsid w:val="005359BC"/>
    <w:rsid w:val="00535C89"/>
    <w:rsid w:val="00536F6D"/>
    <w:rsid w:val="00537650"/>
    <w:rsid w:val="0054053F"/>
    <w:rsid w:val="005418A7"/>
    <w:rsid w:val="00541FA6"/>
    <w:rsid w:val="00542C96"/>
    <w:rsid w:val="005434AC"/>
    <w:rsid w:val="00543840"/>
    <w:rsid w:val="00543DFA"/>
    <w:rsid w:val="00543FFA"/>
    <w:rsid w:val="0054557C"/>
    <w:rsid w:val="00545C88"/>
    <w:rsid w:val="005461E1"/>
    <w:rsid w:val="00546943"/>
    <w:rsid w:val="00546FBA"/>
    <w:rsid w:val="00547998"/>
    <w:rsid w:val="005509E4"/>
    <w:rsid w:val="00550B89"/>
    <w:rsid w:val="00550BC5"/>
    <w:rsid w:val="00550FE8"/>
    <w:rsid w:val="00551658"/>
    <w:rsid w:val="00551C89"/>
    <w:rsid w:val="00551D05"/>
    <w:rsid w:val="00552701"/>
    <w:rsid w:val="00552A28"/>
    <w:rsid w:val="00552BB1"/>
    <w:rsid w:val="005535A3"/>
    <w:rsid w:val="00553E28"/>
    <w:rsid w:val="005557B7"/>
    <w:rsid w:val="00555943"/>
    <w:rsid w:val="0055612F"/>
    <w:rsid w:val="0055624F"/>
    <w:rsid w:val="00556B55"/>
    <w:rsid w:val="005575B2"/>
    <w:rsid w:val="00557E2E"/>
    <w:rsid w:val="00560504"/>
    <w:rsid w:val="00560715"/>
    <w:rsid w:val="0056082D"/>
    <w:rsid w:val="005610B2"/>
    <w:rsid w:val="0056155F"/>
    <w:rsid w:val="0056170E"/>
    <w:rsid w:val="00562281"/>
    <w:rsid w:val="0056247C"/>
    <w:rsid w:val="00562A29"/>
    <w:rsid w:val="00562D9D"/>
    <w:rsid w:val="005636CF"/>
    <w:rsid w:val="00563A35"/>
    <w:rsid w:val="00563DAA"/>
    <w:rsid w:val="00563E53"/>
    <w:rsid w:val="00564084"/>
    <w:rsid w:val="00564988"/>
    <w:rsid w:val="005649CD"/>
    <w:rsid w:val="00564C7B"/>
    <w:rsid w:val="00565809"/>
    <w:rsid w:val="00565929"/>
    <w:rsid w:val="00565B5D"/>
    <w:rsid w:val="00565D7F"/>
    <w:rsid w:val="00565F4A"/>
    <w:rsid w:val="00566368"/>
    <w:rsid w:val="0056644D"/>
    <w:rsid w:val="0056694C"/>
    <w:rsid w:val="005674D0"/>
    <w:rsid w:val="00567B5B"/>
    <w:rsid w:val="00570667"/>
    <w:rsid w:val="00570B5B"/>
    <w:rsid w:val="0057115C"/>
    <w:rsid w:val="0057151C"/>
    <w:rsid w:val="0057174C"/>
    <w:rsid w:val="0057192E"/>
    <w:rsid w:val="00571B23"/>
    <w:rsid w:val="0057348E"/>
    <w:rsid w:val="00573C2D"/>
    <w:rsid w:val="005746F0"/>
    <w:rsid w:val="00574A9E"/>
    <w:rsid w:val="00575D15"/>
    <w:rsid w:val="005766AF"/>
    <w:rsid w:val="00577016"/>
    <w:rsid w:val="00577A43"/>
    <w:rsid w:val="005804AD"/>
    <w:rsid w:val="0058054D"/>
    <w:rsid w:val="00580C57"/>
    <w:rsid w:val="005812CE"/>
    <w:rsid w:val="00581B5F"/>
    <w:rsid w:val="005820BA"/>
    <w:rsid w:val="00582853"/>
    <w:rsid w:val="00582BF2"/>
    <w:rsid w:val="00583184"/>
    <w:rsid w:val="005832BF"/>
    <w:rsid w:val="00583856"/>
    <w:rsid w:val="00583DF3"/>
    <w:rsid w:val="00583FC8"/>
    <w:rsid w:val="0058477B"/>
    <w:rsid w:val="005849A8"/>
    <w:rsid w:val="00586702"/>
    <w:rsid w:val="005879C9"/>
    <w:rsid w:val="00590844"/>
    <w:rsid w:val="00590B30"/>
    <w:rsid w:val="005913CE"/>
    <w:rsid w:val="005915B1"/>
    <w:rsid w:val="0059196E"/>
    <w:rsid w:val="00592404"/>
    <w:rsid w:val="00592B1C"/>
    <w:rsid w:val="00592C5F"/>
    <w:rsid w:val="00593589"/>
    <w:rsid w:val="00595319"/>
    <w:rsid w:val="005967CF"/>
    <w:rsid w:val="00597312"/>
    <w:rsid w:val="0059C469"/>
    <w:rsid w:val="005A0077"/>
    <w:rsid w:val="005A034D"/>
    <w:rsid w:val="005A0572"/>
    <w:rsid w:val="005A0A05"/>
    <w:rsid w:val="005A0D7D"/>
    <w:rsid w:val="005A14B2"/>
    <w:rsid w:val="005A20E2"/>
    <w:rsid w:val="005A2121"/>
    <w:rsid w:val="005A2C1F"/>
    <w:rsid w:val="005A3828"/>
    <w:rsid w:val="005A40C1"/>
    <w:rsid w:val="005A449F"/>
    <w:rsid w:val="005A56D6"/>
    <w:rsid w:val="005A5D84"/>
    <w:rsid w:val="005A628D"/>
    <w:rsid w:val="005A64D3"/>
    <w:rsid w:val="005A68BC"/>
    <w:rsid w:val="005A6A4D"/>
    <w:rsid w:val="005A77F9"/>
    <w:rsid w:val="005A7C56"/>
    <w:rsid w:val="005B020F"/>
    <w:rsid w:val="005B063C"/>
    <w:rsid w:val="005B117E"/>
    <w:rsid w:val="005B14F9"/>
    <w:rsid w:val="005B206F"/>
    <w:rsid w:val="005B20CD"/>
    <w:rsid w:val="005B35DB"/>
    <w:rsid w:val="005B39B9"/>
    <w:rsid w:val="005B4A63"/>
    <w:rsid w:val="005B4AC7"/>
    <w:rsid w:val="005B5E15"/>
    <w:rsid w:val="005B6FFA"/>
    <w:rsid w:val="005C03C3"/>
    <w:rsid w:val="005C074B"/>
    <w:rsid w:val="005C115D"/>
    <w:rsid w:val="005C1584"/>
    <w:rsid w:val="005C183A"/>
    <w:rsid w:val="005C20C3"/>
    <w:rsid w:val="005C218B"/>
    <w:rsid w:val="005C37EB"/>
    <w:rsid w:val="005C47E8"/>
    <w:rsid w:val="005C47ED"/>
    <w:rsid w:val="005C616A"/>
    <w:rsid w:val="005C65DA"/>
    <w:rsid w:val="005C6A82"/>
    <w:rsid w:val="005C6F55"/>
    <w:rsid w:val="005D0B6A"/>
    <w:rsid w:val="005D1195"/>
    <w:rsid w:val="005D168E"/>
    <w:rsid w:val="005D1831"/>
    <w:rsid w:val="005D274E"/>
    <w:rsid w:val="005D2A57"/>
    <w:rsid w:val="005D388D"/>
    <w:rsid w:val="005D3E28"/>
    <w:rsid w:val="005D3E76"/>
    <w:rsid w:val="005D3EEA"/>
    <w:rsid w:val="005D3F26"/>
    <w:rsid w:val="005D419F"/>
    <w:rsid w:val="005D4F70"/>
    <w:rsid w:val="005D52BF"/>
    <w:rsid w:val="005D56DD"/>
    <w:rsid w:val="005E0479"/>
    <w:rsid w:val="005E0522"/>
    <w:rsid w:val="005E100A"/>
    <w:rsid w:val="005E18AE"/>
    <w:rsid w:val="005E1993"/>
    <w:rsid w:val="005E29C0"/>
    <w:rsid w:val="005E32F9"/>
    <w:rsid w:val="005E4115"/>
    <w:rsid w:val="005E41B4"/>
    <w:rsid w:val="005E4B93"/>
    <w:rsid w:val="005E5046"/>
    <w:rsid w:val="005E70E0"/>
    <w:rsid w:val="005E76DF"/>
    <w:rsid w:val="005E7704"/>
    <w:rsid w:val="005E7B03"/>
    <w:rsid w:val="005E7E5D"/>
    <w:rsid w:val="005F03E5"/>
    <w:rsid w:val="005F088C"/>
    <w:rsid w:val="005F09E1"/>
    <w:rsid w:val="005F157C"/>
    <w:rsid w:val="005F1B9A"/>
    <w:rsid w:val="005F35BA"/>
    <w:rsid w:val="005F37CD"/>
    <w:rsid w:val="005F47D0"/>
    <w:rsid w:val="005F4C91"/>
    <w:rsid w:val="005F4DBC"/>
    <w:rsid w:val="005F566A"/>
    <w:rsid w:val="005F58FA"/>
    <w:rsid w:val="005F635D"/>
    <w:rsid w:val="005F66A8"/>
    <w:rsid w:val="005F74ED"/>
    <w:rsid w:val="005F7E9C"/>
    <w:rsid w:val="006001A9"/>
    <w:rsid w:val="0060048D"/>
    <w:rsid w:val="006008AF"/>
    <w:rsid w:val="00600B86"/>
    <w:rsid w:val="0060124B"/>
    <w:rsid w:val="0060155F"/>
    <w:rsid w:val="00601A26"/>
    <w:rsid w:val="006026E8"/>
    <w:rsid w:val="00602FE4"/>
    <w:rsid w:val="00606C82"/>
    <w:rsid w:val="0061115F"/>
    <w:rsid w:val="006111C6"/>
    <w:rsid w:val="00611339"/>
    <w:rsid w:val="00612C93"/>
    <w:rsid w:val="00612CAA"/>
    <w:rsid w:val="00612E25"/>
    <w:rsid w:val="00612F73"/>
    <w:rsid w:val="006131C4"/>
    <w:rsid w:val="00613C3C"/>
    <w:rsid w:val="006148C3"/>
    <w:rsid w:val="00614C0C"/>
    <w:rsid w:val="00614EAE"/>
    <w:rsid w:val="0061555F"/>
    <w:rsid w:val="00616E9E"/>
    <w:rsid w:val="0062054D"/>
    <w:rsid w:val="006212DD"/>
    <w:rsid w:val="006214FC"/>
    <w:rsid w:val="006215F3"/>
    <w:rsid w:val="00622260"/>
    <w:rsid w:val="006226B7"/>
    <w:rsid w:val="00623664"/>
    <w:rsid w:val="00623CAC"/>
    <w:rsid w:val="0062418A"/>
    <w:rsid w:val="006246BF"/>
    <w:rsid w:val="00624707"/>
    <w:rsid w:val="00624A56"/>
    <w:rsid w:val="00624DEE"/>
    <w:rsid w:val="00626AD8"/>
    <w:rsid w:val="0063030D"/>
    <w:rsid w:val="00630941"/>
    <w:rsid w:val="00630A08"/>
    <w:rsid w:val="00630E9F"/>
    <w:rsid w:val="00630F57"/>
    <w:rsid w:val="00631808"/>
    <w:rsid w:val="00631EE5"/>
    <w:rsid w:val="00631F40"/>
    <w:rsid w:val="006329C9"/>
    <w:rsid w:val="00633256"/>
    <w:rsid w:val="006337C4"/>
    <w:rsid w:val="006342EE"/>
    <w:rsid w:val="0063478B"/>
    <w:rsid w:val="00635F8F"/>
    <w:rsid w:val="00636A38"/>
    <w:rsid w:val="006377A4"/>
    <w:rsid w:val="006416E0"/>
    <w:rsid w:val="006416FD"/>
    <w:rsid w:val="00641A32"/>
    <w:rsid w:val="0064279C"/>
    <w:rsid w:val="00642E5E"/>
    <w:rsid w:val="00642EB2"/>
    <w:rsid w:val="0064310A"/>
    <w:rsid w:val="006434FF"/>
    <w:rsid w:val="00643BBA"/>
    <w:rsid w:val="00643FD0"/>
    <w:rsid w:val="00645C6D"/>
    <w:rsid w:val="00646A22"/>
    <w:rsid w:val="00647B1B"/>
    <w:rsid w:val="006500D8"/>
    <w:rsid w:val="006500DF"/>
    <w:rsid w:val="006506DB"/>
    <w:rsid w:val="00650742"/>
    <w:rsid w:val="00650857"/>
    <w:rsid w:val="00650885"/>
    <w:rsid w:val="00650902"/>
    <w:rsid w:val="00650AF2"/>
    <w:rsid w:val="00650D25"/>
    <w:rsid w:val="00651383"/>
    <w:rsid w:val="00651662"/>
    <w:rsid w:val="00651D38"/>
    <w:rsid w:val="00651F29"/>
    <w:rsid w:val="00652293"/>
    <w:rsid w:val="0065412B"/>
    <w:rsid w:val="006545D9"/>
    <w:rsid w:val="006557D3"/>
    <w:rsid w:val="0065614C"/>
    <w:rsid w:val="00656B0A"/>
    <w:rsid w:val="0065785C"/>
    <w:rsid w:val="00660C02"/>
    <w:rsid w:val="006615C1"/>
    <w:rsid w:val="006627D2"/>
    <w:rsid w:val="00662A4A"/>
    <w:rsid w:val="006643E1"/>
    <w:rsid w:val="0066498F"/>
    <w:rsid w:val="00665646"/>
    <w:rsid w:val="0066705B"/>
    <w:rsid w:val="0066705C"/>
    <w:rsid w:val="00667348"/>
    <w:rsid w:val="00667701"/>
    <w:rsid w:val="00667C45"/>
    <w:rsid w:val="00667F43"/>
    <w:rsid w:val="0067046E"/>
    <w:rsid w:val="006719E1"/>
    <w:rsid w:val="00671D29"/>
    <w:rsid w:val="00672B4A"/>
    <w:rsid w:val="00672BB6"/>
    <w:rsid w:val="006732A3"/>
    <w:rsid w:val="006742DA"/>
    <w:rsid w:val="00675828"/>
    <w:rsid w:val="00676217"/>
    <w:rsid w:val="00676764"/>
    <w:rsid w:val="00676E28"/>
    <w:rsid w:val="00680260"/>
    <w:rsid w:val="0068131B"/>
    <w:rsid w:val="006813AA"/>
    <w:rsid w:val="00681A86"/>
    <w:rsid w:val="00682084"/>
    <w:rsid w:val="00682680"/>
    <w:rsid w:val="00682A88"/>
    <w:rsid w:val="00683A43"/>
    <w:rsid w:val="0068439C"/>
    <w:rsid w:val="0068477B"/>
    <w:rsid w:val="00686941"/>
    <w:rsid w:val="00690161"/>
    <w:rsid w:val="0069017D"/>
    <w:rsid w:val="006906A9"/>
    <w:rsid w:val="006909CC"/>
    <w:rsid w:val="00690B24"/>
    <w:rsid w:val="00690B53"/>
    <w:rsid w:val="00690BB0"/>
    <w:rsid w:val="006928DD"/>
    <w:rsid w:val="006938A0"/>
    <w:rsid w:val="00693FB7"/>
    <w:rsid w:val="00694DFB"/>
    <w:rsid w:val="00695CAA"/>
    <w:rsid w:val="00695CF2"/>
    <w:rsid w:val="006960B4"/>
    <w:rsid w:val="00697561"/>
    <w:rsid w:val="00697DD4"/>
    <w:rsid w:val="00697ED8"/>
    <w:rsid w:val="006A044B"/>
    <w:rsid w:val="006A0714"/>
    <w:rsid w:val="006A1091"/>
    <w:rsid w:val="006A11B0"/>
    <w:rsid w:val="006A2617"/>
    <w:rsid w:val="006A3AD6"/>
    <w:rsid w:val="006A40A6"/>
    <w:rsid w:val="006A40FE"/>
    <w:rsid w:val="006A418B"/>
    <w:rsid w:val="006A4293"/>
    <w:rsid w:val="006A46E7"/>
    <w:rsid w:val="006A5644"/>
    <w:rsid w:val="006A5D2E"/>
    <w:rsid w:val="006A6A4D"/>
    <w:rsid w:val="006B0AAF"/>
    <w:rsid w:val="006B0D38"/>
    <w:rsid w:val="006B1A1B"/>
    <w:rsid w:val="006B1C9C"/>
    <w:rsid w:val="006B2402"/>
    <w:rsid w:val="006B34BD"/>
    <w:rsid w:val="006B364B"/>
    <w:rsid w:val="006B38E4"/>
    <w:rsid w:val="006B3CE0"/>
    <w:rsid w:val="006B45D7"/>
    <w:rsid w:val="006B4A8C"/>
    <w:rsid w:val="006C0051"/>
    <w:rsid w:val="006C12C1"/>
    <w:rsid w:val="006C1587"/>
    <w:rsid w:val="006C1799"/>
    <w:rsid w:val="006C2308"/>
    <w:rsid w:val="006C2E4F"/>
    <w:rsid w:val="006C3CC6"/>
    <w:rsid w:val="006C3D58"/>
    <w:rsid w:val="006C44BB"/>
    <w:rsid w:val="006C4CFB"/>
    <w:rsid w:val="006C5375"/>
    <w:rsid w:val="006C568D"/>
    <w:rsid w:val="006C56A8"/>
    <w:rsid w:val="006C6306"/>
    <w:rsid w:val="006C6862"/>
    <w:rsid w:val="006C753A"/>
    <w:rsid w:val="006C7AEF"/>
    <w:rsid w:val="006C7FF9"/>
    <w:rsid w:val="006D05C4"/>
    <w:rsid w:val="006D0A80"/>
    <w:rsid w:val="006D0E3F"/>
    <w:rsid w:val="006D1059"/>
    <w:rsid w:val="006D18F0"/>
    <w:rsid w:val="006D31E4"/>
    <w:rsid w:val="006D3832"/>
    <w:rsid w:val="006D3E4C"/>
    <w:rsid w:val="006D4A5A"/>
    <w:rsid w:val="006D6768"/>
    <w:rsid w:val="006D6B10"/>
    <w:rsid w:val="006D6DC0"/>
    <w:rsid w:val="006D7564"/>
    <w:rsid w:val="006D772A"/>
    <w:rsid w:val="006D794C"/>
    <w:rsid w:val="006D7A9F"/>
    <w:rsid w:val="006E2149"/>
    <w:rsid w:val="006E23CB"/>
    <w:rsid w:val="006E3709"/>
    <w:rsid w:val="006E3B50"/>
    <w:rsid w:val="006E4248"/>
    <w:rsid w:val="006E490D"/>
    <w:rsid w:val="006E50E1"/>
    <w:rsid w:val="006E5BE7"/>
    <w:rsid w:val="006E5E12"/>
    <w:rsid w:val="006E66FE"/>
    <w:rsid w:val="006E6759"/>
    <w:rsid w:val="006E787C"/>
    <w:rsid w:val="006E7CB3"/>
    <w:rsid w:val="006EF2B8"/>
    <w:rsid w:val="006F1FD8"/>
    <w:rsid w:val="006F26FE"/>
    <w:rsid w:val="006F2841"/>
    <w:rsid w:val="006F303C"/>
    <w:rsid w:val="006F3D1A"/>
    <w:rsid w:val="006F3F33"/>
    <w:rsid w:val="006F44F8"/>
    <w:rsid w:val="006F4C31"/>
    <w:rsid w:val="006F4E44"/>
    <w:rsid w:val="006F5A6A"/>
    <w:rsid w:val="006F6900"/>
    <w:rsid w:val="006F6E01"/>
    <w:rsid w:val="006F7D37"/>
    <w:rsid w:val="00700917"/>
    <w:rsid w:val="00700B09"/>
    <w:rsid w:val="00700CCD"/>
    <w:rsid w:val="0070136F"/>
    <w:rsid w:val="00701788"/>
    <w:rsid w:val="00701B43"/>
    <w:rsid w:val="00701F0D"/>
    <w:rsid w:val="00703D2C"/>
    <w:rsid w:val="00703E83"/>
    <w:rsid w:val="00703E9E"/>
    <w:rsid w:val="0070407B"/>
    <w:rsid w:val="007049B6"/>
    <w:rsid w:val="00704CBA"/>
    <w:rsid w:val="00706297"/>
    <w:rsid w:val="00706357"/>
    <w:rsid w:val="007067CD"/>
    <w:rsid w:val="00706EA4"/>
    <w:rsid w:val="007075A3"/>
    <w:rsid w:val="00711523"/>
    <w:rsid w:val="0071158D"/>
    <w:rsid w:val="00712846"/>
    <w:rsid w:val="0071361E"/>
    <w:rsid w:val="00714183"/>
    <w:rsid w:val="007141C5"/>
    <w:rsid w:val="00714750"/>
    <w:rsid w:val="00715F66"/>
    <w:rsid w:val="00716AAD"/>
    <w:rsid w:val="00720757"/>
    <w:rsid w:val="007208FB"/>
    <w:rsid w:val="0072094D"/>
    <w:rsid w:val="00721CF7"/>
    <w:rsid w:val="00721E5F"/>
    <w:rsid w:val="007227EC"/>
    <w:rsid w:val="00722869"/>
    <w:rsid w:val="007229C8"/>
    <w:rsid w:val="00722E46"/>
    <w:rsid w:val="00723C4D"/>
    <w:rsid w:val="00723CFC"/>
    <w:rsid w:val="00724A20"/>
    <w:rsid w:val="007253BE"/>
    <w:rsid w:val="00726CA0"/>
    <w:rsid w:val="00727160"/>
    <w:rsid w:val="00727756"/>
    <w:rsid w:val="0073096F"/>
    <w:rsid w:val="00730BFC"/>
    <w:rsid w:val="007310A1"/>
    <w:rsid w:val="00734D42"/>
    <w:rsid w:val="00734FF6"/>
    <w:rsid w:val="007355B9"/>
    <w:rsid w:val="00736049"/>
    <w:rsid w:val="00736AD6"/>
    <w:rsid w:val="00737428"/>
    <w:rsid w:val="00737BEA"/>
    <w:rsid w:val="00737DB7"/>
    <w:rsid w:val="0074275B"/>
    <w:rsid w:val="00742F9C"/>
    <w:rsid w:val="007430AA"/>
    <w:rsid w:val="007433C2"/>
    <w:rsid w:val="00743A4A"/>
    <w:rsid w:val="007447AA"/>
    <w:rsid w:val="00745546"/>
    <w:rsid w:val="00745A71"/>
    <w:rsid w:val="00745D60"/>
    <w:rsid w:val="007469ED"/>
    <w:rsid w:val="00746A75"/>
    <w:rsid w:val="0074709D"/>
    <w:rsid w:val="00747A51"/>
    <w:rsid w:val="007508AA"/>
    <w:rsid w:val="007523C5"/>
    <w:rsid w:val="00752516"/>
    <w:rsid w:val="00752891"/>
    <w:rsid w:val="007543D3"/>
    <w:rsid w:val="007553D0"/>
    <w:rsid w:val="007554F3"/>
    <w:rsid w:val="00755F96"/>
    <w:rsid w:val="00757661"/>
    <w:rsid w:val="00757879"/>
    <w:rsid w:val="00757AA6"/>
    <w:rsid w:val="0076020D"/>
    <w:rsid w:val="00761010"/>
    <w:rsid w:val="00762039"/>
    <w:rsid w:val="007621A9"/>
    <w:rsid w:val="0076270F"/>
    <w:rsid w:val="0076386D"/>
    <w:rsid w:val="00763B4E"/>
    <w:rsid w:val="00764C2C"/>
    <w:rsid w:val="007654A9"/>
    <w:rsid w:val="00767632"/>
    <w:rsid w:val="00767635"/>
    <w:rsid w:val="00767985"/>
    <w:rsid w:val="00770DB1"/>
    <w:rsid w:val="00771838"/>
    <w:rsid w:val="007728BF"/>
    <w:rsid w:val="00772B43"/>
    <w:rsid w:val="0077338E"/>
    <w:rsid w:val="00773745"/>
    <w:rsid w:val="00773ECF"/>
    <w:rsid w:val="00773FC8"/>
    <w:rsid w:val="0077524F"/>
    <w:rsid w:val="007755AD"/>
    <w:rsid w:val="00775C11"/>
    <w:rsid w:val="007761DB"/>
    <w:rsid w:val="00776C52"/>
    <w:rsid w:val="00780BC7"/>
    <w:rsid w:val="00781311"/>
    <w:rsid w:val="00782E62"/>
    <w:rsid w:val="00782F70"/>
    <w:rsid w:val="00784465"/>
    <w:rsid w:val="00784C8D"/>
    <w:rsid w:val="00784D43"/>
    <w:rsid w:val="00784DF3"/>
    <w:rsid w:val="007855FB"/>
    <w:rsid w:val="00786E38"/>
    <w:rsid w:val="00786EDA"/>
    <w:rsid w:val="00786FD8"/>
    <w:rsid w:val="0078760A"/>
    <w:rsid w:val="007901F6"/>
    <w:rsid w:val="0079084C"/>
    <w:rsid w:val="00790E97"/>
    <w:rsid w:val="00791302"/>
    <w:rsid w:val="007913BE"/>
    <w:rsid w:val="0079141D"/>
    <w:rsid w:val="00791650"/>
    <w:rsid w:val="00791C3D"/>
    <w:rsid w:val="00791F7F"/>
    <w:rsid w:val="00792645"/>
    <w:rsid w:val="00792E5A"/>
    <w:rsid w:val="00793952"/>
    <w:rsid w:val="00794733"/>
    <w:rsid w:val="00794D80"/>
    <w:rsid w:val="00795B3E"/>
    <w:rsid w:val="007962A0"/>
    <w:rsid w:val="007962E1"/>
    <w:rsid w:val="00796F3F"/>
    <w:rsid w:val="00797CDC"/>
    <w:rsid w:val="007A05E3"/>
    <w:rsid w:val="007A0D1D"/>
    <w:rsid w:val="007A1A77"/>
    <w:rsid w:val="007A2A3F"/>
    <w:rsid w:val="007A3250"/>
    <w:rsid w:val="007A3611"/>
    <w:rsid w:val="007A3DEC"/>
    <w:rsid w:val="007A3F0E"/>
    <w:rsid w:val="007A46A8"/>
    <w:rsid w:val="007A5419"/>
    <w:rsid w:val="007A55F9"/>
    <w:rsid w:val="007A57CF"/>
    <w:rsid w:val="007A6B7D"/>
    <w:rsid w:val="007A6E5C"/>
    <w:rsid w:val="007A7414"/>
    <w:rsid w:val="007B069D"/>
    <w:rsid w:val="007B0C90"/>
    <w:rsid w:val="007B0F18"/>
    <w:rsid w:val="007B255B"/>
    <w:rsid w:val="007B3972"/>
    <w:rsid w:val="007B39C3"/>
    <w:rsid w:val="007B4469"/>
    <w:rsid w:val="007B5F17"/>
    <w:rsid w:val="007B5F42"/>
    <w:rsid w:val="007B6382"/>
    <w:rsid w:val="007B75D2"/>
    <w:rsid w:val="007C04F1"/>
    <w:rsid w:val="007C0561"/>
    <w:rsid w:val="007C0653"/>
    <w:rsid w:val="007C0834"/>
    <w:rsid w:val="007C087F"/>
    <w:rsid w:val="007C0F2D"/>
    <w:rsid w:val="007C3449"/>
    <w:rsid w:val="007C461C"/>
    <w:rsid w:val="007C46B8"/>
    <w:rsid w:val="007C4A58"/>
    <w:rsid w:val="007C596E"/>
    <w:rsid w:val="007C5A2B"/>
    <w:rsid w:val="007C6B53"/>
    <w:rsid w:val="007C72AA"/>
    <w:rsid w:val="007C732B"/>
    <w:rsid w:val="007D2285"/>
    <w:rsid w:val="007D2E85"/>
    <w:rsid w:val="007D35B1"/>
    <w:rsid w:val="007D39DC"/>
    <w:rsid w:val="007D3CEB"/>
    <w:rsid w:val="007D4263"/>
    <w:rsid w:val="007D4504"/>
    <w:rsid w:val="007D4962"/>
    <w:rsid w:val="007D5127"/>
    <w:rsid w:val="007D53C8"/>
    <w:rsid w:val="007D5493"/>
    <w:rsid w:val="007D560E"/>
    <w:rsid w:val="007D6129"/>
    <w:rsid w:val="007D73B2"/>
    <w:rsid w:val="007D7678"/>
    <w:rsid w:val="007E019E"/>
    <w:rsid w:val="007E0D5A"/>
    <w:rsid w:val="007E1AC9"/>
    <w:rsid w:val="007E21AB"/>
    <w:rsid w:val="007E2360"/>
    <w:rsid w:val="007E3CB9"/>
    <w:rsid w:val="007E3CC5"/>
    <w:rsid w:val="007E42C7"/>
    <w:rsid w:val="007E4D31"/>
    <w:rsid w:val="007E4D91"/>
    <w:rsid w:val="007E5318"/>
    <w:rsid w:val="007E5F0F"/>
    <w:rsid w:val="007E6FDA"/>
    <w:rsid w:val="007E744C"/>
    <w:rsid w:val="007E7E9A"/>
    <w:rsid w:val="007F328B"/>
    <w:rsid w:val="007F3409"/>
    <w:rsid w:val="007F3492"/>
    <w:rsid w:val="007F501F"/>
    <w:rsid w:val="007F6713"/>
    <w:rsid w:val="007F7244"/>
    <w:rsid w:val="007F7793"/>
    <w:rsid w:val="007F7A5C"/>
    <w:rsid w:val="007F7C1B"/>
    <w:rsid w:val="00801198"/>
    <w:rsid w:val="00801967"/>
    <w:rsid w:val="00801979"/>
    <w:rsid w:val="00801BA7"/>
    <w:rsid w:val="00801BCA"/>
    <w:rsid w:val="0080362A"/>
    <w:rsid w:val="00803DEB"/>
    <w:rsid w:val="00803E73"/>
    <w:rsid w:val="00804F98"/>
    <w:rsid w:val="0080545D"/>
    <w:rsid w:val="00805EFF"/>
    <w:rsid w:val="008067D2"/>
    <w:rsid w:val="00807514"/>
    <w:rsid w:val="00807A51"/>
    <w:rsid w:val="0081005B"/>
    <w:rsid w:val="00810EF6"/>
    <w:rsid w:val="00811325"/>
    <w:rsid w:val="00811E52"/>
    <w:rsid w:val="008133D9"/>
    <w:rsid w:val="00813C59"/>
    <w:rsid w:val="00814F54"/>
    <w:rsid w:val="00815B3E"/>
    <w:rsid w:val="008166BF"/>
    <w:rsid w:val="008167A5"/>
    <w:rsid w:val="00816E28"/>
    <w:rsid w:val="008171F7"/>
    <w:rsid w:val="008200E7"/>
    <w:rsid w:val="008200F5"/>
    <w:rsid w:val="00820F65"/>
    <w:rsid w:val="00821548"/>
    <w:rsid w:val="00821E1F"/>
    <w:rsid w:val="00822269"/>
    <w:rsid w:val="00823FEF"/>
    <w:rsid w:val="00824326"/>
    <w:rsid w:val="0082569D"/>
    <w:rsid w:val="0082571D"/>
    <w:rsid w:val="008261EC"/>
    <w:rsid w:val="0082745B"/>
    <w:rsid w:val="00830038"/>
    <w:rsid w:val="0083096E"/>
    <w:rsid w:val="00830B25"/>
    <w:rsid w:val="00830B6C"/>
    <w:rsid w:val="0083136C"/>
    <w:rsid w:val="00831DB8"/>
    <w:rsid w:val="00833071"/>
    <w:rsid w:val="00833563"/>
    <w:rsid w:val="00833F91"/>
    <w:rsid w:val="0083428F"/>
    <w:rsid w:val="00834DDB"/>
    <w:rsid w:val="0083526B"/>
    <w:rsid w:val="00835E79"/>
    <w:rsid w:val="00835EF6"/>
    <w:rsid w:val="00835EFD"/>
    <w:rsid w:val="008361AB"/>
    <w:rsid w:val="00836AD3"/>
    <w:rsid w:val="00837FA4"/>
    <w:rsid w:val="00840623"/>
    <w:rsid w:val="00842213"/>
    <w:rsid w:val="00843ED3"/>
    <w:rsid w:val="00844146"/>
    <w:rsid w:val="0084500F"/>
    <w:rsid w:val="0084532F"/>
    <w:rsid w:val="008458E3"/>
    <w:rsid w:val="008459D8"/>
    <w:rsid w:val="00846650"/>
    <w:rsid w:val="00847303"/>
    <w:rsid w:val="00847894"/>
    <w:rsid w:val="008479A5"/>
    <w:rsid w:val="00850276"/>
    <w:rsid w:val="008506DD"/>
    <w:rsid w:val="00850C23"/>
    <w:rsid w:val="00851387"/>
    <w:rsid w:val="008520CE"/>
    <w:rsid w:val="008524A8"/>
    <w:rsid w:val="00852828"/>
    <w:rsid w:val="00852EB6"/>
    <w:rsid w:val="00853C89"/>
    <w:rsid w:val="00853E55"/>
    <w:rsid w:val="0085418E"/>
    <w:rsid w:val="00854213"/>
    <w:rsid w:val="00855237"/>
    <w:rsid w:val="0085635A"/>
    <w:rsid w:val="00856C3D"/>
    <w:rsid w:val="00860174"/>
    <w:rsid w:val="008601FF"/>
    <w:rsid w:val="00860245"/>
    <w:rsid w:val="0086047A"/>
    <w:rsid w:val="0086067F"/>
    <w:rsid w:val="00860BD6"/>
    <w:rsid w:val="00861160"/>
    <w:rsid w:val="0086214A"/>
    <w:rsid w:val="008623AF"/>
    <w:rsid w:val="00862834"/>
    <w:rsid w:val="0086350C"/>
    <w:rsid w:val="008637C7"/>
    <w:rsid w:val="008648EB"/>
    <w:rsid w:val="00864B5E"/>
    <w:rsid w:val="0086527A"/>
    <w:rsid w:val="008664D3"/>
    <w:rsid w:val="00866774"/>
    <w:rsid w:val="00870887"/>
    <w:rsid w:val="00870B42"/>
    <w:rsid w:val="00870FDD"/>
    <w:rsid w:val="0087144E"/>
    <w:rsid w:val="008716D6"/>
    <w:rsid w:val="00871EC3"/>
    <w:rsid w:val="00872600"/>
    <w:rsid w:val="00872DDD"/>
    <w:rsid w:val="00872E05"/>
    <w:rsid w:val="0087320D"/>
    <w:rsid w:val="00875180"/>
    <w:rsid w:val="008755A4"/>
    <w:rsid w:val="00875D27"/>
    <w:rsid w:val="00876117"/>
    <w:rsid w:val="00876200"/>
    <w:rsid w:val="008766D6"/>
    <w:rsid w:val="00876E51"/>
    <w:rsid w:val="00877306"/>
    <w:rsid w:val="0087772B"/>
    <w:rsid w:val="008801DE"/>
    <w:rsid w:val="00880497"/>
    <w:rsid w:val="00880500"/>
    <w:rsid w:val="00880971"/>
    <w:rsid w:val="008809C8"/>
    <w:rsid w:val="008813CB"/>
    <w:rsid w:val="008822F3"/>
    <w:rsid w:val="00882419"/>
    <w:rsid w:val="0088261B"/>
    <w:rsid w:val="00882EFE"/>
    <w:rsid w:val="00883775"/>
    <w:rsid w:val="0088411B"/>
    <w:rsid w:val="008841DC"/>
    <w:rsid w:val="0088425B"/>
    <w:rsid w:val="008844D1"/>
    <w:rsid w:val="00884509"/>
    <w:rsid w:val="00884763"/>
    <w:rsid w:val="00884B64"/>
    <w:rsid w:val="00886084"/>
    <w:rsid w:val="00886D26"/>
    <w:rsid w:val="00886DDA"/>
    <w:rsid w:val="008871E2"/>
    <w:rsid w:val="00890295"/>
    <w:rsid w:val="00891139"/>
    <w:rsid w:val="008911EB"/>
    <w:rsid w:val="008915EE"/>
    <w:rsid w:val="00891FD3"/>
    <w:rsid w:val="00892E80"/>
    <w:rsid w:val="008935B0"/>
    <w:rsid w:val="008935ED"/>
    <w:rsid w:val="0089387D"/>
    <w:rsid w:val="00893B18"/>
    <w:rsid w:val="00895973"/>
    <w:rsid w:val="00895E55"/>
    <w:rsid w:val="00895F94"/>
    <w:rsid w:val="008960C0"/>
    <w:rsid w:val="008967E5"/>
    <w:rsid w:val="00897151"/>
    <w:rsid w:val="008975D4"/>
    <w:rsid w:val="00897A7D"/>
    <w:rsid w:val="00897DBC"/>
    <w:rsid w:val="008A0041"/>
    <w:rsid w:val="008A00EF"/>
    <w:rsid w:val="008A06BB"/>
    <w:rsid w:val="008A1065"/>
    <w:rsid w:val="008A11AC"/>
    <w:rsid w:val="008A14B3"/>
    <w:rsid w:val="008A17DF"/>
    <w:rsid w:val="008A21B2"/>
    <w:rsid w:val="008A2CA7"/>
    <w:rsid w:val="008A3628"/>
    <w:rsid w:val="008A497E"/>
    <w:rsid w:val="008A574F"/>
    <w:rsid w:val="008A5750"/>
    <w:rsid w:val="008A610D"/>
    <w:rsid w:val="008A61DE"/>
    <w:rsid w:val="008A62DA"/>
    <w:rsid w:val="008A6ABC"/>
    <w:rsid w:val="008A7289"/>
    <w:rsid w:val="008A77C4"/>
    <w:rsid w:val="008A7CBA"/>
    <w:rsid w:val="008B070F"/>
    <w:rsid w:val="008B1031"/>
    <w:rsid w:val="008B18CA"/>
    <w:rsid w:val="008B1B91"/>
    <w:rsid w:val="008B1C8E"/>
    <w:rsid w:val="008B25FC"/>
    <w:rsid w:val="008B2DCB"/>
    <w:rsid w:val="008B3045"/>
    <w:rsid w:val="008B3888"/>
    <w:rsid w:val="008B42A3"/>
    <w:rsid w:val="008B45DB"/>
    <w:rsid w:val="008B4E2C"/>
    <w:rsid w:val="008B6886"/>
    <w:rsid w:val="008B7357"/>
    <w:rsid w:val="008B73DF"/>
    <w:rsid w:val="008B7484"/>
    <w:rsid w:val="008C3065"/>
    <w:rsid w:val="008C30B9"/>
    <w:rsid w:val="008C3927"/>
    <w:rsid w:val="008C3F53"/>
    <w:rsid w:val="008C465B"/>
    <w:rsid w:val="008C5B4C"/>
    <w:rsid w:val="008C5C83"/>
    <w:rsid w:val="008C5DC8"/>
    <w:rsid w:val="008C6D1A"/>
    <w:rsid w:val="008C6FA0"/>
    <w:rsid w:val="008D17B9"/>
    <w:rsid w:val="008D2BB0"/>
    <w:rsid w:val="008D3133"/>
    <w:rsid w:val="008D37CD"/>
    <w:rsid w:val="008D3B64"/>
    <w:rsid w:val="008D401E"/>
    <w:rsid w:val="008D5458"/>
    <w:rsid w:val="008D6185"/>
    <w:rsid w:val="008E0417"/>
    <w:rsid w:val="008E1AFC"/>
    <w:rsid w:val="008E2570"/>
    <w:rsid w:val="008E2A73"/>
    <w:rsid w:val="008E3186"/>
    <w:rsid w:val="008E3414"/>
    <w:rsid w:val="008E363E"/>
    <w:rsid w:val="008E3765"/>
    <w:rsid w:val="008E3EB2"/>
    <w:rsid w:val="008E48EB"/>
    <w:rsid w:val="008E6E5F"/>
    <w:rsid w:val="008E72CB"/>
    <w:rsid w:val="008E77A8"/>
    <w:rsid w:val="008F02C5"/>
    <w:rsid w:val="008F06D4"/>
    <w:rsid w:val="008F0715"/>
    <w:rsid w:val="008F0F07"/>
    <w:rsid w:val="008F0F76"/>
    <w:rsid w:val="008F13ED"/>
    <w:rsid w:val="008F1861"/>
    <w:rsid w:val="008F1943"/>
    <w:rsid w:val="008F2304"/>
    <w:rsid w:val="008F289D"/>
    <w:rsid w:val="008F2E47"/>
    <w:rsid w:val="008F4881"/>
    <w:rsid w:val="008F6888"/>
    <w:rsid w:val="008F7839"/>
    <w:rsid w:val="008F7C4A"/>
    <w:rsid w:val="008F7FA6"/>
    <w:rsid w:val="00901528"/>
    <w:rsid w:val="00901A72"/>
    <w:rsid w:val="00901B26"/>
    <w:rsid w:val="00901F51"/>
    <w:rsid w:val="00902747"/>
    <w:rsid w:val="00902830"/>
    <w:rsid w:val="009042BA"/>
    <w:rsid w:val="009048A8"/>
    <w:rsid w:val="0090773E"/>
    <w:rsid w:val="00910E6C"/>
    <w:rsid w:val="0091129C"/>
    <w:rsid w:val="0091145B"/>
    <w:rsid w:val="00912626"/>
    <w:rsid w:val="00912C3E"/>
    <w:rsid w:val="00912C62"/>
    <w:rsid w:val="00913EAF"/>
    <w:rsid w:val="00914675"/>
    <w:rsid w:val="0091497D"/>
    <w:rsid w:val="00914AAB"/>
    <w:rsid w:val="00914B53"/>
    <w:rsid w:val="00914C13"/>
    <w:rsid w:val="009151EC"/>
    <w:rsid w:val="00915824"/>
    <w:rsid w:val="00915ED3"/>
    <w:rsid w:val="009161EB"/>
    <w:rsid w:val="00921C7C"/>
    <w:rsid w:val="00922BF3"/>
    <w:rsid w:val="00922C89"/>
    <w:rsid w:val="00922E18"/>
    <w:rsid w:val="00923789"/>
    <w:rsid w:val="00924A15"/>
    <w:rsid w:val="00924DC3"/>
    <w:rsid w:val="009253BD"/>
    <w:rsid w:val="00925B0D"/>
    <w:rsid w:val="0092657B"/>
    <w:rsid w:val="00926E8D"/>
    <w:rsid w:val="00926F66"/>
    <w:rsid w:val="009270E7"/>
    <w:rsid w:val="00927322"/>
    <w:rsid w:val="0092793D"/>
    <w:rsid w:val="009306A7"/>
    <w:rsid w:val="00930E39"/>
    <w:rsid w:val="00931041"/>
    <w:rsid w:val="009322B2"/>
    <w:rsid w:val="0093238F"/>
    <w:rsid w:val="00932DA5"/>
    <w:rsid w:val="00933346"/>
    <w:rsid w:val="0093372C"/>
    <w:rsid w:val="00933BBE"/>
    <w:rsid w:val="009343AA"/>
    <w:rsid w:val="00934934"/>
    <w:rsid w:val="0093586A"/>
    <w:rsid w:val="009358D4"/>
    <w:rsid w:val="0093697E"/>
    <w:rsid w:val="00936D19"/>
    <w:rsid w:val="009374F5"/>
    <w:rsid w:val="00940773"/>
    <w:rsid w:val="00941184"/>
    <w:rsid w:val="009414FA"/>
    <w:rsid w:val="00942022"/>
    <w:rsid w:val="00942EEC"/>
    <w:rsid w:val="009432AD"/>
    <w:rsid w:val="00943C45"/>
    <w:rsid w:val="00944270"/>
    <w:rsid w:val="00944427"/>
    <w:rsid w:val="00944695"/>
    <w:rsid w:val="00945B5D"/>
    <w:rsid w:val="00945BB0"/>
    <w:rsid w:val="00945CF2"/>
    <w:rsid w:val="00945DE5"/>
    <w:rsid w:val="00946D82"/>
    <w:rsid w:val="0094771A"/>
    <w:rsid w:val="00950C7E"/>
    <w:rsid w:val="00952114"/>
    <w:rsid w:val="0095293B"/>
    <w:rsid w:val="00952B21"/>
    <w:rsid w:val="009533DA"/>
    <w:rsid w:val="00954097"/>
    <w:rsid w:val="00954D28"/>
    <w:rsid w:val="00956190"/>
    <w:rsid w:val="00956964"/>
    <w:rsid w:val="00957007"/>
    <w:rsid w:val="009579DC"/>
    <w:rsid w:val="00957B35"/>
    <w:rsid w:val="00957EEC"/>
    <w:rsid w:val="00960261"/>
    <w:rsid w:val="00960769"/>
    <w:rsid w:val="0096090E"/>
    <w:rsid w:val="00962FE3"/>
    <w:rsid w:val="009630E1"/>
    <w:rsid w:val="009640D1"/>
    <w:rsid w:val="009640D9"/>
    <w:rsid w:val="009642A4"/>
    <w:rsid w:val="009645B9"/>
    <w:rsid w:val="009646B0"/>
    <w:rsid w:val="009647D5"/>
    <w:rsid w:val="00964A94"/>
    <w:rsid w:val="0096573A"/>
    <w:rsid w:val="009658FF"/>
    <w:rsid w:val="00965C99"/>
    <w:rsid w:val="00966381"/>
    <w:rsid w:val="00966B7A"/>
    <w:rsid w:val="00966DAD"/>
    <w:rsid w:val="00970C38"/>
    <w:rsid w:val="00971B1D"/>
    <w:rsid w:val="009725C4"/>
    <w:rsid w:val="00972930"/>
    <w:rsid w:val="0097360F"/>
    <w:rsid w:val="00973C75"/>
    <w:rsid w:val="00974577"/>
    <w:rsid w:val="009745DE"/>
    <w:rsid w:val="009746F0"/>
    <w:rsid w:val="0097473A"/>
    <w:rsid w:val="0097534B"/>
    <w:rsid w:val="009755B7"/>
    <w:rsid w:val="009757AB"/>
    <w:rsid w:val="009762A7"/>
    <w:rsid w:val="009767C2"/>
    <w:rsid w:val="0097688B"/>
    <w:rsid w:val="0097738F"/>
    <w:rsid w:val="00977451"/>
    <w:rsid w:val="009776C3"/>
    <w:rsid w:val="009820D6"/>
    <w:rsid w:val="0098256A"/>
    <w:rsid w:val="00982C1B"/>
    <w:rsid w:val="009830D4"/>
    <w:rsid w:val="009839B8"/>
    <w:rsid w:val="00983F4D"/>
    <w:rsid w:val="00984191"/>
    <w:rsid w:val="009852E0"/>
    <w:rsid w:val="00985CE0"/>
    <w:rsid w:val="0098688B"/>
    <w:rsid w:val="00986A09"/>
    <w:rsid w:val="00986E9E"/>
    <w:rsid w:val="009878E0"/>
    <w:rsid w:val="00992196"/>
    <w:rsid w:val="0099251C"/>
    <w:rsid w:val="00992674"/>
    <w:rsid w:val="00992DF8"/>
    <w:rsid w:val="00993D4D"/>
    <w:rsid w:val="00994E11"/>
    <w:rsid w:val="009964C0"/>
    <w:rsid w:val="00996970"/>
    <w:rsid w:val="00996DDE"/>
    <w:rsid w:val="009975C7"/>
    <w:rsid w:val="00997ED8"/>
    <w:rsid w:val="009A0469"/>
    <w:rsid w:val="009A0718"/>
    <w:rsid w:val="009A15CD"/>
    <w:rsid w:val="009A1903"/>
    <w:rsid w:val="009A1B75"/>
    <w:rsid w:val="009A1EEB"/>
    <w:rsid w:val="009A2022"/>
    <w:rsid w:val="009A254D"/>
    <w:rsid w:val="009A3213"/>
    <w:rsid w:val="009A36C1"/>
    <w:rsid w:val="009A37FA"/>
    <w:rsid w:val="009A385B"/>
    <w:rsid w:val="009A3E25"/>
    <w:rsid w:val="009A5E26"/>
    <w:rsid w:val="009A5F64"/>
    <w:rsid w:val="009A6140"/>
    <w:rsid w:val="009A7A2D"/>
    <w:rsid w:val="009B2222"/>
    <w:rsid w:val="009B2438"/>
    <w:rsid w:val="009B27C7"/>
    <w:rsid w:val="009B2D6D"/>
    <w:rsid w:val="009B4753"/>
    <w:rsid w:val="009B5277"/>
    <w:rsid w:val="009B548D"/>
    <w:rsid w:val="009B5D14"/>
    <w:rsid w:val="009B6365"/>
    <w:rsid w:val="009B749A"/>
    <w:rsid w:val="009C00CB"/>
    <w:rsid w:val="009C056A"/>
    <w:rsid w:val="009C05C3"/>
    <w:rsid w:val="009C0860"/>
    <w:rsid w:val="009C0F24"/>
    <w:rsid w:val="009C236A"/>
    <w:rsid w:val="009C2D39"/>
    <w:rsid w:val="009C3095"/>
    <w:rsid w:val="009C368C"/>
    <w:rsid w:val="009C3A31"/>
    <w:rsid w:val="009C3D8E"/>
    <w:rsid w:val="009C4566"/>
    <w:rsid w:val="009C4581"/>
    <w:rsid w:val="009C513D"/>
    <w:rsid w:val="009C67A7"/>
    <w:rsid w:val="009C7064"/>
    <w:rsid w:val="009C70F5"/>
    <w:rsid w:val="009C7BBF"/>
    <w:rsid w:val="009D06D5"/>
    <w:rsid w:val="009D1242"/>
    <w:rsid w:val="009D1C74"/>
    <w:rsid w:val="009D309F"/>
    <w:rsid w:val="009D360D"/>
    <w:rsid w:val="009D3E9A"/>
    <w:rsid w:val="009D40CA"/>
    <w:rsid w:val="009D6F2C"/>
    <w:rsid w:val="009D7190"/>
    <w:rsid w:val="009D72EE"/>
    <w:rsid w:val="009D74A6"/>
    <w:rsid w:val="009D7564"/>
    <w:rsid w:val="009D7763"/>
    <w:rsid w:val="009D7CE3"/>
    <w:rsid w:val="009E0B6E"/>
    <w:rsid w:val="009E0FD2"/>
    <w:rsid w:val="009E15EE"/>
    <w:rsid w:val="009E1975"/>
    <w:rsid w:val="009E1B14"/>
    <w:rsid w:val="009E1EE0"/>
    <w:rsid w:val="009E2090"/>
    <w:rsid w:val="009E2532"/>
    <w:rsid w:val="009E25DE"/>
    <w:rsid w:val="009E29AA"/>
    <w:rsid w:val="009E4433"/>
    <w:rsid w:val="009E4C07"/>
    <w:rsid w:val="009E597F"/>
    <w:rsid w:val="009E5AD1"/>
    <w:rsid w:val="009E5B28"/>
    <w:rsid w:val="009E5BBC"/>
    <w:rsid w:val="009E680D"/>
    <w:rsid w:val="009E7367"/>
    <w:rsid w:val="009E740F"/>
    <w:rsid w:val="009E7D28"/>
    <w:rsid w:val="009F1E49"/>
    <w:rsid w:val="009F2E4E"/>
    <w:rsid w:val="009F3998"/>
    <w:rsid w:val="009F3D1D"/>
    <w:rsid w:val="009F42CF"/>
    <w:rsid w:val="009F4424"/>
    <w:rsid w:val="009F5729"/>
    <w:rsid w:val="009F5838"/>
    <w:rsid w:val="009F5881"/>
    <w:rsid w:val="009F5F2E"/>
    <w:rsid w:val="009F5F86"/>
    <w:rsid w:val="009F664B"/>
    <w:rsid w:val="009F67A8"/>
    <w:rsid w:val="009F6BF0"/>
    <w:rsid w:val="009F6E90"/>
    <w:rsid w:val="009F7A83"/>
    <w:rsid w:val="00A00495"/>
    <w:rsid w:val="00A00B4F"/>
    <w:rsid w:val="00A01178"/>
    <w:rsid w:val="00A018B7"/>
    <w:rsid w:val="00A019FB"/>
    <w:rsid w:val="00A01BC5"/>
    <w:rsid w:val="00A0225A"/>
    <w:rsid w:val="00A029E1"/>
    <w:rsid w:val="00A036E7"/>
    <w:rsid w:val="00A055D3"/>
    <w:rsid w:val="00A06D8F"/>
    <w:rsid w:val="00A07C2A"/>
    <w:rsid w:val="00A07EB6"/>
    <w:rsid w:val="00A105BC"/>
    <w:rsid w:val="00A10F57"/>
    <w:rsid w:val="00A11CD2"/>
    <w:rsid w:val="00A12915"/>
    <w:rsid w:val="00A12ACA"/>
    <w:rsid w:val="00A13958"/>
    <w:rsid w:val="00A13F3A"/>
    <w:rsid w:val="00A14520"/>
    <w:rsid w:val="00A14CE3"/>
    <w:rsid w:val="00A14E1E"/>
    <w:rsid w:val="00A15883"/>
    <w:rsid w:val="00A163CC"/>
    <w:rsid w:val="00A16BEB"/>
    <w:rsid w:val="00A17390"/>
    <w:rsid w:val="00A201D5"/>
    <w:rsid w:val="00A205F9"/>
    <w:rsid w:val="00A216B8"/>
    <w:rsid w:val="00A23CA5"/>
    <w:rsid w:val="00A23DB9"/>
    <w:rsid w:val="00A23E56"/>
    <w:rsid w:val="00A24572"/>
    <w:rsid w:val="00A245AE"/>
    <w:rsid w:val="00A249B2"/>
    <w:rsid w:val="00A24C6E"/>
    <w:rsid w:val="00A24E36"/>
    <w:rsid w:val="00A25118"/>
    <w:rsid w:val="00A261DC"/>
    <w:rsid w:val="00A26AA4"/>
    <w:rsid w:val="00A270E0"/>
    <w:rsid w:val="00A27863"/>
    <w:rsid w:val="00A30FE2"/>
    <w:rsid w:val="00A317AF"/>
    <w:rsid w:val="00A3190F"/>
    <w:rsid w:val="00A331CA"/>
    <w:rsid w:val="00A33418"/>
    <w:rsid w:val="00A339A1"/>
    <w:rsid w:val="00A343E5"/>
    <w:rsid w:val="00A347BB"/>
    <w:rsid w:val="00A34B21"/>
    <w:rsid w:val="00A36075"/>
    <w:rsid w:val="00A361CC"/>
    <w:rsid w:val="00A372C8"/>
    <w:rsid w:val="00A41253"/>
    <w:rsid w:val="00A417CC"/>
    <w:rsid w:val="00A417F4"/>
    <w:rsid w:val="00A41B33"/>
    <w:rsid w:val="00A41C7E"/>
    <w:rsid w:val="00A438DE"/>
    <w:rsid w:val="00A445AF"/>
    <w:rsid w:val="00A45395"/>
    <w:rsid w:val="00A456D2"/>
    <w:rsid w:val="00A45D95"/>
    <w:rsid w:val="00A45E70"/>
    <w:rsid w:val="00A46156"/>
    <w:rsid w:val="00A461A6"/>
    <w:rsid w:val="00A463EF"/>
    <w:rsid w:val="00A4719D"/>
    <w:rsid w:val="00A477D1"/>
    <w:rsid w:val="00A47A57"/>
    <w:rsid w:val="00A50980"/>
    <w:rsid w:val="00A509C3"/>
    <w:rsid w:val="00A51ECF"/>
    <w:rsid w:val="00A5261A"/>
    <w:rsid w:val="00A53019"/>
    <w:rsid w:val="00A53E22"/>
    <w:rsid w:val="00A543AD"/>
    <w:rsid w:val="00A54FFC"/>
    <w:rsid w:val="00A552C4"/>
    <w:rsid w:val="00A560A1"/>
    <w:rsid w:val="00A568C3"/>
    <w:rsid w:val="00A575EC"/>
    <w:rsid w:val="00A57A8E"/>
    <w:rsid w:val="00A600B9"/>
    <w:rsid w:val="00A6179D"/>
    <w:rsid w:val="00A61A6B"/>
    <w:rsid w:val="00A61BF5"/>
    <w:rsid w:val="00A62014"/>
    <w:rsid w:val="00A623E7"/>
    <w:rsid w:val="00A62601"/>
    <w:rsid w:val="00A62F95"/>
    <w:rsid w:val="00A64283"/>
    <w:rsid w:val="00A64F51"/>
    <w:rsid w:val="00A65EA7"/>
    <w:rsid w:val="00A6736E"/>
    <w:rsid w:val="00A6787A"/>
    <w:rsid w:val="00A67CFC"/>
    <w:rsid w:val="00A70101"/>
    <w:rsid w:val="00A71435"/>
    <w:rsid w:val="00A71D30"/>
    <w:rsid w:val="00A71DFD"/>
    <w:rsid w:val="00A72082"/>
    <w:rsid w:val="00A720BB"/>
    <w:rsid w:val="00A727C7"/>
    <w:rsid w:val="00A7381F"/>
    <w:rsid w:val="00A73EFC"/>
    <w:rsid w:val="00A74946"/>
    <w:rsid w:val="00A752FD"/>
    <w:rsid w:val="00A75D32"/>
    <w:rsid w:val="00A76C4C"/>
    <w:rsid w:val="00A7706B"/>
    <w:rsid w:val="00A776B8"/>
    <w:rsid w:val="00A80141"/>
    <w:rsid w:val="00A807D3"/>
    <w:rsid w:val="00A80858"/>
    <w:rsid w:val="00A80FA5"/>
    <w:rsid w:val="00A8342D"/>
    <w:rsid w:val="00A85822"/>
    <w:rsid w:val="00A85B6F"/>
    <w:rsid w:val="00A8606C"/>
    <w:rsid w:val="00A86918"/>
    <w:rsid w:val="00A87047"/>
    <w:rsid w:val="00A87499"/>
    <w:rsid w:val="00A900B4"/>
    <w:rsid w:val="00A90D2B"/>
    <w:rsid w:val="00A90DCA"/>
    <w:rsid w:val="00A91099"/>
    <w:rsid w:val="00A91202"/>
    <w:rsid w:val="00A912BA"/>
    <w:rsid w:val="00A91B5E"/>
    <w:rsid w:val="00A92186"/>
    <w:rsid w:val="00A926DA"/>
    <w:rsid w:val="00A92AD1"/>
    <w:rsid w:val="00A93863"/>
    <w:rsid w:val="00A938F0"/>
    <w:rsid w:val="00A93E1B"/>
    <w:rsid w:val="00A945EB"/>
    <w:rsid w:val="00A948B6"/>
    <w:rsid w:val="00A94ECE"/>
    <w:rsid w:val="00A96F2F"/>
    <w:rsid w:val="00A97123"/>
    <w:rsid w:val="00A973DF"/>
    <w:rsid w:val="00AA0007"/>
    <w:rsid w:val="00AA01BB"/>
    <w:rsid w:val="00AA0889"/>
    <w:rsid w:val="00AA0F34"/>
    <w:rsid w:val="00AA1C2E"/>
    <w:rsid w:val="00AA409A"/>
    <w:rsid w:val="00AA457F"/>
    <w:rsid w:val="00AA4664"/>
    <w:rsid w:val="00AA5C2E"/>
    <w:rsid w:val="00AB1808"/>
    <w:rsid w:val="00AB183F"/>
    <w:rsid w:val="00AB3989"/>
    <w:rsid w:val="00AB5104"/>
    <w:rsid w:val="00AB68DB"/>
    <w:rsid w:val="00AB799E"/>
    <w:rsid w:val="00AB79DE"/>
    <w:rsid w:val="00AB7DBA"/>
    <w:rsid w:val="00AB7F58"/>
    <w:rsid w:val="00AC0424"/>
    <w:rsid w:val="00AC0CB0"/>
    <w:rsid w:val="00AC0DA3"/>
    <w:rsid w:val="00AC3758"/>
    <w:rsid w:val="00AC384C"/>
    <w:rsid w:val="00AC521C"/>
    <w:rsid w:val="00AC5A3E"/>
    <w:rsid w:val="00AC5EB6"/>
    <w:rsid w:val="00AC600A"/>
    <w:rsid w:val="00AC66FE"/>
    <w:rsid w:val="00AC6A9C"/>
    <w:rsid w:val="00AC6D6F"/>
    <w:rsid w:val="00AC703B"/>
    <w:rsid w:val="00AD0221"/>
    <w:rsid w:val="00AD07F0"/>
    <w:rsid w:val="00AD09D8"/>
    <w:rsid w:val="00AD1BFF"/>
    <w:rsid w:val="00AD20E4"/>
    <w:rsid w:val="00AD233C"/>
    <w:rsid w:val="00AD240D"/>
    <w:rsid w:val="00AD2EC3"/>
    <w:rsid w:val="00AD3CDB"/>
    <w:rsid w:val="00AD46FA"/>
    <w:rsid w:val="00AD5B63"/>
    <w:rsid w:val="00AD5E8D"/>
    <w:rsid w:val="00AD64A7"/>
    <w:rsid w:val="00AD653F"/>
    <w:rsid w:val="00AD736D"/>
    <w:rsid w:val="00AD7408"/>
    <w:rsid w:val="00AD7A49"/>
    <w:rsid w:val="00AD7C9D"/>
    <w:rsid w:val="00AE0B18"/>
    <w:rsid w:val="00AE193C"/>
    <w:rsid w:val="00AE1A78"/>
    <w:rsid w:val="00AE1D6D"/>
    <w:rsid w:val="00AE2E29"/>
    <w:rsid w:val="00AE37ED"/>
    <w:rsid w:val="00AE5400"/>
    <w:rsid w:val="00AE5E78"/>
    <w:rsid w:val="00AE63BB"/>
    <w:rsid w:val="00AE6A5E"/>
    <w:rsid w:val="00AE77B9"/>
    <w:rsid w:val="00AE7BDC"/>
    <w:rsid w:val="00AF0610"/>
    <w:rsid w:val="00AF0EB3"/>
    <w:rsid w:val="00AF1481"/>
    <w:rsid w:val="00AF1EE6"/>
    <w:rsid w:val="00AF3333"/>
    <w:rsid w:val="00AF4030"/>
    <w:rsid w:val="00AF442E"/>
    <w:rsid w:val="00AF4FC4"/>
    <w:rsid w:val="00AF611F"/>
    <w:rsid w:val="00AF6276"/>
    <w:rsid w:val="00AF75C1"/>
    <w:rsid w:val="00AF795C"/>
    <w:rsid w:val="00AF79DF"/>
    <w:rsid w:val="00B0067F"/>
    <w:rsid w:val="00B00A12"/>
    <w:rsid w:val="00B00B6C"/>
    <w:rsid w:val="00B00BDC"/>
    <w:rsid w:val="00B00DDB"/>
    <w:rsid w:val="00B0134C"/>
    <w:rsid w:val="00B014DC"/>
    <w:rsid w:val="00B016C0"/>
    <w:rsid w:val="00B02810"/>
    <w:rsid w:val="00B0397B"/>
    <w:rsid w:val="00B04F62"/>
    <w:rsid w:val="00B05E74"/>
    <w:rsid w:val="00B062F8"/>
    <w:rsid w:val="00B0643C"/>
    <w:rsid w:val="00B06A21"/>
    <w:rsid w:val="00B06BD1"/>
    <w:rsid w:val="00B06BF0"/>
    <w:rsid w:val="00B07C21"/>
    <w:rsid w:val="00B07F70"/>
    <w:rsid w:val="00B10AC1"/>
    <w:rsid w:val="00B111EA"/>
    <w:rsid w:val="00B11562"/>
    <w:rsid w:val="00B11E84"/>
    <w:rsid w:val="00B11F5B"/>
    <w:rsid w:val="00B12273"/>
    <w:rsid w:val="00B13BA8"/>
    <w:rsid w:val="00B15720"/>
    <w:rsid w:val="00B168F2"/>
    <w:rsid w:val="00B16DA6"/>
    <w:rsid w:val="00B207EC"/>
    <w:rsid w:val="00B20D72"/>
    <w:rsid w:val="00B21853"/>
    <w:rsid w:val="00B21EE1"/>
    <w:rsid w:val="00B21F63"/>
    <w:rsid w:val="00B22102"/>
    <w:rsid w:val="00B22261"/>
    <w:rsid w:val="00B22904"/>
    <w:rsid w:val="00B22DBA"/>
    <w:rsid w:val="00B22E3F"/>
    <w:rsid w:val="00B239B3"/>
    <w:rsid w:val="00B23E98"/>
    <w:rsid w:val="00B24790"/>
    <w:rsid w:val="00B24998"/>
    <w:rsid w:val="00B250F4"/>
    <w:rsid w:val="00B25F30"/>
    <w:rsid w:val="00B2637A"/>
    <w:rsid w:val="00B26847"/>
    <w:rsid w:val="00B27B79"/>
    <w:rsid w:val="00B30050"/>
    <w:rsid w:val="00B30783"/>
    <w:rsid w:val="00B31D28"/>
    <w:rsid w:val="00B31E82"/>
    <w:rsid w:val="00B32964"/>
    <w:rsid w:val="00B32974"/>
    <w:rsid w:val="00B363AA"/>
    <w:rsid w:val="00B3642B"/>
    <w:rsid w:val="00B367D7"/>
    <w:rsid w:val="00B36879"/>
    <w:rsid w:val="00B3720A"/>
    <w:rsid w:val="00B373C7"/>
    <w:rsid w:val="00B37BAB"/>
    <w:rsid w:val="00B40041"/>
    <w:rsid w:val="00B40896"/>
    <w:rsid w:val="00B40A2B"/>
    <w:rsid w:val="00B41996"/>
    <w:rsid w:val="00B41E30"/>
    <w:rsid w:val="00B41FB7"/>
    <w:rsid w:val="00B4239B"/>
    <w:rsid w:val="00B431B5"/>
    <w:rsid w:val="00B43B89"/>
    <w:rsid w:val="00B440DF"/>
    <w:rsid w:val="00B4472E"/>
    <w:rsid w:val="00B44FFF"/>
    <w:rsid w:val="00B462FE"/>
    <w:rsid w:val="00B4630E"/>
    <w:rsid w:val="00B4640E"/>
    <w:rsid w:val="00B4669A"/>
    <w:rsid w:val="00B46D5F"/>
    <w:rsid w:val="00B47138"/>
    <w:rsid w:val="00B47A8C"/>
    <w:rsid w:val="00B502D1"/>
    <w:rsid w:val="00B50E5C"/>
    <w:rsid w:val="00B511FE"/>
    <w:rsid w:val="00B5152A"/>
    <w:rsid w:val="00B515F5"/>
    <w:rsid w:val="00B5302E"/>
    <w:rsid w:val="00B53473"/>
    <w:rsid w:val="00B539C1"/>
    <w:rsid w:val="00B54073"/>
    <w:rsid w:val="00B540E1"/>
    <w:rsid w:val="00B541EF"/>
    <w:rsid w:val="00B55548"/>
    <w:rsid w:val="00B5565A"/>
    <w:rsid w:val="00B55825"/>
    <w:rsid w:val="00B57F5F"/>
    <w:rsid w:val="00B60FBB"/>
    <w:rsid w:val="00B61904"/>
    <w:rsid w:val="00B61AFC"/>
    <w:rsid w:val="00B61B61"/>
    <w:rsid w:val="00B62981"/>
    <w:rsid w:val="00B62FD8"/>
    <w:rsid w:val="00B644AB"/>
    <w:rsid w:val="00B651B6"/>
    <w:rsid w:val="00B65C6B"/>
    <w:rsid w:val="00B6615D"/>
    <w:rsid w:val="00B6657A"/>
    <w:rsid w:val="00B666F3"/>
    <w:rsid w:val="00B667BE"/>
    <w:rsid w:val="00B67F5A"/>
    <w:rsid w:val="00B71044"/>
    <w:rsid w:val="00B711AC"/>
    <w:rsid w:val="00B71283"/>
    <w:rsid w:val="00B72163"/>
    <w:rsid w:val="00B725BF"/>
    <w:rsid w:val="00B7263A"/>
    <w:rsid w:val="00B72E6A"/>
    <w:rsid w:val="00B734C7"/>
    <w:rsid w:val="00B746E0"/>
    <w:rsid w:val="00B74AEF"/>
    <w:rsid w:val="00B74C3A"/>
    <w:rsid w:val="00B75604"/>
    <w:rsid w:val="00B75BB2"/>
    <w:rsid w:val="00B76892"/>
    <w:rsid w:val="00B76C27"/>
    <w:rsid w:val="00B76F0C"/>
    <w:rsid w:val="00B803D7"/>
    <w:rsid w:val="00B80E1A"/>
    <w:rsid w:val="00B81155"/>
    <w:rsid w:val="00B81FEC"/>
    <w:rsid w:val="00B826AE"/>
    <w:rsid w:val="00B82D70"/>
    <w:rsid w:val="00B82EF1"/>
    <w:rsid w:val="00B83642"/>
    <w:rsid w:val="00B83EDA"/>
    <w:rsid w:val="00B84506"/>
    <w:rsid w:val="00B84C29"/>
    <w:rsid w:val="00B84F1E"/>
    <w:rsid w:val="00B856EF"/>
    <w:rsid w:val="00B85D6A"/>
    <w:rsid w:val="00B85F21"/>
    <w:rsid w:val="00B85FA2"/>
    <w:rsid w:val="00B86090"/>
    <w:rsid w:val="00B86855"/>
    <w:rsid w:val="00B86E1D"/>
    <w:rsid w:val="00B8739E"/>
    <w:rsid w:val="00B87AC3"/>
    <w:rsid w:val="00B901A6"/>
    <w:rsid w:val="00B90EB6"/>
    <w:rsid w:val="00B9105B"/>
    <w:rsid w:val="00B91357"/>
    <w:rsid w:val="00B9148D"/>
    <w:rsid w:val="00B916BA"/>
    <w:rsid w:val="00B92189"/>
    <w:rsid w:val="00B921AE"/>
    <w:rsid w:val="00B92A3A"/>
    <w:rsid w:val="00B92E46"/>
    <w:rsid w:val="00B93E5A"/>
    <w:rsid w:val="00B94105"/>
    <w:rsid w:val="00B94BC7"/>
    <w:rsid w:val="00B94FA7"/>
    <w:rsid w:val="00B95845"/>
    <w:rsid w:val="00B95974"/>
    <w:rsid w:val="00B95D12"/>
    <w:rsid w:val="00B966D7"/>
    <w:rsid w:val="00B9672D"/>
    <w:rsid w:val="00B9721F"/>
    <w:rsid w:val="00B978D5"/>
    <w:rsid w:val="00B97F81"/>
    <w:rsid w:val="00BA00F1"/>
    <w:rsid w:val="00BA0CE7"/>
    <w:rsid w:val="00BA10B3"/>
    <w:rsid w:val="00BA126F"/>
    <w:rsid w:val="00BA12BE"/>
    <w:rsid w:val="00BA14CF"/>
    <w:rsid w:val="00BA19C4"/>
    <w:rsid w:val="00BA203A"/>
    <w:rsid w:val="00BA2221"/>
    <w:rsid w:val="00BA2A35"/>
    <w:rsid w:val="00BA2CC7"/>
    <w:rsid w:val="00BA3071"/>
    <w:rsid w:val="00BA30B3"/>
    <w:rsid w:val="00BA3615"/>
    <w:rsid w:val="00BA37C7"/>
    <w:rsid w:val="00BA5C5F"/>
    <w:rsid w:val="00BA5D70"/>
    <w:rsid w:val="00BA5E04"/>
    <w:rsid w:val="00BA69BF"/>
    <w:rsid w:val="00BA7345"/>
    <w:rsid w:val="00BA74CD"/>
    <w:rsid w:val="00BB0191"/>
    <w:rsid w:val="00BB126D"/>
    <w:rsid w:val="00BB3D79"/>
    <w:rsid w:val="00BB4751"/>
    <w:rsid w:val="00BB612A"/>
    <w:rsid w:val="00BB65A6"/>
    <w:rsid w:val="00BB6737"/>
    <w:rsid w:val="00BB75A3"/>
    <w:rsid w:val="00BB7CB7"/>
    <w:rsid w:val="00BC0687"/>
    <w:rsid w:val="00BC11EC"/>
    <w:rsid w:val="00BC1BE9"/>
    <w:rsid w:val="00BC27C1"/>
    <w:rsid w:val="00BC32C1"/>
    <w:rsid w:val="00BC3900"/>
    <w:rsid w:val="00BC3A48"/>
    <w:rsid w:val="00BC42ED"/>
    <w:rsid w:val="00BC4D41"/>
    <w:rsid w:val="00BC5307"/>
    <w:rsid w:val="00BC58E6"/>
    <w:rsid w:val="00BC738A"/>
    <w:rsid w:val="00BC78EA"/>
    <w:rsid w:val="00BD00C4"/>
    <w:rsid w:val="00BD06D9"/>
    <w:rsid w:val="00BD0FF8"/>
    <w:rsid w:val="00BD1B20"/>
    <w:rsid w:val="00BD1F78"/>
    <w:rsid w:val="00BD30B6"/>
    <w:rsid w:val="00BD30C0"/>
    <w:rsid w:val="00BD36C9"/>
    <w:rsid w:val="00BD3983"/>
    <w:rsid w:val="00BD49CA"/>
    <w:rsid w:val="00BD514E"/>
    <w:rsid w:val="00BD6116"/>
    <w:rsid w:val="00BD65C5"/>
    <w:rsid w:val="00BD69B8"/>
    <w:rsid w:val="00BD706C"/>
    <w:rsid w:val="00BE01EF"/>
    <w:rsid w:val="00BE0D49"/>
    <w:rsid w:val="00BE11B3"/>
    <w:rsid w:val="00BE1473"/>
    <w:rsid w:val="00BE1969"/>
    <w:rsid w:val="00BE2D68"/>
    <w:rsid w:val="00BE3072"/>
    <w:rsid w:val="00BE3168"/>
    <w:rsid w:val="00BE3241"/>
    <w:rsid w:val="00BE33E3"/>
    <w:rsid w:val="00BE3C66"/>
    <w:rsid w:val="00BE3F4B"/>
    <w:rsid w:val="00BE40A3"/>
    <w:rsid w:val="00BE4105"/>
    <w:rsid w:val="00BE42D3"/>
    <w:rsid w:val="00BE436A"/>
    <w:rsid w:val="00BE4438"/>
    <w:rsid w:val="00BE4E93"/>
    <w:rsid w:val="00BE53CD"/>
    <w:rsid w:val="00BE5B13"/>
    <w:rsid w:val="00BE634F"/>
    <w:rsid w:val="00BE672C"/>
    <w:rsid w:val="00BE6B0B"/>
    <w:rsid w:val="00BE6B52"/>
    <w:rsid w:val="00BE6D9A"/>
    <w:rsid w:val="00BE7539"/>
    <w:rsid w:val="00BE7DC4"/>
    <w:rsid w:val="00BF04A6"/>
    <w:rsid w:val="00BF057A"/>
    <w:rsid w:val="00BF0D68"/>
    <w:rsid w:val="00BF18C1"/>
    <w:rsid w:val="00BF1FB6"/>
    <w:rsid w:val="00BF1FF8"/>
    <w:rsid w:val="00BF2473"/>
    <w:rsid w:val="00BF26ED"/>
    <w:rsid w:val="00BF390B"/>
    <w:rsid w:val="00BF458F"/>
    <w:rsid w:val="00BF653B"/>
    <w:rsid w:val="00BF665F"/>
    <w:rsid w:val="00BF71A4"/>
    <w:rsid w:val="00BF7273"/>
    <w:rsid w:val="00BF7472"/>
    <w:rsid w:val="00BF7699"/>
    <w:rsid w:val="00C009E2"/>
    <w:rsid w:val="00C00DFB"/>
    <w:rsid w:val="00C01313"/>
    <w:rsid w:val="00C019C4"/>
    <w:rsid w:val="00C02158"/>
    <w:rsid w:val="00C021AC"/>
    <w:rsid w:val="00C02D27"/>
    <w:rsid w:val="00C02DBB"/>
    <w:rsid w:val="00C0377E"/>
    <w:rsid w:val="00C03819"/>
    <w:rsid w:val="00C03F73"/>
    <w:rsid w:val="00C048C4"/>
    <w:rsid w:val="00C059FD"/>
    <w:rsid w:val="00C066C9"/>
    <w:rsid w:val="00C06C2C"/>
    <w:rsid w:val="00C07ABB"/>
    <w:rsid w:val="00C10465"/>
    <w:rsid w:val="00C10692"/>
    <w:rsid w:val="00C10D47"/>
    <w:rsid w:val="00C111A9"/>
    <w:rsid w:val="00C1177A"/>
    <w:rsid w:val="00C117DA"/>
    <w:rsid w:val="00C11AB6"/>
    <w:rsid w:val="00C12754"/>
    <w:rsid w:val="00C12C33"/>
    <w:rsid w:val="00C131EC"/>
    <w:rsid w:val="00C2035A"/>
    <w:rsid w:val="00C218DF"/>
    <w:rsid w:val="00C21C10"/>
    <w:rsid w:val="00C21F47"/>
    <w:rsid w:val="00C2206D"/>
    <w:rsid w:val="00C22D59"/>
    <w:rsid w:val="00C24470"/>
    <w:rsid w:val="00C24F08"/>
    <w:rsid w:val="00C270FA"/>
    <w:rsid w:val="00C2764E"/>
    <w:rsid w:val="00C3001A"/>
    <w:rsid w:val="00C30211"/>
    <w:rsid w:val="00C303E4"/>
    <w:rsid w:val="00C304F8"/>
    <w:rsid w:val="00C3074F"/>
    <w:rsid w:val="00C310BB"/>
    <w:rsid w:val="00C3133F"/>
    <w:rsid w:val="00C31D82"/>
    <w:rsid w:val="00C32FC5"/>
    <w:rsid w:val="00C33872"/>
    <w:rsid w:val="00C33A9B"/>
    <w:rsid w:val="00C340AC"/>
    <w:rsid w:val="00C3437A"/>
    <w:rsid w:val="00C34936"/>
    <w:rsid w:val="00C34AA7"/>
    <w:rsid w:val="00C34B42"/>
    <w:rsid w:val="00C3564B"/>
    <w:rsid w:val="00C35A80"/>
    <w:rsid w:val="00C3610A"/>
    <w:rsid w:val="00C365AD"/>
    <w:rsid w:val="00C366C1"/>
    <w:rsid w:val="00C36E90"/>
    <w:rsid w:val="00C3779B"/>
    <w:rsid w:val="00C37B92"/>
    <w:rsid w:val="00C37FAE"/>
    <w:rsid w:val="00C40599"/>
    <w:rsid w:val="00C40624"/>
    <w:rsid w:val="00C40B18"/>
    <w:rsid w:val="00C40B98"/>
    <w:rsid w:val="00C4149A"/>
    <w:rsid w:val="00C414B5"/>
    <w:rsid w:val="00C416E1"/>
    <w:rsid w:val="00C41D80"/>
    <w:rsid w:val="00C42282"/>
    <w:rsid w:val="00C4258F"/>
    <w:rsid w:val="00C43651"/>
    <w:rsid w:val="00C4443F"/>
    <w:rsid w:val="00C45482"/>
    <w:rsid w:val="00C45A78"/>
    <w:rsid w:val="00C45CA1"/>
    <w:rsid w:val="00C463E5"/>
    <w:rsid w:val="00C46E11"/>
    <w:rsid w:val="00C472E8"/>
    <w:rsid w:val="00C47B35"/>
    <w:rsid w:val="00C47FA2"/>
    <w:rsid w:val="00C508FB"/>
    <w:rsid w:val="00C50AA6"/>
    <w:rsid w:val="00C50CC0"/>
    <w:rsid w:val="00C50E4B"/>
    <w:rsid w:val="00C51343"/>
    <w:rsid w:val="00C51878"/>
    <w:rsid w:val="00C52A7E"/>
    <w:rsid w:val="00C539C6"/>
    <w:rsid w:val="00C53B45"/>
    <w:rsid w:val="00C54669"/>
    <w:rsid w:val="00C558BF"/>
    <w:rsid w:val="00C56A57"/>
    <w:rsid w:val="00C61E7B"/>
    <w:rsid w:val="00C626FE"/>
    <w:rsid w:val="00C62C2F"/>
    <w:rsid w:val="00C64F8A"/>
    <w:rsid w:val="00C654D7"/>
    <w:rsid w:val="00C6692A"/>
    <w:rsid w:val="00C675AD"/>
    <w:rsid w:val="00C7267E"/>
    <w:rsid w:val="00C729C1"/>
    <w:rsid w:val="00C73500"/>
    <w:rsid w:val="00C756FA"/>
    <w:rsid w:val="00C75A7D"/>
    <w:rsid w:val="00C75E90"/>
    <w:rsid w:val="00C7624C"/>
    <w:rsid w:val="00C80091"/>
    <w:rsid w:val="00C8033F"/>
    <w:rsid w:val="00C81ACC"/>
    <w:rsid w:val="00C81F76"/>
    <w:rsid w:val="00C82867"/>
    <w:rsid w:val="00C84102"/>
    <w:rsid w:val="00C84A39"/>
    <w:rsid w:val="00C85C77"/>
    <w:rsid w:val="00C86061"/>
    <w:rsid w:val="00C86899"/>
    <w:rsid w:val="00C86B8D"/>
    <w:rsid w:val="00C86F90"/>
    <w:rsid w:val="00C87337"/>
    <w:rsid w:val="00C87BE4"/>
    <w:rsid w:val="00C9050E"/>
    <w:rsid w:val="00C907B3"/>
    <w:rsid w:val="00C912D9"/>
    <w:rsid w:val="00C913C5"/>
    <w:rsid w:val="00C914BC"/>
    <w:rsid w:val="00C91C66"/>
    <w:rsid w:val="00C93A2E"/>
    <w:rsid w:val="00C93CE5"/>
    <w:rsid w:val="00C93FD2"/>
    <w:rsid w:val="00C9403C"/>
    <w:rsid w:val="00C943D6"/>
    <w:rsid w:val="00C94CF7"/>
    <w:rsid w:val="00C955FA"/>
    <w:rsid w:val="00C9668B"/>
    <w:rsid w:val="00C967E5"/>
    <w:rsid w:val="00C9719C"/>
    <w:rsid w:val="00CA0836"/>
    <w:rsid w:val="00CA09A5"/>
    <w:rsid w:val="00CA0E39"/>
    <w:rsid w:val="00CA16BF"/>
    <w:rsid w:val="00CA32BC"/>
    <w:rsid w:val="00CA32CF"/>
    <w:rsid w:val="00CA3B85"/>
    <w:rsid w:val="00CA45E6"/>
    <w:rsid w:val="00CA53C0"/>
    <w:rsid w:val="00CA58C7"/>
    <w:rsid w:val="00CA5B43"/>
    <w:rsid w:val="00CA7AF9"/>
    <w:rsid w:val="00CB0022"/>
    <w:rsid w:val="00CB00E4"/>
    <w:rsid w:val="00CB0C4B"/>
    <w:rsid w:val="00CB0D23"/>
    <w:rsid w:val="00CB0E80"/>
    <w:rsid w:val="00CB131B"/>
    <w:rsid w:val="00CB15E2"/>
    <w:rsid w:val="00CB1795"/>
    <w:rsid w:val="00CB1DF5"/>
    <w:rsid w:val="00CB2307"/>
    <w:rsid w:val="00CB33AE"/>
    <w:rsid w:val="00CB394D"/>
    <w:rsid w:val="00CB3BAA"/>
    <w:rsid w:val="00CB522B"/>
    <w:rsid w:val="00CB5380"/>
    <w:rsid w:val="00CB5E09"/>
    <w:rsid w:val="00CB6BE3"/>
    <w:rsid w:val="00CB747D"/>
    <w:rsid w:val="00CB7AD2"/>
    <w:rsid w:val="00CC00E5"/>
    <w:rsid w:val="00CC09E4"/>
    <w:rsid w:val="00CC153E"/>
    <w:rsid w:val="00CC173C"/>
    <w:rsid w:val="00CC298A"/>
    <w:rsid w:val="00CC2E39"/>
    <w:rsid w:val="00CC3019"/>
    <w:rsid w:val="00CC3B92"/>
    <w:rsid w:val="00CC3F25"/>
    <w:rsid w:val="00CC41C6"/>
    <w:rsid w:val="00CC4A79"/>
    <w:rsid w:val="00CC4D5B"/>
    <w:rsid w:val="00CC6CFC"/>
    <w:rsid w:val="00CC6D0B"/>
    <w:rsid w:val="00CC6EB6"/>
    <w:rsid w:val="00CC6FDC"/>
    <w:rsid w:val="00CC7511"/>
    <w:rsid w:val="00CC7A10"/>
    <w:rsid w:val="00CC7B2E"/>
    <w:rsid w:val="00CD05D7"/>
    <w:rsid w:val="00CD1F3B"/>
    <w:rsid w:val="00CD47A1"/>
    <w:rsid w:val="00CD4859"/>
    <w:rsid w:val="00CD4D33"/>
    <w:rsid w:val="00CD605E"/>
    <w:rsid w:val="00CD6156"/>
    <w:rsid w:val="00CD6D37"/>
    <w:rsid w:val="00CD7702"/>
    <w:rsid w:val="00CE0819"/>
    <w:rsid w:val="00CE0A5C"/>
    <w:rsid w:val="00CE166D"/>
    <w:rsid w:val="00CE18EE"/>
    <w:rsid w:val="00CE1BD8"/>
    <w:rsid w:val="00CE1EA1"/>
    <w:rsid w:val="00CE2039"/>
    <w:rsid w:val="00CE24A2"/>
    <w:rsid w:val="00CE267F"/>
    <w:rsid w:val="00CE295C"/>
    <w:rsid w:val="00CE5AE4"/>
    <w:rsid w:val="00CE5C1D"/>
    <w:rsid w:val="00CE5DEC"/>
    <w:rsid w:val="00CE619C"/>
    <w:rsid w:val="00CE69DD"/>
    <w:rsid w:val="00CE7542"/>
    <w:rsid w:val="00CE7EFA"/>
    <w:rsid w:val="00CF0CB1"/>
    <w:rsid w:val="00CF0FDF"/>
    <w:rsid w:val="00CF1110"/>
    <w:rsid w:val="00CF1A14"/>
    <w:rsid w:val="00CF1B42"/>
    <w:rsid w:val="00CF1FFC"/>
    <w:rsid w:val="00CF2368"/>
    <w:rsid w:val="00CF2DD3"/>
    <w:rsid w:val="00CF326F"/>
    <w:rsid w:val="00CF3635"/>
    <w:rsid w:val="00CF37B3"/>
    <w:rsid w:val="00CF44AC"/>
    <w:rsid w:val="00CF5821"/>
    <w:rsid w:val="00CF6219"/>
    <w:rsid w:val="00CF69F8"/>
    <w:rsid w:val="00CF71AE"/>
    <w:rsid w:val="00CF7557"/>
    <w:rsid w:val="00D00043"/>
    <w:rsid w:val="00D01B75"/>
    <w:rsid w:val="00D020CD"/>
    <w:rsid w:val="00D027FF"/>
    <w:rsid w:val="00D0349E"/>
    <w:rsid w:val="00D03DDE"/>
    <w:rsid w:val="00D042DE"/>
    <w:rsid w:val="00D04782"/>
    <w:rsid w:val="00D04CDF"/>
    <w:rsid w:val="00D04E08"/>
    <w:rsid w:val="00D05039"/>
    <w:rsid w:val="00D05053"/>
    <w:rsid w:val="00D05230"/>
    <w:rsid w:val="00D05FF4"/>
    <w:rsid w:val="00D073D9"/>
    <w:rsid w:val="00D0784E"/>
    <w:rsid w:val="00D1031B"/>
    <w:rsid w:val="00D11861"/>
    <w:rsid w:val="00D12001"/>
    <w:rsid w:val="00D126D1"/>
    <w:rsid w:val="00D1279A"/>
    <w:rsid w:val="00D13C07"/>
    <w:rsid w:val="00D14E2F"/>
    <w:rsid w:val="00D157EC"/>
    <w:rsid w:val="00D16195"/>
    <w:rsid w:val="00D1748B"/>
    <w:rsid w:val="00D177F9"/>
    <w:rsid w:val="00D20FC0"/>
    <w:rsid w:val="00D2208E"/>
    <w:rsid w:val="00D22C53"/>
    <w:rsid w:val="00D23295"/>
    <w:rsid w:val="00D2440B"/>
    <w:rsid w:val="00D25523"/>
    <w:rsid w:val="00D25731"/>
    <w:rsid w:val="00D258BE"/>
    <w:rsid w:val="00D2738A"/>
    <w:rsid w:val="00D275A5"/>
    <w:rsid w:val="00D3033B"/>
    <w:rsid w:val="00D3193F"/>
    <w:rsid w:val="00D336EE"/>
    <w:rsid w:val="00D33ED1"/>
    <w:rsid w:val="00D3408B"/>
    <w:rsid w:val="00D35270"/>
    <w:rsid w:val="00D35A1B"/>
    <w:rsid w:val="00D35E0D"/>
    <w:rsid w:val="00D35F18"/>
    <w:rsid w:val="00D36539"/>
    <w:rsid w:val="00D36AD0"/>
    <w:rsid w:val="00D37FF3"/>
    <w:rsid w:val="00D4091A"/>
    <w:rsid w:val="00D40DDD"/>
    <w:rsid w:val="00D41C2F"/>
    <w:rsid w:val="00D422D2"/>
    <w:rsid w:val="00D42861"/>
    <w:rsid w:val="00D42FD4"/>
    <w:rsid w:val="00D43624"/>
    <w:rsid w:val="00D43F85"/>
    <w:rsid w:val="00D44278"/>
    <w:rsid w:val="00D44769"/>
    <w:rsid w:val="00D44BC6"/>
    <w:rsid w:val="00D44FAE"/>
    <w:rsid w:val="00D46B90"/>
    <w:rsid w:val="00D47B60"/>
    <w:rsid w:val="00D505A1"/>
    <w:rsid w:val="00D523C8"/>
    <w:rsid w:val="00D5261D"/>
    <w:rsid w:val="00D5359F"/>
    <w:rsid w:val="00D550F3"/>
    <w:rsid w:val="00D554FE"/>
    <w:rsid w:val="00D5622C"/>
    <w:rsid w:val="00D56821"/>
    <w:rsid w:val="00D573A9"/>
    <w:rsid w:val="00D57D1D"/>
    <w:rsid w:val="00D601FF"/>
    <w:rsid w:val="00D6030A"/>
    <w:rsid w:val="00D6043A"/>
    <w:rsid w:val="00D605DA"/>
    <w:rsid w:val="00D61710"/>
    <w:rsid w:val="00D61C97"/>
    <w:rsid w:val="00D622FC"/>
    <w:rsid w:val="00D62C3D"/>
    <w:rsid w:val="00D633E2"/>
    <w:rsid w:val="00D6356E"/>
    <w:rsid w:val="00D64962"/>
    <w:rsid w:val="00D65771"/>
    <w:rsid w:val="00D65D0F"/>
    <w:rsid w:val="00D65EE5"/>
    <w:rsid w:val="00D660FF"/>
    <w:rsid w:val="00D66F2B"/>
    <w:rsid w:val="00D66FED"/>
    <w:rsid w:val="00D6732E"/>
    <w:rsid w:val="00D67443"/>
    <w:rsid w:val="00D6747C"/>
    <w:rsid w:val="00D676E5"/>
    <w:rsid w:val="00D677A3"/>
    <w:rsid w:val="00D67E6D"/>
    <w:rsid w:val="00D7232E"/>
    <w:rsid w:val="00D72E06"/>
    <w:rsid w:val="00D73BB8"/>
    <w:rsid w:val="00D7421E"/>
    <w:rsid w:val="00D757B8"/>
    <w:rsid w:val="00D766A8"/>
    <w:rsid w:val="00D76ED4"/>
    <w:rsid w:val="00D76FB1"/>
    <w:rsid w:val="00D77284"/>
    <w:rsid w:val="00D777D7"/>
    <w:rsid w:val="00D77DF8"/>
    <w:rsid w:val="00D77E43"/>
    <w:rsid w:val="00D77EF6"/>
    <w:rsid w:val="00D804A8"/>
    <w:rsid w:val="00D8098E"/>
    <w:rsid w:val="00D80C82"/>
    <w:rsid w:val="00D80DF0"/>
    <w:rsid w:val="00D8159C"/>
    <w:rsid w:val="00D82129"/>
    <w:rsid w:val="00D832A5"/>
    <w:rsid w:val="00D83551"/>
    <w:rsid w:val="00D83EAE"/>
    <w:rsid w:val="00D8457E"/>
    <w:rsid w:val="00D8515A"/>
    <w:rsid w:val="00D8519A"/>
    <w:rsid w:val="00D854B1"/>
    <w:rsid w:val="00D85942"/>
    <w:rsid w:val="00D86A4C"/>
    <w:rsid w:val="00D87B00"/>
    <w:rsid w:val="00D906FD"/>
    <w:rsid w:val="00D90CAE"/>
    <w:rsid w:val="00D92047"/>
    <w:rsid w:val="00D922A4"/>
    <w:rsid w:val="00D92D97"/>
    <w:rsid w:val="00D93805"/>
    <w:rsid w:val="00D93A93"/>
    <w:rsid w:val="00D94258"/>
    <w:rsid w:val="00D94352"/>
    <w:rsid w:val="00D96166"/>
    <w:rsid w:val="00D978ED"/>
    <w:rsid w:val="00D97A78"/>
    <w:rsid w:val="00D97AFD"/>
    <w:rsid w:val="00DA128C"/>
    <w:rsid w:val="00DA156D"/>
    <w:rsid w:val="00DA1684"/>
    <w:rsid w:val="00DA1841"/>
    <w:rsid w:val="00DA4C9A"/>
    <w:rsid w:val="00DA5335"/>
    <w:rsid w:val="00DA5399"/>
    <w:rsid w:val="00DA5F9D"/>
    <w:rsid w:val="00DA6326"/>
    <w:rsid w:val="00DA79FB"/>
    <w:rsid w:val="00DB10C0"/>
    <w:rsid w:val="00DB1244"/>
    <w:rsid w:val="00DB157B"/>
    <w:rsid w:val="00DB15AC"/>
    <w:rsid w:val="00DB1F30"/>
    <w:rsid w:val="00DB2128"/>
    <w:rsid w:val="00DB2566"/>
    <w:rsid w:val="00DB2D52"/>
    <w:rsid w:val="00DB3D12"/>
    <w:rsid w:val="00DB4EFD"/>
    <w:rsid w:val="00DB5012"/>
    <w:rsid w:val="00DB6293"/>
    <w:rsid w:val="00DB64A9"/>
    <w:rsid w:val="00DB7067"/>
    <w:rsid w:val="00DB7080"/>
    <w:rsid w:val="00DB7DD8"/>
    <w:rsid w:val="00DC0805"/>
    <w:rsid w:val="00DC12A0"/>
    <w:rsid w:val="00DC15E5"/>
    <w:rsid w:val="00DC2174"/>
    <w:rsid w:val="00DC2E4F"/>
    <w:rsid w:val="00DC3337"/>
    <w:rsid w:val="00DC33D1"/>
    <w:rsid w:val="00DC3449"/>
    <w:rsid w:val="00DC3C6D"/>
    <w:rsid w:val="00DC4D20"/>
    <w:rsid w:val="00DC5B83"/>
    <w:rsid w:val="00DC63EB"/>
    <w:rsid w:val="00DC6C00"/>
    <w:rsid w:val="00DC7741"/>
    <w:rsid w:val="00DC79BF"/>
    <w:rsid w:val="00DD033A"/>
    <w:rsid w:val="00DD44D2"/>
    <w:rsid w:val="00DD4BB4"/>
    <w:rsid w:val="00DD6D92"/>
    <w:rsid w:val="00DD6DDE"/>
    <w:rsid w:val="00DD7725"/>
    <w:rsid w:val="00DD782F"/>
    <w:rsid w:val="00DE00B2"/>
    <w:rsid w:val="00DE0B95"/>
    <w:rsid w:val="00DE1970"/>
    <w:rsid w:val="00DE2C48"/>
    <w:rsid w:val="00DE2E09"/>
    <w:rsid w:val="00DE3E9A"/>
    <w:rsid w:val="00DE4AB2"/>
    <w:rsid w:val="00DE556D"/>
    <w:rsid w:val="00DE5D32"/>
    <w:rsid w:val="00DE725D"/>
    <w:rsid w:val="00DE7CD6"/>
    <w:rsid w:val="00DE7FF5"/>
    <w:rsid w:val="00DF1264"/>
    <w:rsid w:val="00DF2171"/>
    <w:rsid w:val="00DF2670"/>
    <w:rsid w:val="00DF279E"/>
    <w:rsid w:val="00DF30A5"/>
    <w:rsid w:val="00DF3518"/>
    <w:rsid w:val="00DF38A4"/>
    <w:rsid w:val="00DF4603"/>
    <w:rsid w:val="00DF4ED1"/>
    <w:rsid w:val="00DF58AE"/>
    <w:rsid w:val="00DF73FE"/>
    <w:rsid w:val="00DF774D"/>
    <w:rsid w:val="00DF7777"/>
    <w:rsid w:val="00DF7EFB"/>
    <w:rsid w:val="00E0093B"/>
    <w:rsid w:val="00E00EDD"/>
    <w:rsid w:val="00E01336"/>
    <w:rsid w:val="00E019F0"/>
    <w:rsid w:val="00E02258"/>
    <w:rsid w:val="00E02A4F"/>
    <w:rsid w:val="00E034E1"/>
    <w:rsid w:val="00E0573A"/>
    <w:rsid w:val="00E06772"/>
    <w:rsid w:val="00E0685C"/>
    <w:rsid w:val="00E06C1E"/>
    <w:rsid w:val="00E06F28"/>
    <w:rsid w:val="00E06FBC"/>
    <w:rsid w:val="00E07023"/>
    <w:rsid w:val="00E07285"/>
    <w:rsid w:val="00E0783C"/>
    <w:rsid w:val="00E07843"/>
    <w:rsid w:val="00E10486"/>
    <w:rsid w:val="00E11BF9"/>
    <w:rsid w:val="00E11D93"/>
    <w:rsid w:val="00E12BA0"/>
    <w:rsid w:val="00E137C3"/>
    <w:rsid w:val="00E14C15"/>
    <w:rsid w:val="00E14CF5"/>
    <w:rsid w:val="00E1669C"/>
    <w:rsid w:val="00E16ED8"/>
    <w:rsid w:val="00E17417"/>
    <w:rsid w:val="00E17C40"/>
    <w:rsid w:val="00E20337"/>
    <w:rsid w:val="00E20898"/>
    <w:rsid w:val="00E20A7E"/>
    <w:rsid w:val="00E20DCF"/>
    <w:rsid w:val="00E2145B"/>
    <w:rsid w:val="00E21508"/>
    <w:rsid w:val="00E21DEB"/>
    <w:rsid w:val="00E22882"/>
    <w:rsid w:val="00E2327D"/>
    <w:rsid w:val="00E2403D"/>
    <w:rsid w:val="00E2492E"/>
    <w:rsid w:val="00E24D61"/>
    <w:rsid w:val="00E260D8"/>
    <w:rsid w:val="00E2676A"/>
    <w:rsid w:val="00E267DE"/>
    <w:rsid w:val="00E275DD"/>
    <w:rsid w:val="00E307E9"/>
    <w:rsid w:val="00E3158E"/>
    <w:rsid w:val="00E315A1"/>
    <w:rsid w:val="00E326E4"/>
    <w:rsid w:val="00E32A4C"/>
    <w:rsid w:val="00E332DE"/>
    <w:rsid w:val="00E33DC0"/>
    <w:rsid w:val="00E340C2"/>
    <w:rsid w:val="00E348B3"/>
    <w:rsid w:val="00E34EE6"/>
    <w:rsid w:val="00E35532"/>
    <w:rsid w:val="00E362BC"/>
    <w:rsid w:val="00E40E3F"/>
    <w:rsid w:val="00E415C4"/>
    <w:rsid w:val="00E4169F"/>
    <w:rsid w:val="00E41BDE"/>
    <w:rsid w:val="00E41E0F"/>
    <w:rsid w:val="00E42863"/>
    <w:rsid w:val="00E42F0A"/>
    <w:rsid w:val="00E432CA"/>
    <w:rsid w:val="00E43958"/>
    <w:rsid w:val="00E44129"/>
    <w:rsid w:val="00E44718"/>
    <w:rsid w:val="00E45134"/>
    <w:rsid w:val="00E456A6"/>
    <w:rsid w:val="00E4638D"/>
    <w:rsid w:val="00E46762"/>
    <w:rsid w:val="00E4755A"/>
    <w:rsid w:val="00E53437"/>
    <w:rsid w:val="00E537EB"/>
    <w:rsid w:val="00E53E4B"/>
    <w:rsid w:val="00E547BB"/>
    <w:rsid w:val="00E54E49"/>
    <w:rsid w:val="00E559FF"/>
    <w:rsid w:val="00E569D1"/>
    <w:rsid w:val="00E56F2A"/>
    <w:rsid w:val="00E5701E"/>
    <w:rsid w:val="00E57C32"/>
    <w:rsid w:val="00E60097"/>
    <w:rsid w:val="00E6158F"/>
    <w:rsid w:val="00E615C1"/>
    <w:rsid w:val="00E62061"/>
    <w:rsid w:val="00E620A2"/>
    <w:rsid w:val="00E63036"/>
    <w:rsid w:val="00E63ABC"/>
    <w:rsid w:val="00E63BC4"/>
    <w:rsid w:val="00E64667"/>
    <w:rsid w:val="00E649E6"/>
    <w:rsid w:val="00E65959"/>
    <w:rsid w:val="00E6604C"/>
    <w:rsid w:val="00E66556"/>
    <w:rsid w:val="00E6734B"/>
    <w:rsid w:val="00E67BFE"/>
    <w:rsid w:val="00E70FB5"/>
    <w:rsid w:val="00E71949"/>
    <w:rsid w:val="00E723CB"/>
    <w:rsid w:val="00E723E6"/>
    <w:rsid w:val="00E729A1"/>
    <w:rsid w:val="00E73197"/>
    <w:rsid w:val="00E733BE"/>
    <w:rsid w:val="00E73511"/>
    <w:rsid w:val="00E74174"/>
    <w:rsid w:val="00E74659"/>
    <w:rsid w:val="00E74EDB"/>
    <w:rsid w:val="00E750D2"/>
    <w:rsid w:val="00E75E9B"/>
    <w:rsid w:val="00E7686B"/>
    <w:rsid w:val="00E769DD"/>
    <w:rsid w:val="00E7738A"/>
    <w:rsid w:val="00E773FE"/>
    <w:rsid w:val="00E7767E"/>
    <w:rsid w:val="00E77E18"/>
    <w:rsid w:val="00E8088C"/>
    <w:rsid w:val="00E80E56"/>
    <w:rsid w:val="00E82A3E"/>
    <w:rsid w:val="00E82A66"/>
    <w:rsid w:val="00E8368D"/>
    <w:rsid w:val="00E8398F"/>
    <w:rsid w:val="00E83E76"/>
    <w:rsid w:val="00E85A82"/>
    <w:rsid w:val="00E8651C"/>
    <w:rsid w:val="00E86AB3"/>
    <w:rsid w:val="00E86C42"/>
    <w:rsid w:val="00E8759F"/>
    <w:rsid w:val="00E87719"/>
    <w:rsid w:val="00E90180"/>
    <w:rsid w:val="00E915D4"/>
    <w:rsid w:val="00E91DE7"/>
    <w:rsid w:val="00E91F21"/>
    <w:rsid w:val="00E923DD"/>
    <w:rsid w:val="00E937C3"/>
    <w:rsid w:val="00E93B8A"/>
    <w:rsid w:val="00E95A91"/>
    <w:rsid w:val="00E97814"/>
    <w:rsid w:val="00E97A43"/>
    <w:rsid w:val="00EA058D"/>
    <w:rsid w:val="00EA0FE4"/>
    <w:rsid w:val="00EA1778"/>
    <w:rsid w:val="00EA19F0"/>
    <w:rsid w:val="00EA2252"/>
    <w:rsid w:val="00EA2322"/>
    <w:rsid w:val="00EA244B"/>
    <w:rsid w:val="00EA24D9"/>
    <w:rsid w:val="00EA2C1F"/>
    <w:rsid w:val="00EA3E7E"/>
    <w:rsid w:val="00EA5FE4"/>
    <w:rsid w:val="00EA6223"/>
    <w:rsid w:val="00EA7376"/>
    <w:rsid w:val="00EA7626"/>
    <w:rsid w:val="00EB02AA"/>
    <w:rsid w:val="00EB09DF"/>
    <w:rsid w:val="00EB114D"/>
    <w:rsid w:val="00EB16C4"/>
    <w:rsid w:val="00EB2B3C"/>
    <w:rsid w:val="00EB2DB4"/>
    <w:rsid w:val="00EB303A"/>
    <w:rsid w:val="00EB30ED"/>
    <w:rsid w:val="00EB3153"/>
    <w:rsid w:val="00EB31C0"/>
    <w:rsid w:val="00EB367B"/>
    <w:rsid w:val="00EB3BFC"/>
    <w:rsid w:val="00EB68F1"/>
    <w:rsid w:val="00EB6AA6"/>
    <w:rsid w:val="00EB7225"/>
    <w:rsid w:val="00EB7857"/>
    <w:rsid w:val="00EC068D"/>
    <w:rsid w:val="00EC15AB"/>
    <w:rsid w:val="00EC1A9A"/>
    <w:rsid w:val="00EC21CB"/>
    <w:rsid w:val="00EC2342"/>
    <w:rsid w:val="00EC29C9"/>
    <w:rsid w:val="00EC3631"/>
    <w:rsid w:val="00EC3E43"/>
    <w:rsid w:val="00EC4636"/>
    <w:rsid w:val="00EC4ABC"/>
    <w:rsid w:val="00EC4F62"/>
    <w:rsid w:val="00EC4FEF"/>
    <w:rsid w:val="00EC503F"/>
    <w:rsid w:val="00EC5405"/>
    <w:rsid w:val="00EC5412"/>
    <w:rsid w:val="00EC604A"/>
    <w:rsid w:val="00EC7947"/>
    <w:rsid w:val="00ED0A99"/>
    <w:rsid w:val="00ED0B81"/>
    <w:rsid w:val="00ED10B7"/>
    <w:rsid w:val="00ED11CC"/>
    <w:rsid w:val="00ED17C9"/>
    <w:rsid w:val="00ED180F"/>
    <w:rsid w:val="00ED1AF7"/>
    <w:rsid w:val="00ED2788"/>
    <w:rsid w:val="00ED60EF"/>
    <w:rsid w:val="00ED6712"/>
    <w:rsid w:val="00ED6783"/>
    <w:rsid w:val="00ED7B5D"/>
    <w:rsid w:val="00ED7B70"/>
    <w:rsid w:val="00ED7F3E"/>
    <w:rsid w:val="00EE1367"/>
    <w:rsid w:val="00EE1E55"/>
    <w:rsid w:val="00EE21D9"/>
    <w:rsid w:val="00EE2379"/>
    <w:rsid w:val="00EE2C88"/>
    <w:rsid w:val="00EE6561"/>
    <w:rsid w:val="00EE66AD"/>
    <w:rsid w:val="00EE6A67"/>
    <w:rsid w:val="00EF03BF"/>
    <w:rsid w:val="00EF03C6"/>
    <w:rsid w:val="00EF0905"/>
    <w:rsid w:val="00EF1006"/>
    <w:rsid w:val="00EF145E"/>
    <w:rsid w:val="00EF17F7"/>
    <w:rsid w:val="00EF1DD9"/>
    <w:rsid w:val="00EF20BF"/>
    <w:rsid w:val="00EF2442"/>
    <w:rsid w:val="00EF2E65"/>
    <w:rsid w:val="00EF30CD"/>
    <w:rsid w:val="00EF337A"/>
    <w:rsid w:val="00EF37A2"/>
    <w:rsid w:val="00EF4256"/>
    <w:rsid w:val="00EF7739"/>
    <w:rsid w:val="00EF77BC"/>
    <w:rsid w:val="00EF79A8"/>
    <w:rsid w:val="00EF7BE0"/>
    <w:rsid w:val="00F0095F"/>
    <w:rsid w:val="00F00BBE"/>
    <w:rsid w:val="00F00C0A"/>
    <w:rsid w:val="00F01517"/>
    <w:rsid w:val="00F015B3"/>
    <w:rsid w:val="00F01801"/>
    <w:rsid w:val="00F02702"/>
    <w:rsid w:val="00F03BC0"/>
    <w:rsid w:val="00F03EFA"/>
    <w:rsid w:val="00F043E1"/>
    <w:rsid w:val="00F055DD"/>
    <w:rsid w:val="00F06601"/>
    <w:rsid w:val="00F079F8"/>
    <w:rsid w:val="00F10057"/>
    <w:rsid w:val="00F1079E"/>
    <w:rsid w:val="00F11559"/>
    <w:rsid w:val="00F11CFD"/>
    <w:rsid w:val="00F12DDF"/>
    <w:rsid w:val="00F12DF1"/>
    <w:rsid w:val="00F130EF"/>
    <w:rsid w:val="00F1384C"/>
    <w:rsid w:val="00F13F1D"/>
    <w:rsid w:val="00F1427B"/>
    <w:rsid w:val="00F14B5E"/>
    <w:rsid w:val="00F15C2F"/>
    <w:rsid w:val="00F15CCD"/>
    <w:rsid w:val="00F16C90"/>
    <w:rsid w:val="00F16FE0"/>
    <w:rsid w:val="00F2043E"/>
    <w:rsid w:val="00F204E8"/>
    <w:rsid w:val="00F223F7"/>
    <w:rsid w:val="00F238D9"/>
    <w:rsid w:val="00F23E67"/>
    <w:rsid w:val="00F24369"/>
    <w:rsid w:val="00F2486C"/>
    <w:rsid w:val="00F25BB6"/>
    <w:rsid w:val="00F2611D"/>
    <w:rsid w:val="00F26216"/>
    <w:rsid w:val="00F26D24"/>
    <w:rsid w:val="00F27775"/>
    <w:rsid w:val="00F27979"/>
    <w:rsid w:val="00F3038A"/>
    <w:rsid w:val="00F30879"/>
    <w:rsid w:val="00F311C8"/>
    <w:rsid w:val="00F314A7"/>
    <w:rsid w:val="00F3185C"/>
    <w:rsid w:val="00F31AFE"/>
    <w:rsid w:val="00F3242D"/>
    <w:rsid w:val="00F3299E"/>
    <w:rsid w:val="00F32D16"/>
    <w:rsid w:val="00F32E81"/>
    <w:rsid w:val="00F3322A"/>
    <w:rsid w:val="00F33FB9"/>
    <w:rsid w:val="00F3415F"/>
    <w:rsid w:val="00F347C2"/>
    <w:rsid w:val="00F34D70"/>
    <w:rsid w:val="00F34DE3"/>
    <w:rsid w:val="00F35687"/>
    <w:rsid w:val="00F35920"/>
    <w:rsid w:val="00F35A56"/>
    <w:rsid w:val="00F36E48"/>
    <w:rsid w:val="00F37E39"/>
    <w:rsid w:val="00F40A3F"/>
    <w:rsid w:val="00F41375"/>
    <w:rsid w:val="00F415B4"/>
    <w:rsid w:val="00F42377"/>
    <w:rsid w:val="00F426B8"/>
    <w:rsid w:val="00F430FA"/>
    <w:rsid w:val="00F43EC7"/>
    <w:rsid w:val="00F4533C"/>
    <w:rsid w:val="00F45A0A"/>
    <w:rsid w:val="00F45A9E"/>
    <w:rsid w:val="00F46024"/>
    <w:rsid w:val="00F460F9"/>
    <w:rsid w:val="00F46B3A"/>
    <w:rsid w:val="00F4752D"/>
    <w:rsid w:val="00F4760E"/>
    <w:rsid w:val="00F479E3"/>
    <w:rsid w:val="00F51CF1"/>
    <w:rsid w:val="00F51FDF"/>
    <w:rsid w:val="00F53D65"/>
    <w:rsid w:val="00F54500"/>
    <w:rsid w:val="00F5461F"/>
    <w:rsid w:val="00F546D3"/>
    <w:rsid w:val="00F54E8E"/>
    <w:rsid w:val="00F55074"/>
    <w:rsid w:val="00F57A65"/>
    <w:rsid w:val="00F57F07"/>
    <w:rsid w:val="00F57F5C"/>
    <w:rsid w:val="00F61316"/>
    <w:rsid w:val="00F61392"/>
    <w:rsid w:val="00F6215E"/>
    <w:rsid w:val="00F62A15"/>
    <w:rsid w:val="00F630FC"/>
    <w:rsid w:val="00F63381"/>
    <w:rsid w:val="00F637EF"/>
    <w:rsid w:val="00F6388D"/>
    <w:rsid w:val="00F63C8D"/>
    <w:rsid w:val="00F64602"/>
    <w:rsid w:val="00F64960"/>
    <w:rsid w:val="00F64D8E"/>
    <w:rsid w:val="00F6508C"/>
    <w:rsid w:val="00F65CC2"/>
    <w:rsid w:val="00F65F4B"/>
    <w:rsid w:val="00F66262"/>
    <w:rsid w:val="00F66331"/>
    <w:rsid w:val="00F66457"/>
    <w:rsid w:val="00F67EC4"/>
    <w:rsid w:val="00F67FD8"/>
    <w:rsid w:val="00F7088E"/>
    <w:rsid w:val="00F717F2"/>
    <w:rsid w:val="00F7213F"/>
    <w:rsid w:val="00F7214E"/>
    <w:rsid w:val="00F723BD"/>
    <w:rsid w:val="00F72EC2"/>
    <w:rsid w:val="00F732F0"/>
    <w:rsid w:val="00F735BE"/>
    <w:rsid w:val="00F73624"/>
    <w:rsid w:val="00F7392D"/>
    <w:rsid w:val="00F740C2"/>
    <w:rsid w:val="00F7437C"/>
    <w:rsid w:val="00F748DA"/>
    <w:rsid w:val="00F75361"/>
    <w:rsid w:val="00F7593F"/>
    <w:rsid w:val="00F75CE3"/>
    <w:rsid w:val="00F75DAD"/>
    <w:rsid w:val="00F772B6"/>
    <w:rsid w:val="00F82009"/>
    <w:rsid w:val="00F82011"/>
    <w:rsid w:val="00F821CC"/>
    <w:rsid w:val="00F82B80"/>
    <w:rsid w:val="00F82CB6"/>
    <w:rsid w:val="00F83149"/>
    <w:rsid w:val="00F83585"/>
    <w:rsid w:val="00F836D3"/>
    <w:rsid w:val="00F86A91"/>
    <w:rsid w:val="00F86E69"/>
    <w:rsid w:val="00F87204"/>
    <w:rsid w:val="00F87B42"/>
    <w:rsid w:val="00F916F3"/>
    <w:rsid w:val="00F91727"/>
    <w:rsid w:val="00F91C02"/>
    <w:rsid w:val="00F91CF0"/>
    <w:rsid w:val="00F92FE1"/>
    <w:rsid w:val="00F93B00"/>
    <w:rsid w:val="00F93B2D"/>
    <w:rsid w:val="00F93B7E"/>
    <w:rsid w:val="00F93E80"/>
    <w:rsid w:val="00F949CE"/>
    <w:rsid w:val="00F95204"/>
    <w:rsid w:val="00F9668E"/>
    <w:rsid w:val="00F96858"/>
    <w:rsid w:val="00F969EB"/>
    <w:rsid w:val="00F96C06"/>
    <w:rsid w:val="00FA131A"/>
    <w:rsid w:val="00FA2BA2"/>
    <w:rsid w:val="00FA2CF0"/>
    <w:rsid w:val="00FA2E8C"/>
    <w:rsid w:val="00FA3577"/>
    <w:rsid w:val="00FA3CD2"/>
    <w:rsid w:val="00FA40C5"/>
    <w:rsid w:val="00FA4DCF"/>
    <w:rsid w:val="00FA4E92"/>
    <w:rsid w:val="00FA53F9"/>
    <w:rsid w:val="00FA5C26"/>
    <w:rsid w:val="00FA6329"/>
    <w:rsid w:val="00FA7121"/>
    <w:rsid w:val="00FA74C1"/>
    <w:rsid w:val="00FB0D82"/>
    <w:rsid w:val="00FB0FB1"/>
    <w:rsid w:val="00FB12DB"/>
    <w:rsid w:val="00FB2BC7"/>
    <w:rsid w:val="00FB3A7C"/>
    <w:rsid w:val="00FB4CAB"/>
    <w:rsid w:val="00FB4D2D"/>
    <w:rsid w:val="00FB5188"/>
    <w:rsid w:val="00FB65BC"/>
    <w:rsid w:val="00FB7516"/>
    <w:rsid w:val="00FC01DB"/>
    <w:rsid w:val="00FC16E7"/>
    <w:rsid w:val="00FC1901"/>
    <w:rsid w:val="00FC1934"/>
    <w:rsid w:val="00FC1D5C"/>
    <w:rsid w:val="00FC2E14"/>
    <w:rsid w:val="00FC3099"/>
    <w:rsid w:val="00FC35D6"/>
    <w:rsid w:val="00FC3D5F"/>
    <w:rsid w:val="00FC4E7B"/>
    <w:rsid w:val="00FC6058"/>
    <w:rsid w:val="00FC60D3"/>
    <w:rsid w:val="00FC6245"/>
    <w:rsid w:val="00FC7616"/>
    <w:rsid w:val="00FC7862"/>
    <w:rsid w:val="00FD07CF"/>
    <w:rsid w:val="00FD0ABA"/>
    <w:rsid w:val="00FD0FEF"/>
    <w:rsid w:val="00FD115A"/>
    <w:rsid w:val="00FD30AC"/>
    <w:rsid w:val="00FD334E"/>
    <w:rsid w:val="00FD3AAA"/>
    <w:rsid w:val="00FD4500"/>
    <w:rsid w:val="00FD4633"/>
    <w:rsid w:val="00FD53EE"/>
    <w:rsid w:val="00FD53FE"/>
    <w:rsid w:val="00FD5F30"/>
    <w:rsid w:val="00FD6A4E"/>
    <w:rsid w:val="00FD7DF3"/>
    <w:rsid w:val="00FD7EEC"/>
    <w:rsid w:val="00FE0110"/>
    <w:rsid w:val="00FE0767"/>
    <w:rsid w:val="00FE0DEA"/>
    <w:rsid w:val="00FE15BC"/>
    <w:rsid w:val="00FE1FB6"/>
    <w:rsid w:val="00FE2381"/>
    <w:rsid w:val="00FE2897"/>
    <w:rsid w:val="00FE298F"/>
    <w:rsid w:val="00FE2A5F"/>
    <w:rsid w:val="00FE30E1"/>
    <w:rsid w:val="00FE3685"/>
    <w:rsid w:val="00FE3DF4"/>
    <w:rsid w:val="00FE3F52"/>
    <w:rsid w:val="00FE4498"/>
    <w:rsid w:val="00FE48F0"/>
    <w:rsid w:val="00FE543F"/>
    <w:rsid w:val="00FE54F3"/>
    <w:rsid w:val="00FE6ECB"/>
    <w:rsid w:val="00FE706B"/>
    <w:rsid w:val="00FE7560"/>
    <w:rsid w:val="00FE7A44"/>
    <w:rsid w:val="00FF0803"/>
    <w:rsid w:val="00FF0EC3"/>
    <w:rsid w:val="00FF0EF3"/>
    <w:rsid w:val="00FF17EA"/>
    <w:rsid w:val="00FF3087"/>
    <w:rsid w:val="00FF34D4"/>
    <w:rsid w:val="00FF3590"/>
    <w:rsid w:val="00FF3F17"/>
    <w:rsid w:val="00FF4127"/>
    <w:rsid w:val="00FF461B"/>
    <w:rsid w:val="00FF5555"/>
    <w:rsid w:val="00FF6EED"/>
    <w:rsid w:val="00FF6FC9"/>
    <w:rsid w:val="00FF7C1A"/>
    <w:rsid w:val="00FF7D7F"/>
    <w:rsid w:val="01113670"/>
    <w:rsid w:val="017C5162"/>
    <w:rsid w:val="01987D76"/>
    <w:rsid w:val="01ED2FCC"/>
    <w:rsid w:val="01F94F0D"/>
    <w:rsid w:val="023E75FC"/>
    <w:rsid w:val="02BBA05F"/>
    <w:rsid w:val="02BE157C"/>
    <w:rsid w:val="02D44E31"/>
    <w:rsid w:val="02D6F9ED"/>
    <w:rsid w:val="02DE871F"/>
    <w:rsid w:val="03098185"/>
    <w:rsid w:val="030AF35C"/>
    <w:rsid w:val="032D64F3"/>
    <w:rsid w:val="0347518F"/>
    <w:rsid w:val="03553FE2"/>
    <w:rsid w:val="037454F1"/>
    <w:rsid w:val="037EF3D1"/>
    <w:rsid w:val="03809C9F"/>
    <w:rsid w:val="039CB741"/>
    <w:rsid w:val="03CD8671"/>
    <w:rsid w:val="03E169E5"/>
    <w:rsid w:val="03E2ED53"/>
    <w:rsid w:val="03FB7A23"/>
    <w:rsid w:val="041E2854"/>
    <w:rsid w:val="042D7A64"/>
    <w:rsid w:val="04A8EB07"/>
    <w:rsid w:val="05219725"/>
    <w:rsid w:val="0546327D"/>
    <w:rsid w:val="05779FE5"/>
    <w:rsid w:val="05B82161"/>
    <w:rsid w:val="05D1931F"/>
    <w:rsid w:val="05DA5903"/>
    <w:rsid w:val="05ECDC8F"/>
    <w:rsid w:val="0629A085"/>
    <w:rsid w:val="062B3388"/>
    <w:rsid w:val="063F4E58"/>
    <w:rsid w:val="0640C27B"/>
    <w:rsid w:val="065609A8"/>
    <w:rsid w:val="06762A98"/>
    <w:rsid w:val="06B30856"/>
    <w:rsid w:val="06C85AE4"/>
    <w:rsid w:val="06CE815A"/>
    <w:rsid w:val="06DE460F"/>
    <w:rsid w:val="07092344"/>
    <w:rsid w:val="07394018"/>
    <w:rsid w:val="07487FD7"/>
    <w:rsid w:val="0758E740"/>
    <w:rsid w:val="0761CD5C"/>
    <w:rsid w:val="07943CF5"/>
    <w:rsid w:val="07977497"/>
    <w:rsid w:val="08377200"/>
    <w:rsid w:val="0842B58B"/>
    <w:rsid w:val="086CFF7D"/>
    <w:rsid w:val="0878FF61"/>
    <w:rsid w:val="087F8A64"/>
    <w:rsid w:val="08958B2E"/>
    <w:rsid w:val="08F42FD2"/>
    <w:rsid w:val="0901C4F1"/>
    <w:rsid w:val="090DC236"/>
    <w:rsid w:val="0911FFF4"/>
    <w:rsid w:val="091CA3B0"/>
    <w:rsid w:val="0942984C"/>
    <w:rsid w:val="095763CA"/>
    <w:rsid w:val="096E2B85"/>
    <w:rsid w:val="097D5A5B"/>
    <w:rsid w:val="0989CFFE"/>
    <w:rsid w:val="098F1BD9"/>
    <w:rsid w:val="09E00AE4"/>
    <w:rsid w:val="0A432F9E"/>
    <w:rsid w:val="0A4CBCC4"/>
    <w:rsid w:val="0A6DB9E0"/>
    <w:rsid w:val="0A77710F"/>
    <w:rsid w:val="0AB2DFD3"/>
    <w:rsid w:val="0ABF1546"/>
    <w:rsid w:val="0AD21301"/>
    <w:rsid w:val="0AD52A76"/>
    <w:rsid w:val="0B08225D"/>
    <w:rsid w:val="0B089796"/>
    <w:rsid w:val="0B0E6DF9"/>
    <w:rsid w:val="0B12E9ED"/>
    <w:rsid w:val="0B19C4EA"/>
    <w:rsid w:val="0B522BF2"/>
    <w:rsid w:val="0B6FF178"/>
    <w:rsid w:val="0B79A128"/>
    <w:rsid w:val="0B8D26B2"/>
    <w:rsid w:val="0BB5C640"/>
    <w:rsid w:val="0BCD6619"/>
    <w:rsid w:val="0BD85B81"/>
    <w:rsid w:val="0C39A396"/>
    <w:rsid w:val="0C3AD001"/>
    <w:rsid w:val="0C53FF04"/>
    <w:rsid w:val="0C65EBC7"/>
    <w:rsid w:val="0C7234E2"/>
    <w:rsid w:val="0CEA056D"/>
    <w:rsid w:val="0CF58F73"/>
    <w:rsid w:val="0D0279FA"/>
    <w:rsid w:val="0D4C1453"/>
    <w:rsid w:val="0D59A52F"/>
    <w:rsid w:val="0D669C35"/>
    <w:rsid w:val="0D9DCBEE"/>
    <w:rsid w:val="0DA07FD6"/>
    <w:rsid w:val="0DE075A8"/>
    <w:rsid w:val="0DE1D474"/>
    <w:rsid w:val="0DE73260"/>
    <w:rsid w:val="0DEA88CC"/>
    <w:rsid w:val="0E04F000"/>
    <w:rsid w:val="0E080131"/>
    <w:rsid w:val="0E1F5248"/>
    <w:rsid w:val="0E228DCE"/>
    <w:rsid w:val="0E4109F0"/>
    <w:rsid w:val="0E76F629"/>
    <w:rsid w:val="0E86AC2D"/>
    <w:rsid w:val="0E8B90EA"/>
    <w:rsid w:val="0ED3B5FD"/>
    <w:rsid w:val="0EF4E3CA"/>
    <w:rsid w:val="0EFB420E"/>
    <w:rsid w:val="0EFBFEDB"/>
    <w:rsid w:val="0EFE4CB0"/>
    <w:rsid w:val="0F4BDFCD"/>
    <w:rsid w:val="0F88B8AC"/>
    <w:rsid w:val="0FBA4C67"/>
    <w:rsid w:val="0FC832CD"/>
    <w:rsid w:val="0FEE9290"/>
    <w:rsid w:val="0FEEDA2C"/>
    <w:rsid w:val="100B758F"/>
    <w:rsid w:val="100C18AE"/>
    <w:rsid w:val="1011D07E"/>
    <w:rsid w:val="1013BF82"/>
    <w:rsid w:val="10610E96"/>
    <w:rsid w:val="106DC6A7"/>
    <w:rsid w:val="106FB857"/>
    <w:rsid w:val="10A01F89"/>
    <w:rsid w:val="10AC9AEB"/>
    <w:rsid w:val="10D3A2B0"/>
    <w:rsid w:val="10D3D366"/>
    <w:rsid w:val="1153A972"/>
    <w:rsid w:val="115FB7C5"/>
    <w:rsid w:val="11843F37"/>
    <w:rsid w:val="119045CE"/>
    <w:rsid w:val="11A3A252"/>
    <w:rsid w:val="11B7AAA3"/>
    <w:rsid w:val="11D5FFEA"/>
    <w:rsid w:val="11D8F9C2"/>
    <w:rsid w:val="120F7300"/>
    <w:rsid w:val="12563F92"/>
    <w:rsid w:val="125AEF05"/>
    <w:rsid w:val="12AC1229"/>
    <w:rsid w:val="12E8F260"/>
    <w:rsid w:val="131A98E3"/>
    <w:rsid w:val="133506F2"/>
    <w:rsid w:val="13614B6C"/>
    <w:rsid w:val="137F8A63"/>
    <w:rsid w:val="1391B7E1"/>
    <w:rsid w:val="13A776A8"/>
    <w:rsid w:val="13AB032E"/>
    <w:rsid w:val="13BF61CB"/>
    <w:rsid w:val="13CD970D"/>
    <w:rsid w:val="13D3A3F6"/>
    <w:rsid w:val="140B1141"/>
    <w:rsid w:val="140B3B13"/>
    <w:rsid w:val="14356C1D"/>
    <w:rsid w:val="153492DB"/>
    <w:rsid w:val="153C6664"/>
    <w:rsid w:val="1581B57E"/>
    <w:rsid w:val="15A65518"/>
    <w:rsid w:val="15C21079"/>
    <w:rsid w:val="15CF19F5"/>
    <w:rsid w:val="15E125DA"/>
    <w:rsid w:val="15E7E2FF"/>
    <w:rsid w:val="16602E1E"/>
    <w:rsid w:val="16889397"/>
    <w:rsid w:val="16A2AEC1"/>
    <w:rsid w:val="16A69E00"/>
    <w:rsid w:val="16B36E98"/>
    <w:rsid w:val="16F07953"/>
    <w:rsid w:val="17C312D0"/>
    <w:rsid w:val="17DF8FB4"/>
    <w:rsid w:val="17E5C3E6"/>
    <w:rsid w:val="181320D4"/>
    <w:rsid w:val="18620EB3"/>
    <w:rsid w:val="186E8241"/>
    <w:rsid w:val="189125E7"/>
    <w:rsid w:val="18955A80"/>
    <w:rsid w:val="18C745F4"/>
    <w:rsid w:val="18E144AA"/>
    <w:rsid w:val="18E81BDD"/>
    <w:rsid w:val="192F6F4F"/>
    <w:rsid w:val="194244D4"/>
    <w:rsid w:val="198B28BE"/>
    <w:rsid w:val="198FD2F4"/>
    <w:rsid w:val="199AF00E"/>
    <w:rsid w:val="19DB9D08"/>
    <w:rsid w:val="19DD46DF"/>
    <w:rsid w:val="1A2D819C"/>
    <w:rsid w:val="1A437E35"/>
    <w:rsid w:val="1A75BD19"/>
    <w:rsid w:val="1A9860D6"/>
    <w:rsid w:val="1AAFC5B8"/>
    <w:rsid w:val="1AB7613D"/>
    <w:rsid w:val="1ABFDD83"/>
    <w:rsid w:val="1AC7D766"/>
    <w:rsid w:val="1ACD0910"/>
    <w:rsid w:val="1AD89263"/>
    <w:rsid w:val="1AEFAE2E"/>
    <w:rsid w:val="1B201E72"/>
    <w:rsid w:val="1B261D0A"/>
    <w:rsid w:val="1B488813"/>
    <w:rsid w:val="1B510BFF"/>
    <w:rsid w:val="1BAC0CA1"/>
    <w:rsid w:val="1BB49A18"/>
    <w:rsid w:val="1BB60FC2"/>
    <w:rsid w:val="1BB730D7"/>
    <w:rsid w:val="1BE3D811"/>
    <w:rsid w:val="1C3CFD8B"/>
    <w:rsid w:val="1C40FA25"/>
    <w:rsid w:val="1C778EF5"/>
    <w:rsid w:val="1C9B72C3"/>
    <w:rsid w:val="1CC55E2B"/>
    <w:rsid w:val="1CC74B90"/>
    <w:rsid w:val="1CC78423"/>
    <w:rsid w:val="1D00BD9C"/>
    <w:rsid w:val="1D0AC199"/>
    <w:rsid w:val="1D36DB03"/>
    <w:rsid w:val="1D5248DE"/>
    <w:rsid w:val="1DC06D28"/>
    <w:rsid w:val="1DC2C9A1"/>
    <w:rsid w:val="1DC9C380"/>
    <w:rsid w:val="1DE9E9A5"/>
    <w:rsid w:val="1E1DFBC4"/>
    <w:rsid w:val="1E4DF48D"/>
    <w:rsid w:val="1E4E7BBB"/>
    <w:rsid w:val="1E5C63D2"/>
    <w:rsid w:val="1E5D9D48"/>
    <w:rsid w:val="1EA74CA1"/>
    <w:rsid w:val="1EBE7B46"/>
    <w:rsid w:val="1ED9910B"/>
    <w:rsid w:val="1F1B1350"/>
    <w:rsid w:val="1F428500"/>
    <w:rsid w:val="1F68B2E8"/>
    <w:rsid w:val="1F6E0364"/>
    <w:rsid w:val="1FC20767"/>
    <w:rsid w:val="203E74F0"/>
    <w:rsid w:val="204C9151"/>
    <w:rsid w:val="20544BA8"/>
    <w:rsid w:val="20CD0094"/>
    <w:rsid w:val="20CD4F99"/>
    <w:rsid w:val="218AF9F0"/>
    <w:rsid w:val="21B2CE94"/>
    <w:rsid w:val="21F5FE36"/>
    <w:rsid w:val="220A0F46"/>
    <w:rsid w:val="22404F8C"/>
    <w:rsid w:val="22430E66"/>
    <w:rsid w:val="225673C3"/>
    <w:rsid w:val="230005EA"/>
    <w:rsid w:val="235F8D27"/>
    <w:rsid w:val="23736DD7"/>
    <w:rsid w:val="23D314F6"/>
    <w:rsid w:val="23F189B6"/>
    <w:rsid w:val="241497E7"/>
    <w:rsid w:val="242D1F73"/>
    <w:rsid w:val="2470F545"/>
    <w:rsid w:val="247817EF"/>
    <w:rsid w:val="24A1CA46"/>
    <w:rsid w:val="250B60F8"/>
    <w:rsid w:val="251398AC"/>
    <w:rsid w:val="25347658"/>
    <w:rsid w:val="25639A58"/>
    <w:rsid w:val="2569528B"/>
    <w:rsid w:val="256C41C8"/>
    <w:rsid w:val="25757E34"/>
    <w:rsid w:val="25831BCC"/>
    <w:rsid w:val="258B87C4"/>
    <w:rsid w:val="25C3F0C9"/>
    <w:rsid w:val="25F8DFA4"/>
    <w:rsid w:val="26187DD7"/>
    <w:rsid w:val="266F55D6"/>
    <w:rsid w:val="26A13280"/>
    <w:rsid w:val="26B9E8FF"/>
    <w:rsid w:val="274EC13B"/>
    <w:rsid w:val="276EE860"/>
    <w:rsid w:val="27742C0F"/>
    <w:rsid w:val="277FB826"/>
    <w:rsid w:val="27CF589B"/>
    <w:rsid w:val="27FA024E"/>
    <w:rsid w:val="27FF449D"/>
    <w:rsid w:val="2866949C"/>
    <w:rsid w:val="287B169F"/>
    <w:rsid w:val="28BDEE58"/>
    <w:rsid w:val="28E991B4"/>
    <w:rsid w:val="29162691"/>
    <w:rsid w:val="293E5E8C"/>
    <w:rsid w:val="294D7FEB"/>
    <w:rsid w:val="2965139D"/>
    <w:rsid w:val="29823941"/>
    <w:rsid w:val="2A17B5D2"/>
    <w:rsid w:val="2A28A8E9"/>
    <w:rsid w:val="2A31F955"/>
    <w:rsid w:val="2A434F29"/>
    <w:rsid w:val="2A50FAE9"/>
    <w:rsid w:val="2A9C8611"/>
    <w:rsid w:val="2AFF5E33"/>
    <w:rsid w:val="2B06934F"/>
    <w:rsid w:val="2B359EAA"/>
    <w:rsid w:val="2B399113"/>
    <w:rsid w:val="2B3C8119"/>
    <w:rsid w:val="2B3CC658"/>
    <w:rsid w:val="2B44CF63"/>
    <w:rsid w:val="2B48DAC5"/>
    <w:rsid w:val="2B82B26A"/>
    <w:rsid w:val="2B8B2AB9"/>
    <w:rsid w:val="2BC823C7"/>
    <w:rsid w:val="2BEEC731"/>
    <w:rsid w:val="2C9ADDEE"/>
    <w:rsid w:val="2C9E1121"/>
    <w:rsid w:val="2CD94B0B"/>
    <w:rsid w:val="2CDF2D25"/>
    <w:rsid w:val="2CF6FA7D"/>
    <w:rsid w:val="2D00629A"/>
    <w:rsid w:val="2D18982F"/>
    <w:rsid w:val="2D25B4A6"/>
    <w:rsid w:val="2D2BBE11"/>
    <w:rsid w:val="2D2C1A9C"/>
    <w:rsid w:val="2D3169B5"/>
    <w:rsid w:val="2D3C9BE6"/>
    <w:rsid w:val="2D651FB1"/>
    <w:rsid w:val="2D9B7796"/>
    <w:rsid w:val="2DCB71D9"/>
    <w:rsid w:val="2DD8F47D"/>
    <w:rsid w:val="2DE13AF4"/>
    <w:rsid w:val="2DEFD5F7"/>
    <w:rsid w:val="2DF74675"/>
    <w:rsid w:val="2DF9B400"/>
    <w:rsid w:val="2E0C6EF3"/>
    <w:rsid w:val="2E10FF8B"/>
    <w:rsid w:val="2E1B32F6"/>
    <w:rsid w:val="2E491116"/>
    <w:rsid w:val="2E67FBA7"/>
    <w:rsid w:val="2E7AACF8"/>
    <w:rsid w:val="2ECE0A00"/>
    <w:rsid w:val="2EDF8AAE"/>
    <w:rsid w:val="2EE9C450"/>
    <w:rsid w:val="2F218257"/>
    <w:rsid w:val="2F5F8B92"/>
    <w:rsid w:val="2F62EE31"/>
    <w:rsid w:val="2F7983D7"/>
    <w:rsid w:val="2F7A7C2E"/>
    <w:rsid w:val="2F89B155"/>
    <w:rsid w:val="2F8AAB79"/>
    <w:rsid w:val="2FB72902"/>
    <w:rsid w:val="2FB839FF"/>
    <w:rsid w:val="2FC89D67"/>
    <w:rsid w:val="2FF9CDE9"/>
    <w:rsid w:val="30476643"/>
    <w:rsid w:val="30EC3E34"/>
    <w:rsid w:val="3102D604"/>
    <w:rsid w:val="31349EFD"/>
    <w:rsid w:val="31453414"/>
    <w:rsid w:val="31633430"/>
    <w:rsid w:val="319C3162"/>
    <w:rsid w:val="31BA5D66"/>
    <w:rsid w:val="31CF41BE"/>
    <w:rsid w:val="31E8941D"/>
    <w:rsid w:val="31F8EE2D"/>
    <w:rsid w:val="32356D64"/>
    <w:rsid w:val="325610D8"/>
    <w:rsid w:val="327BF967"/>
    <w:rsid w:val="32ADB059"/>
    <w:rsid w:val="32B7F0E1"/>
    <w:rsid w:val="32D5E1F8"/>
    <w:rsid w:val="32E6FB0E"/>
    <w:rsid w:val="330ACABA"/>
    <w:rsid w:val="336855E1"/>
    <w:rsid w:val="33A37F54"/>
    <w:rsid w:val="33B276FD"/>
    <w:rsid w:val="340F0235"/>
    <w:rsid w:val="341E3455"/>
    <w:rsid w:val="3474217C"/>
    <w:rsid w:val="3490C317"/>
    <w:rsid w:val="34CBF2BA"/>
    <w:rsid w:val="356B2937"/>
    <w:rsid w:val="357E0152"/>
    <w:rsid w:val="35910528"/>
    <w:rsid w:val="35BC4586"/>
    <w:rsid w:val="35BD2041"/>
    <w:rsid w:val="35C041AC"/>
    <w:rsid w:val="35D67716"/>
    <w:rsid w:val="35E56922"/>
    <w:rsid w:val="35F3110E"/>
    <w:rsid w:val="3607A521"/>
    <w:rsid w:val="36087213"/>
    <w:rsid w:val="3639C1D1"/>
    <w:rsid w:val="36753656"/>
    <w:rsid w:val="36AD4D26"/>
    <w:rsid w:val="36ADD692"/>
    <w:rsid w:val="36C42464"/>
    <w:rsid w:val="36DDE0FA"/>
    <w:rsid w:val="3756338E"/>
    <w:rsid w:val="37737C88"/>
    <w:rsid w:val="3779764B"/>
    <w:rsid w:val="377C32D7"/>
    <w:rsid w:val="37AD49EA"/>
    <w:rsid w:val="37B76FD1"/>
    <w:rsid w:val="37E28415"/>
    <w:rsid w:val="38056DF5"/>
    <w:rsid w:val="38619C57"/>
    <w:rsid w:val="3861E5EC"/>
    <w:rsid w:val="3882809C"/>
    <w:rsid w:val="3896CA5C"/>
    <w:rsid w:val="38B04365"/>
    <w:rsid w:val="390C4F6E"/>
    <w:rsid w:val="39395234"/>
    <w:rsid w:val="39438B81"/>
    <w:rsid w:val="39500FDF"/>
    <w:rsid w:val="39515FED"/>
    <w:rsid w:val="39583A68"/>
    <w:rsid w:val="395AFDA5"/>
    <w:rsid w:val="39658100"/>
    <w:rsid w:val="3974F377"/>
    <w:rsid w:val="39871B03"/>
    <w:rsid w:val="398F8801"/>
    <w:rsid w:val="39A82C8C"/>
    <w:rsid w:val="39C007B0"/>
    <w:rsid w:val="39DC662C"/>
    <w:rsid w:val="39E63430"/>
    <w:rsid w:val="39EE3455"/>
    <w:rsid w:val="3A086A0A"/>
    <w:rsid w:val="3A08C397"/>
    <w:rsid w:val="3A20FF0C"/>
    <w:rsid w:val="3A34BA72"/>
    <w:rsid w:val="3A350F0D"/>
    <w:rsid w:val="3A3B4BDD"/>
    <w:rsid w:val="3A3C1AF4"/>
    <w:rsid w:val="3A49BE43"/>
    <w:rsid w:val="3AB80997"/>
    <w:rsid w:val="3ADE254D"/>
    <w:rsid w:val="3ADF13E3"/>
    <w:rsid w:val="3AF5010D"/>
    <w:rsid w:val="3AFE4F42"/>
    <w:rsid w:val="3B0E6854"/>
    <w:rsid w:val="3B109BEE"/>
    <w:rsid w:val="3B83FEE9"/>
    <w:rsid w:val="3BC2A978"/>
    <w:rsid w:val="3C08F7B4"/>
    <w:rsid w:val="3C0DC355"/>
    <w:rsid w:val="3C687D75"/>
    <w:rsid w:val="3C8A302B"/>
    <w:rsid w:val="3CF41A5B"/>
    <w:rsid w:val="3DD4E34A"/>
    <w:rsid w:val="3DFD44FE"/>
    <w:rsid w:val="3E0D023A"/>
    <w:rsid w:val="3E13777C"/>
    <w:rsid w:val="3E2C429C"/>
    <w:rsid w:val="3E3116AB"/>
    <w:rsid w:val="3E6BBD8A"/>
    <w:rsid w:val="3E8A05C7"/>
    <w:rsid w:val="3E9479AE"/>
    <w:rsid w:val="3EE2B1E3"/>
    <w:rsid w:val="3F07A4B4"/>
    <w:rsid w:val="3F20B1A6"/>
    <w:rsid w:val="3F5F0151"/>
    <w:rsid w:val="3F72D54C"/>
    <w:rsid w:val="3F792C03"/>
    <w:rsid w:val="3F84F93F"/>
    <w:rsid w:val="3F8CFCFC"/>
    <w:rsid w:val="3FB03655"/>
    <w:rsid w:val="3FE17A43"/>
    <w:rsid w:val="400A4353"/>
    <w:rsid w:val="40C2445C"/>
    <w:rsid w:val="40D279B3"/>
    <w:rsid w:val="40E3325B"/>
    <w:rsid w:val="414B0051"/>
    <w:rsid w:val="416B3267"/>
    <w:rsid w:val="41942A36"/>
    <w:rsid w:val="41A5F88F"/>
    <w:rsid w:val="41DE9F25"/>
    <w:rsid w:val="421E31DC"/>
    <w:rsid w:val="426797C3"/>
    <w:rsid w:val="42891CA1"/>
    <w:rsid w:val="435AF5AC"/>
    <w:rsid w:val="4362FECD"/>
    <w:rsid w:val="438A96BF"/>
    <w:rsid w:val="43EBBF2A"/>
    <w:rsid w:val="43FBB18A"/>
    <w:rsid w:val="445D8A5A"/>
    <w:rsid w:val="446D2855"/>
    <w:rsid w:val="446F3E7E"/>
    <w:rsid w:val="447281C8"/>
    <w:rsid w:val="44CF4C1E"/>
    <w:rsid w:val="44E45C00"/>
    <w:rsid w:val="44E8FB20"/>
    <w:rsid w:val="45028C21"/>
    <w:rsid w:val="45385DE5"/>
    <w:rsid w:val="454EE88A"/>
    <w:rsid w:val="455E1C43"/>
    <w:rsid w:val="457502E4"/>
    <w:rsid w:val="45A0D72E"/>
    <w:rsid w:val="45CD7460"/>
    <w:rsid w:val="45CE5784"/>
    <w:rsid w:val="4642D8F3"/>
    <w:rsid w:val="465149AA"/>
    <w:rsid w:val="46626FEE"/>
    <w:rsid w:val="4676E408"/>
    <w:rsid w:val="4699E802"/>
    <w:rsid w:val="46A68C29"/>
    <w:rsid w:val="46B800E4"/>
    <w:rsid w:val="46C13C02"/>
    <w:rsid w:val="46DC1619"/>
    <w:rsid w:val="46FB2626"/>
    <w:rsid w:val="473349DA"/>
    <w:rsid w:val="4736B974"/>
    <w:rsid w:val="476499BE"/>
    <w:rsid w:val="4779A884"/>
    <w:rsid w:val="4779FEAE"/>
    <w:rsid w:val="4792457A"/>
    <w:rsid w:val="4806D2F9"/>
    <w:rsid w:val="480FB242"/>
    <w:rsid w:val="481E9EF9"/>
    <w:rsid w:val="482B8919"/>
    <w:rsid w:val="483FEA07"/>
    <w:rsid w:val="48A6BE87"/>
    <w:rsid w:val="48D87EC2"/>
    <w:rsid w:val="48F87C1A"/>
    <w:rsid w:val="491C7559"/>
    <w:rsid w:val="4933677F"/>
    <w:rsid w:val="494B2BA4"/>
    <w:rsid w:val="498CC7B7"/>
    <w:rsid w:val="498D4C10"/>
    <w:rsid w:val="499870B3"/>
    <w:rsid w:val="49A8CD48"/>
    <w:rsid w:val="49C75A18"/>
    <w:rsid w:val="49D8FBB3"/>
    <w:rsid w:val="4A5DE09E"/>
    <w:rsid w:val="4A9314BD"/>
    <w:rsid w:val="4A976051"/>
    <w:rsid w:val="4AB8C9D8"/>
    <w:rsid w:val="4AE00B18"/>
    <w:rsid w:val="4B59163C"/>
    <w:rsid w:val="4B9407BE"/>
    <w:rsid w:val="4B9AB174"/>
    <w:rsid w:val="4B9D721E"/>
    <w:rsid w:val="4BB383D7"/>
    <w:rsid w:val="4BB6158A"/>
    <w:rsid w:val="4BB9C65E"/>
    <w:rsid w:val="4BC3DF6D"/>
    <w:rsid w:val="4BD2FA82"/>
    <w:rsid w:val="4C05F193"/>
    <w:rsid w:val="4C148EF0"/>
    <w:rsid w:val="4C400F4D"/>
    <w:rsid w:val="4C5094AD"/>
    <w:rsid w:val="4C6ECE9F"/>
    <w:rsid w:val="4CA76F77"/>
    <w:rsid w:val="4CB60D29"/>
    <w:rsid w:val="4CB811B8"/>
    <w:rsid w:val="4D17A479"/>
    <w:rsid w:val="4D33F5B5"/>
    <w:rsid w:val="4D5CDAF0"/>
    <w:rsid w:val="4D72A795"/>
    <w:rsid w:val="4DBCF977"/>
    <w:rsid w:val="4DE9DE17"/>
    <w:rsid w:val="4E458DB0"/>
    <w:rsid w:val="4E492D83"/>
    <w:rsid w:val="4E4DA246"/>
    <w:rsid w:val="4E6F2507"/>
    <w:rsid w:val="4ED505BF"/>
    <w:rsid w:val="4EE95B7C"/>
    <w:rsid w:val="4EE9D58D"/>
    <w:rsid w:val="4F05C230"/>
    <w:rsid w:val="4F2BF388"/>
    <w:rsid w:val="4F363602"/>
    <w:rsid w:val="4F57589B"/>
    <w:rsid w:val="4F606FBD"/>
    <w:rsid w:val="4F6D8339"/>
    <w:rsid w:val="4FB1BAD7"/>
    <w:rsid w:val="50108E65"/>
    <w:rsid w:val="503B9B55"/>
    <w:rsid w:val="504B78F9"/>
    <w:rsid w:val="507B318F"/>
    <w:rsid w:val="50AD2BE6"/>
    <w:rsid w:val="50B2EC26"/>
    <w:rsid w:val="50C1A1EC"/>
    <w:rsid w:val="5119B11F"/>
    <w:rsid w:val="51410128"/>
    <w:rsid w:val="515F350A"/>
    <w:rsid w:val="516C3041"/>
    <w:rsid w:val="51706E21"/>
    <w:rsid w:val="51A2FD1C"/>
    <w:rsid w:val="51A879F4"/>
    <w:rsid w:val="51C560D8"/>
    <w:rsid w:val="51D1B6B8"/>
    <w:rsid w:val="51D3EBBC"/>
    <w:rsid w:val="52096908"/>
    <w:rsid w:val="52141026"/>
    <w:rsid w:val="5288D35E"/>
    <w:rsid w:val="529F28E1"/>
    <w:rsid w:val="52BDAEC7"/>
    <w:rsid w:val="52CBF61B"/>
    <w:rsid w:val="52E2E49D"/>
    <w:rsid w:val="5333EA67"/>
    <w:rsid w:val="53436A61"/>
    <w:rsid w:val="5369B980"/>
    <w:rsid w:val="53703D5B"/>
    <w:rsid w:val="53766D2F"/>
    <w:rsid w:val="53C84C1C"/>
    <w:rsid w:val="53FD76A4"/>
    <w:rsid w:val="5411C402"/>
    <w:rsid w:val="548BD88E"/>
    <w:rsid w:val="549A7BAB"/>
    <w:rsid w:val="54A92E28"/>
    <w:rsid w:val="54AC8ECE"/>
    <w:rsid w:val="54B9338D"/>
    <w:rsid w:val="55235056"/>
    <w:rsid w:val="5523F443"/>
    <w:rsid w:val="555DA4B8"/>
    <w:rsid w:val="55723DF1"/>
    <w:rsid w:val="5596DAB7"/>
    <w:rsid w:val="55982FBA"/>
    <w:rsid w:val="55A201AB"/>
    <w:rsid w:val="55B10709"/>
    <w:rsid w:val="560E2710"/>
    <w:rsid w:val="56137D43"/>
    <w:rsid w:val="563D564E"/>
    <w:rsid w:val="5685090C"/>
    <w:rsid w:val="56B8AA4F"/>
    <w:rsid w:val="56D45EEE"/>
    <w:rsid w:val="56D774F7"/>
    <w:rsid w:val="56E2F389"/>
    <w:rsid w:val="56EF34A0"/>
    <w:rsid w:val="578FA395"/>
    <w:rsid w:val="57BC09C8"/>
    <w:rsid w:val="57C463E8"/>
    <w:rsid w:val="57F839E5"/>
    <w:rsid w:val="58035ADE"/>
    <w:rsid w:val="5808394F"/>
    <w:rsid w:val="58130B37"/>
    <w:rsid w:val="58262C09"/>
    <w:rsid w:val="584A3284"/>
    <w:rsid w:val="586B1E7A"/>
    <w:rsid w:val="58A65B87"/>
    <w:rsid w:val="58BF21AE"/>
    <w:rsid w:val="58DCA53B"/>
    <w:rsid w:val="58F9E47C"/>
    <w:rsid w:val="59053238"/>
    <w:rsid w:val="591E5D38"/>
    <w:rsid w:val="5923E5A4"/>
    <w:rsid w:val="59350A25"/>
    <w:rsid w:val="5936AA95"/>
    <w:rsid w:val="59842551"/>
    <w:rsid w:val="59C4D0B7"/>
    <w:rsid w:val="59CABCEC"/>
    <w:rsid w:val="59CDEA80"/>
    <w:rsid w:val="59D102F2"/>
    <w:rsid w:val="59D12B26"/>
    <w:rsid w:val="59FE1DDE"/>
    <w:rsid w:val="5A0E64F9"/>
    <w:rsid w:val="5A2F265C"/>
    <w:rsid w:val="5A5E0A58"/>
    <w:rsid w:val="5A631FD0"/>
    <w:rsid w:val="5A7D55AF"/>
    <w:rsid w:val="5A92FEA0"/>
    <w:rsid w:val="5AAA9654"/>
    <w:rsid w:val="5AAFEA97"/>
    <w:rsid w:val="5AB57111"/>
    <w:rsid w:val="5AD23017"/>
    <w:rsid w:val="5AE5F152"/>
    <w:rsid w:val="5B11A0D1"/>
    <w:rsid w:val="5B438BDE"/>
    <w:rsid w:val="5B63B017"/>
    <w:rsid w:val="5B7931D5"/>
    <w:rsid w:val="5B7F47E0"/>
    <w:rsid w:val="5BD7DC29"/>
    <w:rsid w:val="5BDAFB7C"/>
    <w:rsid w:val="5C3CF389"/>
    <w:rsid w:val="5C73020A"/>
    <w:rsid w:val="5CC4AAA6"/>
    <w:rsid w:val="5CE2C6BA"/>
    <w:rsid w:val="5CF49622"/>
    <w:rsid w:val="5D2EBEFE"/>
    <w:rsid w:val="5D67719F"/>
    <w:rsid w:val="5D7BA4E0"/>
    <w:rsid w:val="5DD63BD3"/>
    <w:rsid w:val="5DDD7024"/>
    <w:rsid w:val="5DEA0795"/>
    <w:rsid w:val="5E2692AA"/>
    <w:rsid w:val="5E498991"/>
    <w:rsid w:val="5E4E9DE3"/>
    <w:rsid w:val="5EA52573"/>
    <w:rsid w:val="5ED078EB"/>
    <w:rsid w:val="5EFD2BE0"/>
    <w:rsid w:val="5EFF6E72"/>
    <w:rsid w:val="5F134CE2"/>
    <w:rsid w:val="5F4011EB"/>
    <w:rsid w:val="5F80241D"/>
    <w:rsid w:val="5F97534E"/>
    <w:rsid w:val="5F9AF7AB"/>
    <w:rsid w:val="5F9F0EB2"/>
    <w:rsid w:val="5FBE79B6"/>
    <w:rsid w:val="5FD4281A"/>
    <w:rsid w:val="5FE39922"/>
    <w:rsid w:val="602A960D"/>
    <w:rsid w:val="602B895E"/>
    <w:rsid w:val="6061F163"/>
    <w:rsid w:val="607994A4"/>
    <w:rsid w:val="60D5A387"/>
    <w:rsid w:val="61431A30"/>
    <w:rsid w:val="6148AAEF"/>
    <w:rsid w:val="614CBE2D"/>
    <w:rsid w:val="615B7551"/>
    <w:rsid w:val="6199B017"/>
    <w:rsid w:val="61DA00C0"/>
    <w:rsid w:val="61DD2FEE"/>
    <w:rsid w:val="61F2DF41"/>
    <w:rsid w:val="61FEDA93"/>
    <w:rsid w:val="62089CD6"/>
    <w:rsid w:val="621652EF"/>
    <w:rsid w:val="6218A987"/>
    <w:rsid w:val="6224C6E2"/>
    <w:rsid w:val="62338F93"/>
    <w:rsid w:val="623C315E"/>
    <w:rsid w:val="6258C859"/>
    <w:rsid w:val="628E22C9"/>
    <w:rsid w:val="62967BC9"/>
    <w:rsid w:val="62A9EE8F"/>
    <w:rsid w:val="62B56DB2"/>
    <w:rsid w:val="62D04120"/>
    <w:rsid w:val="6306A13D"/>
    <w:rsid w:val="630A850B"/>
    <w:rsid w:val="630F2DA8"/>
    <w:rsid w:val="63216911"/>
    <w:rsid w:val="6332A406"/>
    <w:rsid w:val="6335A9BC"/>
    <w:rsid w:val="634C42E6"/>
    <w:rsid w:val="63643C82"/>
    <w:rsid w:val="636E1158"/>
    <w:rsid w:val="63C29E6A"/>
    <w:rsid w:val="640F14E5"/>
    <w:rsid w:val="643FF21F"/>
    <w:rsid w:val="644093CA"/>
    <w:rsid w:val="6449D83D"/>
    <w:rsid w:val="64530B8B"/>
    <w:rsid w:val="64586773"/>
    <w:rsid w:val="647CD17D"/>
    <w:rsid w:val="6483FE5B"/>
    <w:rsid w:val="649CAC2B"/>
    <w:rsid w:val="64DCDB9A"/>
    <w:rsid w:val="652B9870"/>
    <w:rsid w:val="65602426"/>
    <w:rsid w:val="6586ECCF"/>
    <w:rsid w:val="65A39DCC"/>
    <w:rsid w:val="65CA84C6"/>
    <w:rsid w:val="65DFF1E6"/>
    <w:rsid w:val="65FA2867"/>
    <w:rsid w:val="661B6C70"/>
    <w:rsid w:val="6649B61F"/>
    <w:rsid w:val="66A868C9"/>
    <w:rsid w:val="66AD520F"/>
    <w:rsid w:val="66BF64BB"/>
    <w:rsid w:val="66C8E18F"/>
    <w:rsid w:val="66CDC43E"/>
    <w:rsid w:val="66D2602F"/>
    <w:rsid w:val="66EC11D1"/>
    <w:rsid w:val="66F82DDF"/>
    <w:rsid w:val="670DC442"/>
    <w:rsid w:val="67114454"/>
    <w:rsid w:val="6719C306"/>
    <w:rsid w:val="675582BA"/>
    <w:rsid w:val="67DD1416"/>
    <w:rsid w:val="67E8EAE9"/>
    <w:rsid w:val="67FE860B"/>
    <w:rsid w:val="681AE473"/>
    <w:rsid w:val="684E435D"/>
    <w:rsid w:val="6875DF8F"/>
    <w:rsid w:val="687EBB91"/>
    <w:rsid w:val="68B1F5E0"/>
    <w:rsid w:val="68B4278E"/>
    <w:rsid w:val="68B6798F"/>
    <w:rsid w:val="68CF3DFE"/>
    <w:rsid w:val="690A5E2C"/>
    <w:rsid w:val="6936B37F"/>
    <w:rsid w:val="696B6D21"/>
    <w:rsid w:val="696D8148"/>
    <w:rsid w:val="6971DABD"/>
    <w:rsid w:val="69CC24A8"/>
    <w:rsid w:val="69CF79D7"/>
    <w:rsid w:val="69D7BD9E"/>
    <w:rsid w:val="6A4BFB32"/>
    <w:rsid w:val="6A8A22FB"/>
    <w:rsid w:val="6A9AB192"/>
    <w:rsid w:val="6AC7C56E"/>
    <w:rsid w:val="6AEA9BD2"/>
    <w:rsid w:val="6AF476C5"/>
    <w:rsid w:val="6AF5A190"/>
    <w:rsid w:val="6B088BC4"/>
    <w:rsid w:val="6B383748"/>
    <w:rsid w:val="6B46AE8A"/>
    <w:rsid w:val="6B537CEC"/>
    <w:rsid w:val="6B790734"/>
    <w:rsid w:val="6B917E83"/>
    <w:rsid w:val="6B990526"/>
    <w:rsid w:val="6BAAED47"/>
    <w:rsid w:val="6BE46AC5"/>
    <w:rsid w:val="6BE63FD3"/>
    <w:rsid w:val="6BF74646"/>
    <w:rsid w:val="6C10EBFE"/>
    <w:rsid w:val="6C188A38"/>
    <w:rsid w:val="6C31CE13"/>
    <w:rsid w:val="6C59B08E"/>
    <w:rsid w:val="6C6AD34D"/>
    <w:rsid w:val="6C76849F"/>
    <w:rsid w:val="6CB7E53E"/>
    <w:rsid w:val="6CD02BFC"/>
    <w:rsid w:val="6D178A8D"/>
    <w:rsid w:val="6D49B291"/>
    <w:rsid w:val="6D879F6E"/>
    <w:rsid w:val="6D9B6B6B"/>
    <w:rsid w:val="6DA50F3A"/>
    <w:rsid w:val="6DBBD2EA"/>
    <w:rsid w:val="6DC29D2F"/>
    <w:rsid w:val="6DE547CA"/>
    <w:rsid w:val="6E0E3925"/>
    <w:rsid w:val="6E61F1A4"/>
    <w:rsid w:val="6EC87530"/>
    <w:rsid w:val="6F0F3C4C"/>
    <w:rsid w:val="6F504EF1"/>
    <w:rsid w:val="6F686BFD"/>
    <w:rsid w:val="6FB55636"/>
    <w:rsid w:val="6FF74918"/>
    <w:rsid w:val="6FFC5A33"/>
    <w:rsid w:val="7031B2E5"/>
    <w:rsid w:val="703BA540"/>
    <w:rsid w:val="708E912F"/>
    <w:rsid w:val="70984100"/>
    <w:rsid w:val="710EFF09"/>
    <w:rsid w:val="7120FEE7"/>
    <w:rsid w:val="712FD9C8"/>
    <w:rsid w:val="71499941"/>
    <w:rsid w:val="7154166B"/>
    <w:rsid w:val="71857C0C"/>
    <w:rsid w:val="718C4574"/>
    <w:rsid w:val="71935A20"/>
    <w:rsid w:val="71AAB206"/>
    <w:rsid w:val="71D5D56B"/>
    <w:rsid w:val="71D922C3"/>
    <w:rsid w:val="71DC5C9F"/>
    <w:rsid w:val="72012E67"/>
    <w:rsid w:val="722B3A99"/>
    <w:rsid w:val="727774DD"/>
    <w:rsid w:val="72AF8DCB"/>
    <w:rsid w:val="72C4D238"/>
    <w:rsid w:val="72D452B0"/>
    <w:rsid w:val="72DBD604"/>
    <w:rsid w:val="72F51876"/>
    <w:rsid w:val="7301A12F"/>
    <w:rsid w:val="7307B229"/>
    <w:rsid w:val="7323C7CB"/>
    <w:rsid w:val="733C9D93"/>
    <w:rsid w:val="733DC540"/>
    <w:rsid w:val="73778BC0"/>
    <w:rsid w:val="7383A6C0"/>
    <w:rsid w:val="73B092BA"/>
    <w:rsid w:val="73EC0E79"/>
    <w:rsid w:val="73ECC5E9"/>
    <w:rsid w:val="7416B4F4"/>
    <w:rsid w:val="743BDFDE"/>
    <w:rsid w:val="744D4664"/>
    <w:rsid w:val="746A87B5"/>
    <w:rsid w:val="74FC79DE"/>
    <w:rsid w:val="75280512"/>
    <w:rsid w:val="7539DF45"/>
    <w:rsid w:val="7559E282"/>
    <w:rsid w:val="7560DFC9"/>
    <w:rsid w:val="756670D8"/>
    <w:rsid w:val="75A10391"/>
    <w:rsid w:val="75F6A317"/>
    <w:rsid w:val="75F806BD"/>
    <w:rsid w:val="75FB61A7"/>
    <w:rsid w:val="7648C5A9"/>
    <w:rsid w:val="76821F56"/>
    <w:rsid w:val="76872736"/>
    <w:rsid w:val="76B4CF08"/>
    <w:rsid w:val="76BD4D0F"/>
    <w:rsid w:val="76C44ECE"/>
    <w:rsid w:val="76E9131A"/>
    <w:rsid w:val="76EEA9F6"/>
    <w:rsid w:val="773796D8"/>
    <w:rsid w:val="775AD615"/>
    <w:rsid w:val="7762D263"/>
    <w:rsid w:val="7771153C"/>
    <w:rsid w:val="7778F239"/>
    <w:rsid w:val="77BBB79D"/>
    <w:rsid w:val="782390DC"/>
    <w:rsid w:val="786674D5"/>
    <w:rsid w:val="787209DB"/>
    <w:rsid w:val="78AB2D3F"/>
    <w:rsid w:val="78D865DC"/>
    <w:rsid w:val="78F13F6B"/>
    <w:rsid w:val="79078FE3"/>
    <w:rsid w:val="7919C59E"/>
    <w:rsid w:val="791B186A"/>
    <w:rsid w:val="795FDC06"/>
    <w:rsid w:val="7960FA49"/>
    <w:rsid w:val="79685A9A"/>
    <w:rsid w:val="7995F6E5"/>
    <w:rsid w:val="79F9A7E9"/>
    <w:rsid w:val="7A12B639"/>
    <w:rsid w:val="7A3DEA45"/>
    <w:rsid w:val="7A5AACF9"/>
    <w:rsid w:val="7A71E2A6"/>
    <w:rsid w:val="7A8C2FAF"/>
    <w:rsid w:val="7AAFB930"/>
    <w:rsid w:val="7AE00641"/>
    <w:rsid w:val="7AF10E04"/>
    <w:rsid w:val="7AF5073B"/>
    <w:rsid w:val="7B170A2A"/>
    <w:rsid w:val="7B34D458"/>
    <w:rsid w:val="7B3F43F7"/>
    <w:rsid w:val="7B5AA0F2"/>
    <w:rsid w:val="7B695FF3"/>
    <w:rsid w:val="7BA9CD24"/>
    <w:rsid w:val="7BB0608C"/>
    <w:rsid w:val="7BCA1286"/>
    <w:rsid w:val="7C2A17E1"/>
    <w:rsid w:val="7C2A3607"/>
    <w:rsid w:val="7C57156F"/>
    <w:rsid w:val="7C58AD17"/>
    <w:rsid w:val="7C6FE54E"/>
    <w:rsid w:val="7C72F6D4"/>
    <w:rsid w:val="7C838F7C"/>
    <w:rsid w:val="7CA649D1"/>
    <w:rsid w:val="7CBF0707"/>
    <w:rsid w:val="7CE0CDCE"/>
    <w:rsid w:val="7CE28E46"/>
    <w:rsid w:val="7D0F56C7"/>
    <w:rsid w:val="7D48B2E2"/>
    <w:rsid w:val="7D5E2265"/>
    <w:rsid w:val="7D92E703"/>
    <w:rsid w:val="7D972F03"/>
    <w:rsid w:val="7D98FAB3"/>
    <w:rsid w:val="7DA1DF13"/>
    <w:rsid w:val="7DBA75F3"/>
    <w:rsid w:val="7DC22BB4"/>
    <w:rsid w:val="7DEDE019"/>
    <w:rsid w:val="7DF12A9D"/>
    <w:rsid w:val="7DFDCAAB"/>
    <w:rsid w:val="7E349BBC"/>
    <w:rsid w:val="7E36FAF2"/>
    <w:rsid w:val="7E6A29C0"/>
    <w:rsid w:val="7E77D170"/>
    <w:rsid w:val="7E843C3A"/>
    <w:rsid w:val="7E88B20C"/>
    <w:rsid w:val="7EAC05AE"/>
    <w:rsid w:val="7EACC0F1"/>
    <w:rsid w:val="7ECE0FFD"/>
    <w:rsid w:val="7ED93DBB"/>
    <w:rsid w:val="7EE47280"/>
    <w:rsid w:val="7F08E25A"/>
    <w:rsid w:val="7F602F8B"/>
    <w:rsid w:val="7F6D62F7"/>
    <w:rsid w:val="7FCB7877"/>
    <w:rsid w:val="7FDA9EEA"/>
    <w:rsid w:val="7FEE865C"/>
    <w:rsid w:val="7FF8FD68"/>
    <w:rsid w:val="7FFECC23"/>
  </w:rsids>
  <w:themeFontLang w:bidi="ar-SA" w:eastAsia="ja-JP" w:val="en-GB"/>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Arial (Body)" w:eastAsia="Arial" w:hAnsiTheme="minorHAnsi"/>
        <w:sz w:val="24"/>
        <w:szCs w:val="24"/>
        <w:lang w:bidi="ar-SA" w:eastAsia="en-US" w:val="en-GB"/>
      </w:rPr>
    </w:rPrDefault>
    <w:pPrDefault>
      <w:pPr>
        <w:spacing w:after="120" w:line="276" w:lineRule="auto"/>
      </w:pPr>
    </w:pPrDefault>
  </w:docDefaults>
  <w:latentStyles w:count="376" w:defLockedState="0" w:defQFormat="0" w:defSemiHidden="0" w:defUIPriority="99" w:defUnhideWhenUsed="0">
    <w:lsdException w:name="Normal" w:qFormat="1" w:uiPriority="0"/>
    <w:lsdException w:name="heading 1" w:qFormat="1" w:uiPriority="9"/>
    <w:lsdException w:name="heading 2" w:qFormat="1" w:semiHidden="1" w:uiPriority="9" w:unhideWhenUsed="1"/>
    <w:lsdException w:name="heading 3" w:qFormat="1" w:semiHidden="1" w:uiPriority="9" w:unhideWhenUsed="1"/>
    <w:lsdException w:name="heading 4" w:qFormat="1" w:semiHidden="1" w:uiPriority="9" w:unhideWhenUsed="1"/>
    <w:lsdException w:name="heading 5" w:qFormat="1" w:semiHidden="1" w:uiPriority="9" w:unhideWhenUsed="1"/>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semiHidden="1" w:uiPriority="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qFormat="1" w:semiHidden="1" w:uiPriority="9"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uiPriority="34"/>
    <w:lsdException w:name="Quote" w:qFormat="1" w:uiPriority="29"/>
    <w:lsdException w:name="Intense Quote" w:qFormat="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iPriority="37" w:unhideWhenUsed="1"/>
    <w:lsdException w:name="TOC Heading" w:qFormat="1"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default="1" w:styleId="Standard" w:type="paragraph">
    <w:name w:val="Normal"/>
    <w:qFormat/>
    <w:rsid w:val="00EF17F7"/>
    <w:pPr>
      <w:spacing w:line="360" w:lineRule="auto"/>
    </w:pPr>
    <w:rPr>
      <w:lang w:val="en-GB"/>
    </w:rPr>
  </w:style>
  <w:style w:styleId="berschrift1" w:type="paragraph">
    <w:name w:val="heading 1"/>
    <w:basedOn w:val="Standard"/>
    <w:next w:val="Standard"/>
    <w:uiPriority w:val="9"/>
    <w:qFormat/>
    <w:pPr>
      <w:keepNext/>
      <w:keepLines/>
      <w:outlineLvl w:val="0"/>
    </w:pPr>
    <w:rPr>
      <w:sz w:val="36"/>
      <w:szCs w:val="36"/>
    </w:rPr>
  </w:style>
  <w:style w:styleId="berschrift2" w:type="paragraph">
    <w:name w:val="heading 2"/>
    <w:basedOn w:val="Standard"/>
    <w:next w:val="Standard"/>
    <w:uiPriority w:val="9"/>
    <w:unhideWhenUsed/>
    <w:qFormat/>
    <w:pPr>
      <w:keepNext/>
      <w:keepLines/>
      <w:outlineLvl w:val="1"/>
    </w:pPr>
    <w:rPr>
      <w:b/>
      <w:color w:val="666666"/>
      <w:sz w:val="32"/>
      <w:szCs w:val="32"/>
    </w:rPr>
  </w:style>
  <w:style w:styleId="berschrift3" w:type="paragraph">
    <w:name w:val="heading 3"/>
    <w:basedOn w:val="Standard"/>
    <w:next w:val="Standard"/>
    <w:uiPriority w:val="9"/>
    <w:unhideWhenUsed/>
    <w:qFormat/>
    <w:rsid w:val="00485364"/>
    <w:pPr>
      <w:keepNext/>
      <w:keepLines/>
      <w:outlineLvl w:val="2"/>
    </w:pPr>
    <w:rPr>
      <w:b/>
      <w:sz w:val="28"/>
      <w:szCs w:val="28"/>
    </w:rPr>
  </w:style>
  <w:style w:styleId="berschrift4" w:type="paragraph">
    <w:name w:val="heading 4"/>
    <w:basedOn w:val="Standard"/>
    <w:next w:val="Standard"/>
    <w:uiPriority w:val="9"/>
    <w:unhideWhenUsed/>
    <w:qFormat/>
    <w:rsid w:val="00C729C1"/>
    <w:pPr>
      <w:keepNext/>
      <w:keepLines/>
      <w:outlineLvl w:val="3"/>
    </w:pPr>
    <w:rPr>
      <w:rFonts w:ascii="Arial" w:cs="Arial" w:hAnsi="Arial"/>
      <w:b/>
      <w:color w:val="434343"/>
    </w:rPr>
  </w:style>
  <w:style w:styleId="berschrift5" w:type="paragraph">
    <w:name w:val="heading 5"/>
    <w:basedOn w:val="Standard"/>
    <w:next w:val="Standard"/>
    <w:uiPriority w:val="9"/>
    <w:unhideWhenUsed/>
    <w:qFormat/>
    <w:pPr>
      <w:keepNext/>
      <w:keepLines/>
      <w:outlineLvl w:val="4"/>
    </w:pPr>
    <w:rPr>
      <w:b/>
      <w:color w:val="434343"/>
    </w:rPr>
  </w:style>
  <w:style w:styleId="berschrift6" w:type="paragraph">
    <w:name w:val="heading 6"/>
    <w:basedOn w:val="Standard"/>
    <w:next w:val="Standard"/>
    <w:uiPriority w:val="9"/>
    <w:semiHidden/>
    <w:unhideWhenUsed/>
    <w:qFormat/>
    <w:pPr>
      <w:keepNext/>
      <w:keepLines/>
      <w:spacing w:after="80" w:before="240"/>
      <w:outlineLvl w:val="5"/>
    </w:pPr>
    <w:rPr>
      <w:i/>
      <w:color w:val="666666"/>
      <w:sz w:val="22"/>
      <w:szCs w:val="22"/>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itel" w:type="paragraph">
    <w:name w:val="Title"/>
    <w:basedOn w:val="Standard"/>
    <w:next w:val="Standard"/>
    <w:link w:val="TitelZchn"/>
    <w:uiPriority w:val="10"/>
    <w:qFormat/>
    <w:pPr>
      <w:keepNext/>
      <w:keepLines/>
      <w:spacing w:after="60"/>
    </w:pPr>
    <w:rPr>
      <w:sz w:val="52"/>
      <w:szCs w:val="52"/>
    </w:rPr>
  </w:style>
  <w:style w:styleId="Untertitel" w:type="paragraph">
    <w:name w:val="Subtitle"/>
    <w:basedOn w:val="Standard"/>
    <w:next w:val="Standard"/>
    <w:uiPriority w:val="11"/>
    <w:qFormat/>
    <w:pPr>
      <w:keepNext/>
      <w:keepLines/>
      <w:spacing w:after="320"/>
    </w:pPr>
    <w:rPr>
      <w:rFonts w:ascii="Arial" w:cs="Arial" w:hAnsi="Arial"/>
      <w:color w:val="666666"/>
      <w:sz w:val="30"/>
      <w:szCs w:val="30"/>
    </w:rPr>
  </w:style>
  <w:style w:customStyle="1" w:styleId="a" w:type="table">
    <w:name w:val="Table a"/>
    <w:basedOn w:val="NormaleTabelle"/>
    <w:tblPr>
      <w:tblStyleRowBandSize w:val="1"/>
      <w:tblStyleColBandSize w:val="1"/>
      <w:tblCellMar>
        <w:top w:type="dxa" w:w="100"/>
        <w:left w:type="dxa" w:w="100"/>
        <w:bottom w:type="dxa" w:w="100"/>
        <w:right w:type="dxa" w:w="100"/>
      </w:tblCellMar>
    </w:tblPr>
  </w:style>
  <w:style w:customStyle="1" w:styleId="a0" w:type="table">
    <w:name w:val="Table a0"/>
    <w:basedOn w:val="NormaleTabelle"/>
    <w:tblPr>
      <w:tblStyleRowBandSize w:val="1"/>
      <w:tblStyleColBandSize w:val="1"/>
      <w:tblCellMar>
        <w:top w:type="dxa" w:w="100"/>
        <w:left w:type="dxa" w:w="100"/>
        <w:bottom w:type="dxa" w:w="100"/>
        <w:right w:type="dxa" w:w="100"/>
      </w:tblCellMar>
    </w:tblPr>
  </w:style>
  <w:style w:customStyle="1" w:styleId="a1" w:type="table">
    <w:name w:val="Table a1"/>
    <w:basedOn w:val="NormaleTabelle"/>
    <w:tblPr>
      <w:tblStyleRowBandSize w:val="1"/>
      <w:tblStyleColBandSize w:val="1"/>
      <w:tblCellMar>
        <w:top w:type="dxa" w:w="100"/>
        <w:left w:type="dxa" w:w="100"/>
        <w:bottom w:type="dxa" w:w="100"/>
        <w:right w:type="dxa" w:w="100"/>
      </w:tblCellMar>
    </w:tblPr>
  </w:style>
  <w:style w:customStyle="1" w:styleId="a2" w:type="table">
    <w:name w:val="Table a2"/>
    <w:basedOn w:val="NormaleTabelle"/>
    <w:tblPr>
      <w:tblStyleRowBandSize w:val="1"/>
      <w:tblStyleColBandSize w:val="1"/>
      <w:tblCellMar>
        <w:top w:type="dxa" w:w="100"/>
        <w:left w:type="dxa" w:w="100"/>
        <w:bottom w:type="dxa" w:w="100"/>
        <w:right w:type="dxa" w:w="100"/>
      </w:tblCellMar>
    </w:tblPr>
  </w:style>
  <w:style w:customStyle="1" w:styleId="a3" w:type="table">
    <w:name w:val="Table a3"/>
    <w:basedOn w:val="NormaleTabelle"/>
    <w:tblPr>
      <w:tblStyleRowBandSize w:val="1"/>
      <w:tblStyleColBandSize w:val="1"/>
      <w:tblCellMar>
        <w:top w:type="dxa" w:w="100"/>
        <w:left w:type="dxa" w:w="100"/>
        <w:bottom w:type="dxa" w:w="100"/>
        <w:right w:type="dxa" w:w="100"/>
      </w:tblCellMar>
    </w:tblPr>
  </w:style>
  <w:style w:customStyle="1" w:styleId="a4" w:type="table">
    <w:name w:val="Table a4"/>
    <w:basedOn w:val="NormaleTabelle"/>
    <w:tblPr>
      <w:tblStyleRowBandSize w:val="1"/>
      <w:tblStyleColBandSize w:val="1"/>
      <w:tblCellMar>
        <w:top w:type="dxa" w:w="100"/>
        <w:left w:type="dxa" w:w="100"/>
        <w:bottom w:type="dxa" w:w="100"/>
        <w:right w:type="dxa" w:w="100"/>
      </w:tblCellMar>
    </w:tblPr>
  </w:style>
  <w:style w:customStyle="1" w:styleId="a5" w:type="table">
    <w:name w:val="Table a5"/>
    <w:basedOn w:val="NormaleTabelle"/>
    <w:tblPr>
      <w:tblStyleRowBandSize w:val="1"/>
      <w:tblStyleColBandSize w:val="1"/>
      <w:tblCellMar>
        <w:top w:type="dxa" w:w="100"/>
        <w:left w:type="dxa" w:w="100"/>
        <w:bottom w:type="dxa" w:w="100"/>
        <w:right w:type="dxa" w:w="100"/>
      </w:tblCellMar>
    </w:tblPr>
  </w:style>
  <w:style w:customStyle="1" w:styleId="a6" w:type="table">
    <w:name w:val="Table a6"/>
    <w:basedOn w:val="NormaleTabelle"/>
    <w:tblPr>
      <w:tblStyleRowBandSize w:val="1"/>
      <w:tblStyleColBandSize w:val="1"/>
      <w:tblCellMar>
        <w:top w:type="dxa" w:w="100"/>
        <w:left w:type="dxa" w:w="100"/>
        <w:bottom w:type="dxa" w:w="100"/>
        <w:right w:type="dxa" w:w="100"/>
      </w:tblCellMar>
    </w:tblPr>
  </w:style>
  <w:style w:customStyle="1" w:styleId="a7" w:type="table">
    <w:name w:val="Table a7"/>
    <w:basedOn w:val="NormaleTabelle"/>
    <w:tblPr>
      <w:tblStyleRowBandSize w:val="1"/>
      <w:tblStyleColBandSize w:val="1"/>
      <w:tblCellMar>
        <w:top w:type="dxa" w:w="100"/>
        <w:left w:type="dxa" w:w="100"/>
        <w:bottom w:type="dxa" w:w="100"/>
        <w:right w:type="dxa" w:w="100"/>
      </w:tblCellMar>
    </w:tblPr>
  </w:style>
  <w:style w:customStyle="1" w:styleId="a8" w:type="table">
    <w:name w:val="Table a8"/>
    <w:basedOn w:val="NormaleTabelle"/>
    <w:rsid w:val="00C33A9B"/>
    <w:tblPr>
      <w:tblStyleRowBandSize w:val="1"/>
      <w:tblStyleColBandSize w:val="1"/>
      <w:tblCellMar>
        <w:top w:type="dxa" w:w="100"/>
        <w:left w:type="dxa" w:w="100"/>
        <w:bottom w:type="dxa" w:w="100"/>
        <w:right w:type="dxa" w:w="100"/>
      </w:tblCellMar>
    </w:tblPr>
  </w:style>
  <w:style w:customStyle="1" w:styleId="a9" w:type="table">
    <w:name w:val="Table a9"/>
    <w:basedOn w:val="NormaleTabelle"/>
    <w:tblPr>
      <w:tblStyleRowBandSize w:val="1"/>
      <w:tblStyleColBandSize w:val="1"/>
      <w:tblCellMar>
        <w:top w:type="dxa" w:w="100"/>
        <w:left w:type="dxa" w:w="100"/>
        <w:bottom w:type="dxa" w:w="100"/>
        <w:right w:type="dxa" w:w="100"/>
      </w:tblCellMar>
    </w:tblPr>
  </w:style>
  <w:style w:customStyle="1" w:styleId="aa" w:type="table">
    <w:name w:val="Table aa"/>
    <w:basedOn w:val="NormaleTabelle"/>
    <w:tblPr>
      <w:tblStyleRowBandSize w:val="1"/>
      <w:tblStyleColBandSize w:val="1"/>
      <w:tblCellMar>
        <w:top w:type="dxa" w:w="100"/>
        <w:left w:type="dxa" w:w="100"/>
        <w:bottom w:type="dxa" w:w="100"/>
        <w:right w:type="dxa" w:w="100"/>
      </w:tblCellMar>
    </w:tblPr>
  </w:style>
  <w:style w:customStyle="1" w:styleId="ab" w:type="table">
    <w:name w:val="Table ab"/>
    <w:basedOn w:val="NormaleTabelle"/>
    <w:tblPr>
      <w:tblStyleRowBandSize w:val="1"/>
      <w:tblStyleColBandSize w:val="1"/>
      <w:tblCellMar>
        <w:top w:type="dxa" w:w="100"/>
        <w:left w:type="dxa" w:w="100"/>
        <w:bottom w:type="dxa" w:w="100"/>
        <w:right w:type="dxa" w:w="100"/>
      </w:tblCellMar>
    </w:tblPr>
  </w:style>
  <w:style w:customStyle="1" w:styleId="ac" w:type="table">
    <w:name w:val="Table ac"/>
    <w:basedOn w:val="NormaleTabelle"/>
    <w:tblPr>
      <w:tblStyleRowBandSize w:val="1"/>
      <w:tblStyleColBandSize w:val="1"/>
      <w:tblCellMar>
        <w:top w:type="dxa" w:w="100"/>
        <w:left w:type="dxa" w:w="100"/>
        <w:bottom w:type="dxa" w:w="100"/>
        <w:right w:type="dxa" w:w="100"/>
      </w:tblCellMar>
    </w:tblPr>
  </w:style>
  <w:style w:customStyle="1" w:styleId="ad" w:type="table">
    <w:name w:val="Table ad"/>
    <w:basedOn w:val="NormaleTabelle"/>
    <w:tblPr>
      <w:tblStyleRowBandSize w:val="1"/>
      <w:tblStyleColBandSize w:val="1"/>
      <w:tblCellMar>
        <w:top w:type="dxa" w:w="100"/>
        <w:left w:type="dxa" w:w="100"/>
        <w:bottom w:type="dxa" w:w="100"/>
        <w:right w:type="dxa" w:w="100"/>
      </w:tblCellMar>
    </w:tblPr>
  </w:style>
  <w:style w:customStyle="1" w:styleId="ae" w:type="table">
    <w:name w:val="Table ae"/>
    <w:basedOn w:val="NormaleTabelle"/>
    <w:tblPr>
      <w:tblStyleRowBandSize w:val="1"/>
      <w:tblStyleColBandSize w:val="1"/>
      <w:tblCellMar>
        <w:top w:type="dxa" w:w="100"/>
        <w:left w:type="dxa" w:w="100"/>
        <w:bottom w:type="dxa" w:w="100"/>
        <w:right w:type="dxa" w:w="100"/>
      </w:tblCellMar>
    </w:tblPr>
  </w:style>
  <w:style w:customStyle="1" w:styleId="af" w:type="table">
    <w:name w:val="Table af"/>
    <w:basedOn w:val="NormaleTabelle"/>
    <w:tblPr>
      <w:tblStyleRowBandSize w:val="1"/>
      <w:tblStyleColBandSize w:val="1"/>
      <w:tblCellMar>
        <w:top w:type="dxa" w:w="100"/>
        <w:left w:type="dxa" w:w="100"/>
        <w:bottom w:type="dxa" w:w="100"/>
        <w:right w:type="dxa" w:w="100"/>
      </w:tblCellMar>
    </w:tblPr>
  </w:style>
  <w:style w:customStyle="1" w:styleId="af0" w:type="table">
    <w:name w:val="Table af0"/>
    <w:basedOn w:val="NormaleTabelle"/>
    <w:tblPr>
      <w:tblStyleRowBandSize w:val="1"/>
      <w:tblStyleColBandSize w:val="1"/>
      <w:tblCellMar>
        <w:top w:type="dxa" w:w="100"/>
        <w:left w:type="dxa" w:w="100"/>
        <w:bottom w:type="dxa" w:w="100"/>
        <w:right w:type="dxa" w:w="100"/>
      </w:tblCellMar>
    </w:tblPr>
  </w:style>
  <w:style w:customStyle="1" w:styleId="af1" w:type="table">
    <w:name w:val="Table af1"/>
    <w:basedOn w:val="NormaleTabelle"/>
    <w:tblPr>
      <w:tblStyleRowBandSize w:val="1"/>
      <w:tblStyleColBandSize w:val="1"/>
      <w:tblCellMar>
        <w:top w:type="dxa" w:w="100"/>
        <w:left w:type="dxa" w:w="100"/>
        <w:bottom w:type="dxa" w:w="100"/>
        <w:right w:type="dxa" w:w="100"/>
      </w:tblCellMar>
    </w:tblPr>
  </w:style>
  <w:style w:customStyle="1" w:styleId="af2" w:type="table">
    <w:name w:val="Table af2"/>
    <w:basedOn w:val="NormaleTabelle"/>
    <w:tblPr>
      <w:tblStyleRowBandSize w:val="1"/>
      <w:tblStyleColBandSize w:val="1"/>
      <w:tblCellMar>
        <w:top w:type="dxa" w:w="100"/>
        <w:left w:type="dxa" w:w="100"/>
        <w:bottom w:type="dxa" w:w="100"/>
        <w:right w:type="dxa" w:w="100"/>
      </w:tblCellMar>
    </w:tblPr>
  </w:style>
  <w:style w:customStyle="1" w:styleId="af3" w:type="table">
    <w:name w:val="Table af3"/>
    <w:basedOn w:val="NormaleTabelle"/>
    <w:tblPr>
      <w:tblStyleRowBandSize w:val="1"/>
      <w:tblStyleColBandSize w:val="1"/>
      <w:tblCellMar>
        <w:top w:type="dxa" w:w="100"/>
        <w:left w:type="dxa" w:w="100"/>
        <w:bottom w:type="dxa" w:w="100"/>
        <w:right w:type="dxa" w:w="100"/>
      </w:tblCellMar>
    </w:tblPr>
  </w:style>
  <w:style w:customStyle="1" w:styleId="af4" w:type="table">
    <w:name w:val="Table af4"/>
    <w:basedOn w:val="NormaleTabelle"/>
    <w:tblPr>
      <w:tblStyleRowBandSize w:val="1"/>
      <w:tblStyleColBandSize w:val="1"/>
      <w:tblCellMar>
        <w:top w:type="dxa" w:w="100"/>
        <w:left w:type="dxa" w:w="100"/>
        <w:bottom w:type="dxa" w:w="100"/>
        <w:right w:type="dxa" w:w="100"/>
      </w:tblCellMar>
    </w:tblPr>
  </w:style>
  <w:style w:customStyle="1" w:styleId="af5" w:type="table">
    <w:name w:val="Table af5"/>
    <w:basedOn w:val="NormaleTabelle"/>
    <w:tblPr>
      <w:tblStyleRowBandSize w:val="1"/>
      <w:tblStyleColBandSize w:val="1"/>
      <w:tblCellMar>
        <w:top w:type="dxa" w:w="100"/>
        <w:left w:type="dxa" w:w="100"/>
        <w:bottom w:type="dxa" w:w="100"/>
        <w:right w:type="dxa" w:w="100"/>
      </w:tblCellMar>
    </w:tblPr>
  </w:style>
  <w:style w:customStyle="1" w:styleId="af6" w:type="table">
    <w:name w:val="Table af6"/>
    <w:basedOn w:val="NormaleTabelle"/>
    <w:tblPr>
      <w:tblStyleRowBandSize w:val="1"/>
      <w:tblStyleColBandSize w:val="1"/>
      <w:tblCellMar>
        <w:top w:type="dxa" w:w="100"/>
        <w:left w:type="dxa" w:w="100"/>
        <w:bottom w:type="dxa" w:w="100"/>
        <w:right w:type="dxa" w:w="100"/>
      </w:tblCellMar>
    </w:tblPr>
  </w:style>
  <w:style w:styleId="Kopfzeile" w:type="paragraph">
    <w:name w:val="header"/>
    <w:basedOn w:val="Standard"/>
    <w:link w:val="KopfzeileZchn"/>
    <w:uiPriority w:val="99"/>
    <w:unhideWhenUsed/>
    <w:rsid w:val="002202EE"/>
    <w:pPr>
      <w:tabs>
        <w:tab w:pos="4513" w:val="center"/>
        <w:tab w:pos="9026" w:val="right"/>
      </w:tabs>
    </w:pPr>
  </w:style>
  <w:style w:customStyle="1" w:styleId="KopfzeileZchn" w:type="character">
    <w:name w:val="Kopfzeile Zchn"/>
    <w:basedOn w:val="Absatz-Standardschriftart"/>
    <w:link w:val="Kopfzeile"/>
    <w:uiPriority w:val="99"/>
    <w:rsid w:val="002202EE"/>
  </w:style>
  <w:style w:styleId="Fuzeile" w:type="paragraph">
    <w:name w:val="footer"/>
    <w:basedOn w:val="Standard"/>
    <w:link w:val="FuzeileZchn"/>
    <w:uiPriority w:val="99"/>
    <w:unhideWhenUsed/>
    <w:rsid w:val="002202EE"/>
    <w:pPr>
      <w:tabs>
        <w:tab w:pos="4513" w:val="center"/>
        <w:tab w:pos="9026" w:val="right"/>
      </w:tabs>
    </w:pPr>
  </w:style>
  <w:style w:customStyle="1" w:styleId="FuzeileZchn" w:type="character">
    <w:name w:val="Fußzeile Zchn"/>
    <w:basedOn w:val="Absatz-Standardschriftart"/>
    <w:link w:val="Fuzeile"/>
    <w:uiPriority w:val="99"/>
    <w:rsid w:val="002202EE"/>
  </w:style>
  <w:style w:styleId="Hyperlink" w:type="character">
    <w:name w:val="Hyperlink"/>
    <w:basedOn w:val="Absatz-Standardschriftart"/>
    <w:uiPriority w:val="99"/>
    <w:unhideWhenUsed/>
    <w:rsid w:val="002202EE"/>
    <w:rPr>
      <w:color w:themeColor="hyperlink" w:val="0000FF"/>
      <w:u w:val="single"/>
    </w:rPr>
  </w:style>
  <w:style w:styleId="NichtaufgelsteErwhnung" w:type="character">
    <w:name w:val="Unresolved Mention"/>
    <w:basedOn w:val="Absatz-Standardschriftart"/>
    <w:uiPriority w:val="99"/>
    <w:semiHidden/>
    <w:unhideWhenUsed/>
    <w:rsid w:val="002202EE"/>
    <w:rPr>
      <w:color w:val="605E5C"/>
      <w:shd w:color="auto" w:fill="E1DFDD" w:val="clear"/>
    </w:rPr>
  </w:style>
  <w:style w:styleId="Kommentarzeichen" w:type="character">
    <w:name w:val="annotation reference"/>
    <w:basedOn w:val="Absatz-Standardschriftart"/>
    <w:uiPriority w:val="99"/>
    <w:semiHidden/>
    <w:unhideWhenUsed/>
    <w:rsid w:val="002202EE"/>
    <w:rPr>
      <w:sz w:val="16"/>
      <w:szCs w:val="16"/>
    </w:rPr>
  </w:style>
  <w:style w:styleId="Kommentartext" w:type="paragraph">
    <w:name w:val="annotation text"/>
    <w:basedOn w:val="Standard"/>
    <w:link w:val="KommentartextZchn"/>
    <w:uiPriority w:val="99"/>
    <w:semiHidden/>
    <w:unhideWhenUsed/>
    <w:rsid w:val="002202EE"/>
    <w:rPr>
      <w:sz w:val="20"/>
      <w:szCs w:val="20"/>
    </w:rPr>
  </w:style>
  <w:style w:customStyle="1" w:styleId="KommentartextZchn" w:type="character">
    <w:name w:val="Kommentartext Zchn"/>
    <w:basedOn w:val="Absatz-Standardschriftart"/>
    <w:link w:val="Kommentartext"/>
    <w:uiPriority w:val="99"/>
    <w:semiHidden/>
    <w:rsid w:val="002202EE"/>
    <w:rPr>
      <w:sz w:val="20"/>
      <w:szCs w:val="20"/>
    </w:rPr>
  </w:style>
  <w:style w:styleId="Kommentarthema" w:type="paragraph">
    <w:name w:val="annotation subject"/>
    <w:basedOn w:val="Kommentartext"/>
    <w:next w:val="Kommentartext"/>
    <w:link w:val="KommentarthemaZchn"/>
    <w:uiPriority w:val="99"/>
    <w:semiHidden/>
    <w:unhideWhenUsed/>
    <w:rsid w:val="002202EE"/>
    <w:rPr>
      <w:b/>
      <w:bCs/>
    </w:rPr>
  </w:style>
  <w:style w:customStyle="1" w:styleId="KommentarthemaZchn" w:type="character">
    <w:name w:val="Kommentarthema Zchn"/>
    <w:basedOn w:val="KommentartextZchn"/>
    <w:link w:val="Kommentarthema"/>
    <w:uiPriority w:val="99"/>
    <w:semiHidden/>
    <w:rsid w:val="002202EE"/>
    <w:rPr>
      <w:b/>
      <w:bCs/>
      <w:sz w:val="20"/>
      <w:szCs w:val="20"/>
    </w:rPr>
  </w:style>
  <w:style w:styleId="berarbeitung" w:type="paragraph">
    <w:name w:val="Revision"/>
    <w:hidden/>
    <w:uiPriority w:val="99"/>
    <w:semiHidden/>
    <w:rsid w:val="002202EE"/>
    <w:pPr>
      <w:spacing w:after="0" w:line="240" w:lineRule="auto"/>
    </w:pPr>
  </w:style>
  <w:style w:styleId="Listenabsatz" w:type="paragraph">
    <w:name w:val="List Paragraph"/>
    <w:basedOn w:val="Standard"/>
    <w:uiPriority w:val="34"/>
    <w:qFormat/>
    <w:rsid w:val="002202EE"/>
    <w:pPr>
      <w:ind w:left="720"/>
      <w:contextualSpacing/>
    </w:pPr>
  </w:style>
  <w:style w:styleId="StandardWeb" w:type="paragraph">
    <w:name w:val="Normal (Web)"/>
    <w:basedOn w:val="Standard"/>
    <w:uiPriority w:val="99"/>
    <w:unhideWhenUsed/>
    <w:rsid w:val="002202EE"/>
    <w:pPr>
      <w:spacing w:after="100" w:afterAutospacing="1" w:before="100" w:beforeAutospacing="1"/>
    </w:pPr>
  </w:style>
  <w:style w:customStyle="1" w:styleId="paragraph" w:type="paragraph">
    <w:name w:val="paragraph"/>
    <w:basedOn w:val="Standard"/>
    <w:rsid w:val="00083DCE"/>
    <w:pPr>
      <w:spacing w:after="100" w:afterAutospacing="1" w:before="100" w:beforeAutospacing="1"/>
    </w:pPr>
  </w:style>
  <w:style w:customStyle="1" w:styleId="normaltextrun" w:type="character">
    <w:name w:val="normaltextrun"/>
    <w:basedOn w:val="Absatz-Standardschriftart"/>
    <w:rsid w:val="00083DCE"/>
  </w:style>
  <w:style w:customStyle="1" w:styleId="eop" w:type="character">
    <w:name w:val="eop"/>
    <w:basedOn w:val="Absatz-Standardschriftart"/>
    <w:rsid w:val="00083DCE"/>
  </w:style>
  <w:style w:styleId="Tabellenraster" w:type="table">
    <w:name w:val="Table Grid"/>
    <w:basedOn w:val="NormaleTabelle"/>
    <w:uiPriority w:val="39"/>
    <w:rsid w:val="00F1079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Platzhaltertext" w:type="character">
    <w:name w:val="Placeholder Text"/>
    <w:basedOn w:val="Absatz-Standardschriftart"/>
    <w:uiPriority w:val="99"/>
    <w:semiHidden/>
    <w:rsid w:val="0026131C"/>
    <w:rPr>
      <w:color w:val="666666"/>
    </w:rPr>
  </w:style>
  <w:style w:styleId="Literaturverzeichnis" w:type="paragraph">
    <w:name w:val="Bibliography"/>
    <w:basedOn w:val="Standard"/>
    <w:next w:val="Standard"/>
    <w:uiPriority w:val="37"/>
    <w:unhideWhenUsed/>
    <w:rsid w:val="0083428F"/>
    <w:pPr>
      <w:spacing w:line="480" w:lineRule="auto"/>
      <w:ind w:hanging="720" w:left="720"/>
    </w:pPr>
  </w:style>
  <w:style w:styleId="Seitenzahl" w:type="character">
    <w:name w:val="page number"/>
    <w:basedOn w:val="Absatz-Standardschriftart"/>
    <w:uiPriority w:val="99"/>
    <w:semiHidden/>
    <w:unhideWhenUsed/>
    <w:rsid w:val="00392AD9"/>
  </w:style>
  <w:style w:styleId="Zeilennummer" w:type="character">
    <w:name w:val="line number"/>
    <w:basedOn w:val="Absatz-Standardschriftart"/>
    <w:uiPriority w:val="99"/>
    <w:semiHidden/>
    <w:unhideWhenUsed/>
    <w:rsid w:val="006D3E4C"/>
  </w:style>
  <w:style w:styleId="KeinLeerraum" w:type="paragraph">
    <w:name w:val="No Spacing"/>
    <w:uiPriority w:val="1"/>
    <w:qFormat/>
    <w:rsid w:val="006D3E4C"/>
    <w:pPr>
      <w:spacing w:after="0" w:line="240" w:lineRule="auto"/>
    </w:pPr>
    <w:rPr>
      <w:rFonts w:ascii="Times New Roman" w:cs="Times New Roman" w:eastAsia="Times New Roman" w:hAnsi="Times New Roman"/>
    </w:rPr>
  </w:style>
  <w:style w:styleId="BesuchterLink" w:type="character">
    <w:name w:val="FollowedHyperlink"/>
    <w:basedOn w:val="Absatz-Standardschriftart"/>
    <w:uiPriority w:val="99"/>
    <w:semiHidden/>
    <w:unhideWhenUsed/>
    <w:rsid w:val="00CB2307"/>
    <w:rPr>
      <w:color w:themeColor="followedHyperlink" w:val="800080"/>
      <w:u w:val="single"/>
    </w:rPr>
  </w:style>
  <w:style w:customStyle="1" w:styleId="EndNoteBibliographyTitle" w:type="paragraph">
    <w:name w:val="EndNote Bibliography Title"/>
    <w:basedOn w:val="Standard"/>
    <w:link w:val="EndNoteBibliographyTitleZchn"/>
    <w:rsid w:val="00FE543F"/>
    <w:pPr>
      <w:jc w:val="center"/>
    </w:pPr>
    <w:rPr>
      <w:rFonts w:ascii="Arial" w:cs="Arial" w:hAnsi="Arial"/>
    </w:rPr>
  </w:style>
  <w:style w:customStyle="1" w:styleId="EndNoteBibliographyTitleZchn" w:type="character">
    <w:name w:val="EndNote Bibliography Title Zchn"/>
    <w:basedOn w:val="Absatz-Standardschriftart"/>
    <w:link w:val="EndNoteBibliographyTitle"/>
    <w:rsid w:val="00FE543F"/>
    <w:rPr>
      <w:rFonts w:ascii="Arial" w:cs="Arial" w:hAnsi="Arial"/>
      <w:lang w:val="en-GB"/>
    </w:rPr>
  </w:style>
  <w:style w:customStyle="1" w:styleId="EndNoteBibliography" w:type="paragraph">
    <w:name w:val="EndNote Bibliography"/>
    <w:basedOn w:val="Standard"/>
    <w:link w:val="EndNoteBibliographyZchn"/>
    <w:rsid w:val="00FE543F"/>
    <w:pPr>
      <w:jc w:val="both"/>
    </w:pPr>
    <w:rPr>
      <w:rFonts w:ascii="Arial" w:cs="Arial" w:hAnsi="Arial"/>
    </w:rPr>
  </w:style>
  <w:style w:customStyle="1" w:styleId="EndNoteBibliographyZchn" w:type="character">
    <w:name w:val="EndNote Bibliography Zchn"/>
    <w:basedOn w:val="Absatz-Standardschriftart"/>
    <w:link w:val="EndNoteBibliography"/>
    <w:rsid w:val="00FE543F"/>
    <w:rPr>
      <w:rFonts w:ascii="Arial" w:cs="Arial" w:hAnsi="Arial"/>
      <w:lang w:val="en-GB"/>
    </w:rPr>
  </w:style>
  <w:style w:customStyle="1" w:styleId="TitelZchn" w:type="character">
    <w:name w:val="Titel Zchn"/>
    <w:basedOn w:val="Absatz-Standardschriftart"/>
    <w:link w:val="Titel"/>
    <w:uiPriority w:val="10"/>
    <w:rsid w:val="006938A0"/>
    <w:rPr>
      <w:sz w:val="52"/>
      <w:szCs w:val="52"/>
    </w:rPr>
  </w:style>
  <w:style w:customStyle="1" w:styleId="Compact" w:type="paragraph">
    <w:name w:val="Compact"/>
    <w:basedOn w:val="Textkrper"/>
    <w:qFormat/>
    <w:rsid w:val="00132CBB"/>
    <w:pPr>
      <w:spacing w:after="40" w:before="0" w:line="240" w:lineRule="auto"/>
    </w:pPr>
    <w:rPr>
      <w:rFonts w:cstheme="minorBidi" w:eastAsiaTheme="minorHAnsi"/>
      <w:sz w:val="18"/>
      <w:szCs w:val="18"/>
    </w:rPr>
  </w:style>
  <w:style w:styleId="Funotentext" w:type="paragraph">
    <w:name w:val="footnote text"/>
    <w:basedOn w:val="Standard"/>
    <w:link w:val="FunotentextZchn"/>
    <w:uiPriority w:val="9"/>
    <w:unhideWhenUsed/>
    <w:qFormat/>
    <w:rsid w:val="00132CBB"/>
    <w:pPr>
      <w:spacing w:after="200"/>
    </w:pPr>
    <w:rPr>
      <w:rFonts w:cstheme="minorBidi" w:eastAsiaTheme="minorHAnsi"/>
    </w:rPr>
  </w:style>
  <w:style w:customStyle="1" w:styleId="FunotentextZchn" w:type="character">
    <w:name w:val="Fußnotentext Zchn"/>
    <w:basedOn w:val="Absatz-Standardschriftart"/>
    <w:link w:val="Funotentext"/>
    <w:uiPriority w:val="9"/>
    <w:rsid w:val="00132CBB"/>
    <w:rPr>
      <w:rFonts w:cstheme="minorBidi" w:eastAsiaTheme="minorHAnsi"/>
      <w:lang w:val="en-GB"/>
    </w:rPr>
  </w:style>
  <w:style w:customStyle="1" w:styleId="Table" w:type="table">
    <w:name w:val="Table"/>
    <w:semiHidden/>
    <w:unhideWhenUsed/>
    <w:qFormat/>
    <w:rsid w:val="00132CBB"/>
    <w:pPr>
      <w:spacing w:after="200" w:line="240" w:lineRule="auto"/>
    </w:pPr>
    <w:rPr>
      <w:rFonts w:cstheme="minorBidi" w:eastAsiaTheme="minorHAnsi"/>
      <w:sz w:val="20"/>
      <w:szCs w:val="20"/>
      <w:lang w:eastAsia="de-DE" w:val="en-GB"/>
    </w:rPr>
    <w:tblPr>
      <w:tblInd w:type="dxa" w:w="0"/>
      <w:tblCellMar>
        <w:top w:type="dxa" w:w="0"/>
        <w:left w:type="dxa" w:w="108"/>
        <w:bottom w:type="dxa" w:w="0"/>
        <w:right w:type="dxa" w:w="108"/>
      </w:tblCellMar>
    </w:tblPr>
    <w:tblStylePr w:type="firstRow">
      <w:tblPr>
        <w:jc w:val="left"/>
      </w:tblPr>
      <w:trPr>
        <w:jc w:val="left"/>
      </w:trPr>
      <w:tcPr>
        <w:tcBorders>
          <w:bottom w:val="nil"/>
        </w:tcBorders>
        <w:vAlign w:val="bottom"/>
      </w:tcPr>
    </w:tblStylePr>
  </w:style>
  <w:style w:customStyle="1" w:styleId="VerbatimChar" w:type="character">
    <w:name w:val="Verbatim Char"/>
    <w:basedOn w:val="Absatz-Standardschriftart"/>
    <w:link w:val="SourceCode"/>
    <w:rsid w:val="00132CBB"/>
    <w:rPr>
      <w:rFonts w:ascii="Consolas" w:hAnsi="Consolas"/>
      <w:sz w:val="22"/>
      <w:shd w:color="auto" w:fill="F1F3F5" w:val="clear"/>
    </w:rPr>
  </w:style>
  <w:style w:styleId="Funotenzeichen" w:type="character">
    <w:name w:val="footnote reference"/>
    <w:basedOn w:val="Absatz-Standardschriftart"/>
    <w:rsid w:val="00132CBB"/>
    <w:rPr>
      <w:vertAlign w:val="superscript"/>
    </w:rPr>
  </w:style>
  <w:style w:customStyle="1" w:styleId="SourceCode" w:type="paragraph">
    <w:name w:val="Source Code"/>
    <w:basedOn w:val="Standard"/>
    <w:link w:val="VerbatimChar"/>
    <w:rsid w:val="00132CBB"/>
    <w:pPr>
      <w:shd w:color="auto" w:fill="F1F3F5" w:val="clear"/>
      <w:wordWrap w:val="0"/>
      <w:spacing w:after="200"/>
    </w:pPr>
    <w:rPr>
      <w:rFonts w:ascii="Consolas" w:hAnsi="Consolas"/>
      <w:sz w:val="22"/>
    </w:rPr>
  </w:style>
  <w:style w:styleId="Textkrper" w:type="paragraph">
    <w:name w:val="Body Text"/>
    <w:basedOn w:val="Standard"/>
    <w:link w:val="TextkrperZchn"/>
    <w:uiPriority w:val="99"/>
    <w:unhideWhenUsed/>
    <w:rsid w:val="00132CBB"/>
  </w:style>
  <w:style w:customStyle="1" w:styleId="TextkrperZchn" w:type="character">
    <w:name w:val="Textkörper Zchn"/>
    <w:basedOn w:val="Absatz-Standardschriftart"/>
    <w:link w:val="Textkrper"/>
    <w:uiPriority w:val="99"/>
    <w:rsid w:val="00132CBB"/>
  </w:style>
  <w:style w:customStyle="1" w:styleId="ImageCaption" w:type="paragraph">
    <w:name w:val="Image Caption"/>
    <w:basedOn w:val="Beschriftung"/>
    <w:rsid w:val="00132CBB"/>
    <w:pPr>
      <w:spacing w:after="120"/>
    </w:pPr>
    <w:rPr>
      <w:rFonts w:cstheme="minorBidi" w:eastAsiaTheme="minorHAnsi"/>
      <w:iCs w:val="0"/>
      <w:color w:val="auto"/>
      <w:sz w:val="24"/>
      <w:szCs w:val="24"/>
    </w:rPr>
  </w:style>
  <w:style w:styleId="Beschriftung" w:type="paragraph">
    <w:name w:val="caption"/>
    <w:basedOn w:val="Standard"/>
    <w:next w:val="Standard"/>
    <w:uiPriority w:val="35"/>
    <w:semiHidden/>
    <w:unhideWhenUsed/>
    <w:qFormat/>
    <w:rsid w:val="00132CBB"/>
    <w:pPr>
      <w:spacing w:after="200"/>
    </w:pPr>
    <w:rPr>
      <w:i/>
      <w:iCs/>
      <w:color w:themeColor="text2" w:val="1F497D"/>
      <w:sz w:val="18"/>
      <w:szCs w:val="18"/>
    </w:rPr>
  </w:style>
  <w:style w:styleId="SchwacherVerweis" w:type="character">
    <w:name w:val="Subtle Reference"/>
    <w:aliases w:val="Verbatim"/>
    <w:basedOn w:val="VerbatimChar"/>
    <w:uiPriority w:val="31"/>
    <w:qFormat/>
    <w:rsid w:val="00C33A9B"/>
    <w:rPr>
      <w:rFonts w:ascii="Consolas" w:hAnsi="Consolas"/>
      <w:sz w:val="22"/>
      <w:shd w:color="auto" w:fill="F1F3F5" w:val="clear"/>
    </w:rPr>
  </w:style>
  <w:style w:customStyle="1" w:styleId="FloatTok" w:type="character">
    <w:name w:val="FloatTok"/>
    <w:basedOn w:val="VerbatimChar"/>
    <w:rsid w:val="00EF17F7"/>
    <w:rPr>
      <w:rFonts w:ascii="Consolas" w:hAnsi="Consolas"/>
      <w:color w:val="AD0000"/>
      <w:sz w:val="22"/>
      <w:shd w:color="auto" w:fill="F1F3F5" w:val="clear"/>
    </w:rPr>
  </w:style>
  <w:style w:customStyle="1" w:styleId="SpecialCharTok" w:type="character">
    <w:name w:val="SpecialCharTok"/>
    <w:basedOn w:val="VerbatimChar"/>
    <w:rsid w:val="00EF17F7"/>
    <w:rPr>
      <w:rFonts w:ascii="Consolas" w:hAnsi="Consolas"/>
      <w:color w:val="5E5E5E"/>
      <w:sz w:val="22"/>
      <w:shd w:color="auto" w:fill="F1F3F5" w:val="clear"/>
    </w:rPr>
  </w:style>
  <w:style w:customStyle="1" w:styleId="StringTok" w:type="character">
    <w:name w:val="StringTok"/>
    <w:basedOn w:val="VerbatimChar"/>
    <w:rsid w:val="00EF17F7"/>
    <w:rPr>
      <w:rFonts w:ascii="Consolas" w:hAnsi="Consolas"/>
      <w:color w:val="20794D"/>
      <w:sz w:val="22"/>
      <w:shd w:color="auto" w:fill="F1F3F5" w:val="clear"/>
    </w:rPr>
  </w:style>
  <w:style w:customStyle="1" w:styleId="CommentTok" w:type="character">
    <w:name w:val="CommentTok"/>
    <w:basedOn w:val="VerbatimChar"/>
    <w:rsid w:val="00EF17F7"/>
    <w:rPr>
      <w:rFonts w:ascii="Consolas" w:hAnsi="Consolas"/>
      <w:color w:val="5E5E5E"/>
      <w:sz w:val="22"/>
      <w:shd w:color="auto" w:fill="F1F3F5" w:val="clear"/>
    </w:rPr>
  </w:style>
  <w:style w:customStyle="1" w:styleId="OtherTok" w:type="character">
    <w:name w:val="OtherTok"/>
    <w:basedOn w:val="VerbatimChar"/>
    <w:rsid w:val="00EF17F7"/>
    <w:rPr>
      <w:rFonts w:ascii="Consolas" w:hAnsi="Consolas"/>
      <w:color w:val="003B4F"/>
      <w:sz w:val="22"/>
      <w:shd w:color="auto" w:fill="F1F3F5" w:val="clear"/>
    </w:rPr>
  </w:style>
  <w:style w:customStyle="1" w:styleId="FunctionTok" w:type="character">
    <w:name w:val="FunctionTok"/>
    <w:basedOn w:val="VerbatimChar"/>
    <w:rsid w:val="00EF17F7"/>
    <w:rPr>
      <w:rFonts w:ascii="Consolas" w:hAnsi="Consolas"/>
      <w:color w:val="4758AB"/>
      <w:sz w:val="22"/>
      <w:shd w:color="auto" w:fill="F1F3F5" w:val="clear"/>
    </w:rPr>
  </w:style>
  <w:style w:customStyle="1" w:styleId="NormalTok" w:type="character">
    <w:name w:val="NormalTok"/>
    <w:basedOn w:val="VerbatimChar"/>
    <w:rsid w:val="00EF17F7"/>
    <w:rPr>
      <w:rFonts w:ascii="Consolas" w:hAnsi="Consolas"/>
      <w:color w:val="003B4F"/>
      <w:sz w:val="22"/>
      <w:shd w:color="auto" w:fill="F1F3F5" w:val="clear"/>
    </w:rPr>
  </w:style>
  <w:style w:customStyle="1" w:styleId="FirstParagraph" w:type="paragraph">
    <w:name w:val="First Paragraph"/>
    <w:basedOn w:val="Textkrper"/>
    <w:next w:val="Textkrper"/>
    <w:qFormat/>
    <w:rsid w:val="00EF17F7"/>
    <w:pPr>
      <w:spacing w:after="180" w:before="180"/>
    </w:pPr>
    <w:rPr>
      <w:rFonts w:cstheme="minorBidi" w:eastAsiaTheme="minorHAnsi"/>
    </w:rPr>
  </w:style>
  <w:style w:customStyle="1" w:styleId="ControlFlowTok" w:type="character">
    <w:name w:val="ControlFlowTok"/>
    <w:basedOn w:val="VerbatimChar"/>
    <w:rsid w:val="00EF17F7"/>
    <w:rPr>
      <w:rFonts w:ascii="Consolas" w:hAnsi="Consolas"/>
      <w:b/>
      <w:color w:val="003B4F"/>
      <w:sz w:val="22"/>
      <w:shd w:color="auto" w:fill="F1F3F5" w:val="clear"/>
    </w:rPr>
  </w:style>
  <w:style w:customStyle="1" w:styleId="AttributeTok" w:type="character">
    <w:name w:val="AttributeTok"/>
    <w:basedOn w:val="VerbatimChar"/>
    <w:rsid w:val="00EF17F7"/>
    <w:rPr>
      <w:rFonts w:ascii="Consolas" w:hAnsi="Consolas"/>
      <w:color w:val="657422"/>
      <w:sz w:val="22"/>
      <w:shd w:color="auto" w:fill="F1F3F5" w:val="clear"/>
    </w:rPr>
  </w:style>
  <w:style w:styleId="Hervorhebung" w:type="character">
    <w:name w:val="Emphasis"/>
    <w:basedOn w:val="Absatz-Standardschriftart"/>
    <w:uiPriority w:val="20"/>
    <w:qFormat/>
    <w:rsid w:val="00B05E74"/>
    <w:rPr>
      <w:i/>
      <w:iCs/>
    </w:rPr>
  </w:style>
  <w:style w:styleId="SchwacheHervorhebung" w:type="character">
    <w:name w:val="Subtle Emphasis"/>
    <w:basedOn w:val="Absatz-Standardschriftart"/>
    <w:uiPriority w:val="19"/>
    <w:qFormat/>
    <w:rsid w:val="00B05E74"/>
    <w:rPr>
      <w:i/>
      <w:iCs/>
      <w:color w:themeColor="text1" w:themeTint="BF" w:val="404040"/>
    </w:rPr>
  </w:style>
  <w:style w:customStyle="1" w:styleId="DecValTok" w:type="character">
    <w:name w:val="DecValTok"/>
    <w:basedOn w:val="VerbatimChar"/>
    <w:rsid w:val="00646A22"/>
    <w:rPr>
      <w:rFonts w:ascii="Consolas" w:hAnsi="Consolas"/>
      <w:color w:val="AD0000"/>
      <w:sz w:val="22"/>
      <w:shd w:color="auto" w:fill="F1F3F5" w:val="clear"/>
    </w:rPr>
  </w:style>
  <w:style w:styleId="IntensiveHervorhebung" w:type="character">
    <w:name w:val="Intense Emphasis"/>
    <w:basedOn w:val="Absatz-Standardschriftart"/>
    <w:uiPriority w:val="21"/>
    <w:qFormat/>
    <w:rsid w:val="00EF7BE0"/>
    <w:rPr>
      <w:i/>
      <w:iCs/>
      <w:color w:themeColor="accent1" w:val="4F81BD"/>
    </w:rPr>
  </w:style>
  <w:style w:customStyle="1" w:styleId="ConstantTok" w:type="character">
    <w:name w:val="ConstantTok"/>
    <w:basedOn w:val="VerbatimChar"/>
    <w:rsid w:val="00504768"/>
    <w:rPr>
      <w:rFonts w:ascii="Consolas" w:hAnsi="Consolas"/>
      <w:color w:val="8F5902"/>
      <w:sz w:val="22"/>
      <w:shd w:color="auto" w:fill="F1F3F5" w:val="clear"/>
    </w:rPr>
  </w:style>
  <w:style w:styleId="Blocktext" w:type="paragraph">
    <w:name w:val="Block Text"/>
    <w:basedOn w:val="Textkrper"/>
    <w:next w:val="Textkrper"/>
    <w:uiPriority w:val="9"/>
    <w:unhideWhenUsed/>
    <w:qFormat/>
    <w:rsid w:val="00152FDE"/>
    <w:pPr>
      <w:spacing w:after="100" w:before="100" w:line="240" w:lineRule="auto"/>
      <w:ind w:left="480" w:right="480"/>
    </w:pPr>
    <w:rPr>
      <w:rFonts w:cstheme="minorBidi" w:eastAsiaTheme="minorHAnsi"/>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CharTok">
    <w:name w:val="Char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VariableTok">
    <w:name w:val="VariableTok"/>
    <w:basedOn w:val="VerbatimChar"/>
    <w:rPr>
      <w:color w:val="111111"/>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xmlns:w="http://schemas.openxmlformats.org/wordprocessingml/2006/main" w:type="paragraph" w:customStyle="1" w:styleId="Author">
    <w:name xmlns:w="http://schemas.openxmlformats.org/wordprocessingml/2006/main" w:val="Author"/>
    <w:basedOn xmlns:w="http://schemas.openxmlformats.org/wordprocessingml/2006/main" w:val="Standard"/>
  </w:style>
  <w:style xmlns:w="http://schemas.openxmlformats.org/wordprocessingml/2006/main" w:type="paragraph" w:customStyle="1" w:styleId="Date">
    <w:name xmlns:w="http://schemas.openxmlformats.org/wordprocessingml/2006/main" w:val="Date"/>
    <w:basedOn xmlns:w="http://schemas.openxmlformats.org/wordprocessingml/2006/mai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72275">
      <w:bodyDiv w:val="1"/>
      <w:marLeft w:val="0"/>
      <w:marRight w:val="0"/>
      <w:marTop w:val="0"/>
      <w:marBottom w:val="0"/>
      <w:divBdr>
        <w:top w:val="none" w:sz="0" w:space="0" w:color="auto"/>
        <w:left w:val="none" w:sz="0" w:space="0" w:color="auto"/>
        <w:bottom w:val="none" w:sz="0" w:space="0" w:color="auto"/>
        <w:right w:val="none" w:sz="0" w:space="0" w:color="auto"/>
      </w:divBdr>
    </w:div>
    <w:div w:id="139854404">
      <w:bodyDiv w:val="1"/>
      <w:marLeft w:val="0"/>
      <w:marRight w:val="0"/>
      <w:marTop w:val="0"/>
      <w:marBottom w:val="0"/>
      <w:divBdr>
        <w:top w:val="none" w:sz="0" w:space="0" w:color="auto"/>
        <w:left w:val="none" w:sz="0" w:space="0" w:color="auto"/>
        <w:bottom w:val="none" w:sz="0" w:space="0" w:color="auto"/>
        <w:right w:val="none" w:sz="0" w:space="0" w:color="auto"/>
      </w:divBdr>
    </w:div>
    <w:div w:id="142354529">
      <w:bodyDiv w:val="1"/>
      <w:marLeft w:val="0"/>
      <w:marRight w:val="0"/>
      <w:marTop w:val="0"/>
      <w:marBottom w:val="0"/>
      <w:divBdr>
        <w:top w:val="none" w:sz="0" w:space="0" w:color="auto"/>
        <w:left w:val="none" w:sz="0" w:space="0" w:color="auto"/>
        <w:bottom w:val="none" w:sz="0" w:space="0" w:color="auto"/>
        <w:right w:val="none" w:sz="0" w:space="0" w:color="auto"/>
      </w:divBdr>
    </w:div>
    <w:div w:id="178593186">
      <w:bodyDiv w:val="1"/>
      <w:marLeft w:val="0"/>
      <w:marRight w:val="0"/>
      <w:marTop w:val="0"/>
      <w:marBottom w:val="0"/>
      <w:divBdr>
        <w:top w:val="none" w:sz="0" w:space="0" w:color="auto"/>
        <w:left w:val="none" w:sz="0" w:space="0" w:color="auto"/>
        <w:bottom w:val="none" w:sz="0" w:space="0" w:color="auto"/>
        <w:right w:val="none" w:sz="0" w:space="0" w:color="auto"/>
      </w:divBdr>
    </w:div>
    <w:div w:id="191308584">
      <w:bodyDiv w:val="1"/>
      <w:marLeft w:val="0"/>
      <w:marRight w:val="0"/>
      <w:marTop w:val="0"/>
      <w:marBottom w:val="0"/>
      <w:divBdr>
        <w:top w:val="none" w:sz="0" w:space="0" w:color="auto"/>
        <w:left w:val="none" w:sz="0" w:space="0" w:color="auto"/>
        <w:bottom w:val="none" w:sz="0" w:space="0" w:color="auto"/>
        <w:right w:val="none" w:sz="0" w:space="0" w:color="auto"/>
      </w:divBdr>
    </w:div>
    <w:div w:id="205141103">
      <w:bodyDiv w:val="1"/>
      <w:marLeft w:val="0"/>
      <w:marRight w:val="0"/>
      <w:marTop w:val="0"/>
      <w:marBottom w:val="0"/>
      <w:divBdr>
        <w:top w:val="none" w:sz="0" w:space="0" w:color="auto"/>
        <w:left w:val="none" w:sz="0" w:space="0" w:color="auto"/>
        <w:bottom w:val="none" w:sz="0" w:space="0" w:color="auto"/>
        <w:right w:val="none" w:sz="0" w:space="0" w:color="auto"/>
      </w:divBdr>
    </w:div>
    <w:div w:id="231936058">
      <w:bodyDiv w:val="1"/>
      <w:marLeft w:val="0"/>
      <w:marRight w:val="0"/>
      <w:marTop w:val="0"/>
      <w:marBottom w:val="0"/>
      <w:divBdr>
        <w:top w:val="none" w:sz="0" w:space="0" w:color="auto"/>
        <w:left w:val="none" w:sz="0" w:space="0" w:color="auto"/>
        <w:bottom w:val="none" w:sz="0" w:space="0" w:color="auto"/>
        <w:right w:val="none" w:sz="0" w:space="0" w:color="auto"/>
      </w:divBdr>
      <w:divsChild>
        <w:div w:id="605770314">
          <w:marLeft w:val="0"/>
          <w:marRight w:val="0"/>
          <w:marTop w:val="0"/>
          <w:marBottom w:val="0"/>
          <w:divBdr>
            <w:top w:val="none" w:sz="0" w:space="0" w:color="auto"/>
            <w:left w:val="none" w:sz="0" w:space="0" w:color="auto"/>
            <w:bottom w:val="none" w:sz="0" w:space="0" w:color="auto"/>
            <w:right w:val="none" w:sz="0" w:space="0" w:color="auto"/>
          </w:divBdr>
        </w:div>
        <w:div w:id="2075002784">
          <w:marLeft w:val="0"/>
          <w:marRight w:val="0"/>
          <w:marTop w:val="0"/>
          <w:marBottom w:val="0"/>
          <w:divBdr>
            <w:top w:val="none" w:sz="0" w:space="0" w:color="auto"/>
            <w:left w:val="none" w:sz="0" w:space="0" w:color="auto"/>
            <w:bottom w:val="none" w:sz="0" w:space="0" w:color="auto"/>
            <w:right w:val="none" w:sz="0" w:space="0" w:color="auto"/>
          </w:divBdr>
        </w:div>
      </w:divsChild>
    </w:div>
    <w:div w:id="253588818">
      <w:bodyDiv w:val="1"/>
      <w:marLeft w:val="0"/>
      <w:marRight w:val="0"/>
      <w:marTop w:val="0"/>
      <w:marBottom w:val="0"/>
      <w:divBdr>
        <w:top w:val="none" w:sz="0" w:space="0" w:color="auto"/>
        <w:left w:val="none" w:sz="0" w:space="0" w:color="auto"/>
        <w:bottom w:val="none" w:sz="0" w:space="0" w:color="auto"/>
        <w:right w:val="none" w:sz="0" w:space="0" w:color="auto"/>
      </w:divBdr>
    </w:div>
    <w:div w:id="315839070">
      <w:bodyDiv w:val="1"/>
      <w:marLeft w:val="0"/>
      <w:marRight w:val="0"/>
      <w:marTop w:val="0"/>
      <w:marBottom w:val="0"/>
      <w:divBdr>
        <w:top w:val="none" w:sz="0" w:space="0" w:color="auto"/>
        <w:left w:val="none" w:sz="0" w:space="0" w:color="auto"/>
        <w:bottom w:val="none" w:sz="0" w:space="0" w:color="auto"/>
        <w:right w:val="none" w:sz="0" w:space="0" w:color="auto"/>
      </w:divBdr>
    </w:div>
    <w:div w:id="398478967">
      <w:bodyDiv w:val="1"/>
      <w:marLeft w:val="0"/>
      <w:marRight w:val="0"/>
      <w:marTop w:val="0"/>
      <w:marBottom w:val="0"/>
      <w:divBdr>
        <w:top w:val="none" w:sz="0" w:space="0" w:color="auto"/>
        <w:left w:val="none" w:sz="0" w:space="0" w:color="auto"/>
        <w:bottom w:val="none" w:sz="0" w:space="0" w:color="auto"/>
        <w:right w:val="none" w:sz="0" w:space="0" w:color="auto"/>
      </w:divBdr>
    </w:div>
    <w:div w:id="403335845">
      <w:bodyDiv w:val="1"/>
      <w:marLeft w:val="0"/>
      <w:marRight w:val="0"/>
      <w:marTop w:val="0"/>
      <w:marBottom w:val="0"/>
      <w:divBdr>
        <w:top w:val="none" w:sz="0" w:space="0" w:color="auto"/>
        <w:left w:val="none" w:sz="0" w:space="0" w:color="auto"/>
        <w:bottom w:val="none" w:sz="0" w:space="0" w:color="auto"/>
        <w:right w:val="none" w:sz="0" w:space="0" w:color="auto"/>
      </w:divBdr>
    </w:div>
    <w:div w:id="458257491">
      <w:bodyDiv w:val="1"/>
      <w:marLeft w:val="0"/>
      <w:marRight w:val="0"/>
      <w:marTop w:val="0"/>
      <w:marBottom w:val="0"/>
      <w:divBdr>
        <w:top w:val="none" w:sz="0" w:space="0" w:color="auto"/>
        <w:left w:val="none" w:sz="0" w:space="0" w:color="auto"/>
        <w:bottom w:val="none" w:sz="0" w:space="0" w:color="auto"/>
        <w:right w:val="none" w:sz="0" w:space="0" w:color="auto"/>
      </w:divBdr>
      <w:divsChild>
        <w:div w:id="15276562">
          <w:marLeft w:val="0"/>
          <w:marRight w:val="0"/>
          <w:marTop w:val="0"/>
          <w:marBottom w:val="0"/>
          <w:divBdr>
            <w:top w:val="none" w:sz="0" w:space="0" w:color="auto"/>
            <w:left w:val="none" w:sz="0" w:space="0" w:color="auto"/>
            <w:bottom w:val="none" w:sz="0" w:space="0" w:color="auto"/>
            <w:right w:val="none" w:sz="0" w:space="0" w:color="auto"/>
          </w:divBdr>
          <w:divsChild>
            <w:div w:id="1504320671">
              <w:marLeft w:val="0"/>
              <w:marRight w:val="0"/>
              <w:marTop w:val="0"/>
              <w:marBottom w:val="0"/>
              <w:divBdr>
                <w:top w:val="none" w:sz="0" w:space="0" w:color="auto"/>
                <w:left w:val="none" w:sz="0" w:space="0" w:color="auto"/>
                <w:bottom w:val="none" w:sz="0" w:space="0" w:color="auto"/>
                <w:right w:val="none" w:sz="0" w:space="0" w:color="auto"/>
              </w:divBdr>
            </w:div>
          </w:divsChild>
        </w:div>
        <w:div w:id="96368049">
          <w:marLeft w:val="0"/>
          <w:marRight w:val="0"/>
          <w:marTop w:val="0"/>
          <w:marBottom w:val="0"/>
          <w:divBdr>
            <w:top w:val="none" w:sz="0" w:space="0" w:color="auto"/>
            <w:left w:val="none" w:sz="0" w:space="0" w:color="auto"/>
            <w:bottom w:val="none" w:sz="0" w:space="0" w:color="auto"/>
            <w:right w:val="none" w:sz="0" w:space="0" w:color="auto"/>
          </w:divBdr>
          <w:divsChild>
            <w:div w:id="596711492">
              <w:marLeft w:val="0"/>
              <w:marRight w:val="0"/>
              <w:marTop w:val="0"/>
              <w:marBottom w:val="0"/>
              <w:divBdr>
                <w:top w:val="none" w:sz="0" w:space="0" w:color="auto"/>
                <w:left w:val="none" w:sz="0" w:space="0" w:color="auto"/>
                <w:bottom w:val="none" w:sz="0" w:space="0" w:color="auto"/>
                <w:right w:val="none" w:sz="0" w:space="0" w:color="auto"/>
              </w:divBdr>
            </w:div>
          </w:divsChild>
        </w:div>
        <w:div w:id="117526952">
          <w:marLeft w:val="0"/>
          <w:marRight w:val="0"/>
          <w:marTop w:val="0"/>
          <w:marBottom w:val="0"/>
          <w:divBdr>
            <w:top w:val="none" w:sz="0" w:space="0" w:color="auto"/>
            <w:left w:val="none" w:sz="0" w:space="0" w:color="auto"/>
            <w:bottom w:val="none" w:sz="0" w:space="0" w:color="auto"/>
            <w:right w:val="none" w:sz="0" w:space="0" w:color="auto"/>
          </w:divBdr>
          <w:divsChild>
            <w:div w:id="395278755">
              <w:marLeft w:val="0"/>
              <w:marRight w:val="0"/>
              <w:marTop w:val="0"/>
              <w:marBottom w:val="0"/>
              <w:divBdr>
                <w:top w:val="none" w:sz="0" w:space="0" w:color="auto"/>
                <w:left w:val="none" w:sz="0" w:space="0" w:color="auto"/>
                <w:bottom w:val="none" w:sz="0" w:space="0" w:color="auto"/>
                <w:right w:val="none" w:sz="0" w:space="0" w:color="auto"/>
              </w:divBdr>
            </w:div>
          </w:divsChild>
        </w:div>
        <w:div w:id="137233359">
          <w:marLeft w:val="0"/>
          <w:marRight w:val="0"/>
          <w:marTop w:val="0"/>
          <w:marBottom w:val="0"/>
          <w:divBdr>
            <w:top w:val="none" w:sz="0" w:space="0" w:color="auto"/>
            <w:left w:val="none" w:sz="0" w:space="0" w:color="auto"/>
            <w:bottom w:val="none" w:sz="0" w:space="0" w:color="auto"/>
            <w:right w:val="none" w:sz="0" w:space="0" w:color="auto"/>
          </w:divBdr>
          <w:divsChild>
            <w:div w:id="15887418">
              <w:marLeft w:val="0"/>
              <w:marRight w:val="0"/>
              <w:marTop w:val="0"/>
              <w:marBottom w:val="0"/>
              <w:divBdr>
                <w:top w:val="none" w:sz="0" w:space="0" w:color="auto"/>
                <w:left w:val="none" w:sz="0" w:space="0" w:color="auto"/>
                <w:bottom w:val="none" w:sz="0" w:space="0" w:color="auto"/>
                <w:right w:val="none" w:sz="0" w:space="0" w:color="auto"/>
              </w:divBdr>
            </w:div>
          </w:divsChild>
        </w:div>
        <w:div w:id="149568565">
          <w:marLeft w:val="0"/>
          <w:marRight w:val="0"/>
          <w:marTop w:val="0"/>
          <w:marBottom w:val="0"/>
          <w:divBdr>
            <w:top w:val="none" w:sz="0" w:space="0" w:color="auto"/>
            <w:left w:val="none" w:sz="0" w:space="0" w:color="auto"/>
            <w:bottom w:val="none" w:sz="0" w:space="0" w:color="auto"/>
            <w:right w:val="none" w:sz="0" w:space="0" w:color="auto"/>
          </w:divBdr>
          <w:divsChild>
            <w:div w:id="97529959">
              <w:marLeft w:val="0"/>
              <w:marRight w:val="0"/>
              <w:marTop w:val="0"/>
              <w:marBottom w:val="0"/>
              <w:divBdr>
                <w:top w:val="none" w:sz="0" w:space="0" w:color="auto"/>
                <w:left w:val="none" w:sz="0" w:space="0" w:color="auto"/>
                <w:bottom w:val="none" w:sz="0" w:space="0" w:color="auto"/>
                <w:right w:val="none" w:sz="0" w:space="0" w:color="auto"/>
              </w:divBdr>
            </w:div>
          </w:divsChild>
        </w:div>
        <w:div w:id="155197381">
          <w:marLeft w:val="0"/>
          <w:marRight w:val="0"/>
          <w:marTop w:val="0"/>
          <w:marBottom w:val="0"/>
          <w:divBdr>
            <w:top w:val="none" w:sz="0" w:space="0" w:color="auto"/>
            <w:left w:val="none" w:sz="0" w:space="0" w:color="auto"/>
            <w:bottom w:val="none" w:sz="0" w:space="0" w:color="auto"/>
            <w:right w:val="none" w:sz="0" w:space="0" w:color="auto"/>
          </w:divBdr>
          <w:divsChild>
            <w:div w:id="2141534549">
              <w:marLeft w:val="0"/>
              <w:marRight w:val="0"/>
              <w:marTop w:val="0"/>
              <w:marBottom w:val="0"/>
              <w:divBdr>
                <w:top w:val="none" w:sz="0" w:space="0" w:color="auto"/>
                <w:left w:val="none" w:sz="0" w:space="0" w:color="auto"/>
                <w:bottom w:val="none" w:sz="0" w:space="0" w:color="auto"/>
                <w:right w:val="none" w:sz="0" w:space="0" w:color="auto"/>
              </w:divBdr>
            </w:div>
          </w:divsChild>
        </w:div>
        <w:div w:id="255871267">
          <w:marLeft w:val="0"/>
          <w:marRight w:val="0"/>
          <w:marTop w:val="0"/>
          <w:marBottom w:val="0"/>
          <w:divBdr>
            <w:top w:val="none" w:sz="0" w:space="0" w:color="auto"/>
            <w:left w:val="none" w:sz="0" w:space="0" w:color="auto"/>
            <w:bottom w:val="none" w:sz="0" w:space="0" w:color="auto"/>
            <w:right w:val="none" w:sz="0" w:space="0" w:color="auto"/>
          </w:divBdr>
          <w:divsChild>
            <w:div w:id="190385457">
              <w:marLeft w:val="0"/>
              <w:marRight w:val="0"/>
              <w:marTop w:val="0"/>
              <w:marBottom w:val="0"/>
              <w:divBdr>
                <w:top w:val="none" w:sz="0" w:space="0" w:color="auto"/>
                <w:left w:val="none" w:sz="0" w:space="0" w:color="auto"/>
                <w:bottom w:val="none" w:sz="0" w:space="0" w:color="auto"/>
                <w:right w:val="none" w:sz="0" w:space="0" w:color="auto"/>
              </w:divBdr>
            </w:div>
          </w:divsChild>
        </w:div>
        <w:div w:id="304748869">
          <w:marLeft w:val="0"/>
          <w:marRight w:val="0"/>
          <w:marTop w:val="0"/>
          <w:marBottom w:val="0"/>
          <w:divBdr>
            <w:top w:val="none" w:sz="0" w:space="0" w:color="auto"/>
            <w:left w:val="none" w:sz="0" w:space="0" w:color="auto"/>
            <w:bottom w:val="none" w:sz="0" w:space="0" w:color="auto"/>
            <w:right w:val="none" w:sz="0" w:space="0" w:color="auto"/>
          </w:divBdr>
          <w:divsChild>
            <w:div w:id="944388657">
              <w:marLeft w:val="0"/>
              <w:marRight w:val="0"/>
              <w:marTop w:val="0"/>
              <w:marBottom w:val="0"/>
              <w:divBdr>
                <w:top w:val="none" w:sz="0" w:space="0" w:color="auto"/>
                <w:left w:val="none" w:sz="0" w:space="0" w:color="auto"/>
                <w:bottom w:val="none" w:sz="0" w:space="0" w:color="auto"/>
                <w:right w:val="none" w:sz="0" w:space="0" w:color="auto"/>
              </w:divBdr>
            </w:div>
          </w:divsChild>
        </w:div>
        <w:div w:id="323626108">
          <w:marLeft w:val="0"/>
          <w:marRight w:val="0"/>
          <w:marTop w:val="0"/>
          <w:marBottom w:val="0"/>
          <w:divBdr>
            <w:top w:val="none" w:sz="0" w:space="0" w:color="auto"/>
            <w:left w:val="none" w:sz="0" w:space="0" w:color="auto"/>
            <w:bottom w:val="none" w:sz="0" w:space="0" w:color="auto"/>
            <w:right w:val="none" w:sz="0" w:space="0" w:color="auto"/>
          </w:divBdr>
          <w:divsChild>
            <w:div w:id="1063597811">
              <w:marLeft w:val="0"/>
              <w:marRight w:val="0"/>
              <w:marTop w:val="0"/>
              <w:marBottom w:val="0"/>
              <w:divBdr>
                <w:top w:val="none" w:sz="0" w:space="0" w:color="auto"/>
                <w:left w:val="none" w:sz="0" w:space="0" w:color="auto"/>
                <w:bottom w:val="none" w:sz="0" w:space="0" w:color="auto"/>
                <w:right w:val="none" w:sz="0" w:space="0" w:color="auto"/>
              </w:divBdr>
            </w:div>
          </w:divsChild>
        </w:div>
        <w:div w:id="379519221">
          <w:marLeft w:val="0"/>
          <w:marRight w:val="0"/>
          <w:marTop w:val="0"/>
          <w:marBottom w:val="0"/>
          <w:divBdr>
            <w:top w:val="none" w:sz="0" w:space="0" w:color="auto"/>
            <w:left w:val="none" w:sz="0" w:space="0" w:color="auto"/>
            <w:bottom w:val="none" w:sz="0" w:space="0" w:color="auto"/>
            <w:right w:val="none" w:sz="0" w:space="0" w:color="auto"/>
          </w:divBdr>
          <w:divsChild>
            <w:div w:id="1527253547">
              <w:marLeft w:val="0"/>
              <w:marRight w:val="0"/>
              <w:marTop w:val="0"/>
              <w:marBottom w:val="0"/>
              <w:divBdr>
                <w:top w:val="none" w:sz="0" w:space="0" w:color="auto"/>
                <w:left w:val="none" w:sz="0" w:space="0" w:color="auto"/>
                <w:bottom w:val="none" w:sz="0" w:space="0" w:color="auto"/>
                <w:right w:val="none" w:sz="0" w:space="0" w:color="auto"/>
              </w:divBdr>
            </w:div>
          </w:divsChild>
        </w:div>
        <w:div w:id="428352100">
          <w:marLeft w:val="0"/>
          <w:marRight w:val="0"/>
          <w:marTop w:val="0"/>
          <w:marBottom w:val="0"/>
          <w:divBdr>
            <w:top w:val="none" w:sz="0" w:space="0" w:color="auto"/>
            <w:left w:val="none" w:sz="0" w:space="0" w:color="auto"/>
            <w:bottom w:val="none" w:sz="0" w:space="0" w:color="auto"/>
            <w:right w:val="none" w:sz="0" w:space="0" w:color="auto"/>
          </w:divBdr>
          <w:divsChild>
            <w:div w:id="312880048">
              <w:marLeft w:val="0"/>
              <w:marRight w:val="0"/>
              <w:marTop w:val="0"/>
              <w:marBottom w:val="0"/>
              <w:divBdr>
                <w:top w:val="none" w:sz="0" w:space="0" w:color="auto"/>
                <w:left w:val="none" w:sz="0" w:space="0" w:color="auto"/>
                <w:bottom w:val="none" w:sz="0" w:space="0" w:color="auto"/>
                <w:right w:val="none" w:sz="0" w:space="0" w:color="auto"/>
              </w:divBdr>
            </w:div>
          </w:divsChild>
        </w:div>
        <w:div w:id="450587168">
          <w:marLeft w:val="0"/>
          <w:marRight w:val="0"/>
          <w:marTop w:val="0"/>
          <w:marBottom w:val="0"/>
          <w:divBdr>
            <w:top w:val="none" w:sz="0" w:space="0" w:color="auto"/>
            <w:left w:val="none" w:sz="0" w:space="0" w:color="auto"/>
            <w:bottom w:val="none" w:sz="0" w:space="0" w:color="auto"/>
            <w:right w:val="none" w:sz="0" w:space="0" w:color="auto"/>
          </w:divBdr>
          <w:divsChild>
            <w:div w:id="1266302417">
              <w:marLeft w:val="0"/>
              <w:marRight w:val="0"/>
              <w:marTop w:val="0"/>
              <w:marBottom w:val="0"/>
              <w:divBdr>
                <w:top w:val="none" w:sz="0" w:space="0" w:color="auto"/>
                <w:left w:val="none" w:sz="0" w:space="0" w:color="auto"/>
                <w:bottom w:val="none" w:sz="0" w:space="0" w:color="auto"/>
                <w:right w:val="none" w:sz="0" w:space="0" w:color="auto"/>
              </w:divBdr>
            </w:div>
          </w:divsChild>
        </w:div>
        <w:div w:id="482045315">
          <w:marLeft w:val="0"/>
          <w:marRight w:val="0"/>
          <w:marTop w:val="0"/>
          <w:marBottom w:val="0"/>
          <w:divBdr>
            <w:top w:val="none" w:sz="0" w:space="0" w:color="auto"/>
            <w:left w:val="none" w:sz="0" w:space="0" w:color="auto"/>
            <w:bottom w:val="none" w:sz="0" w:space="0" w:color="auto"/>
            <w:right w:val="none" w:sz="0" w:space="0" w:color="auto"/>
          </w:divBdr>
          <w:divsChild>
            <w:div w:id="1694842381">
              <w:marLeft w:val="0"/>
              <w:marRight w:val="0"/>
              <w:marTop w:val="0"/>
              <w:marBottom w:val="0"/>
              <w:divBdr>
                <w:top w:val="none" w:sz="0" w:space="0" w:color="auto"/>
                <w:left w:val="none" w:sz="0" w:space="0" w:color="auto"/>
                <w:bottom w:val="none" w:sz="0" w:space="0" w:color="auto"/>
                <w:right w:val="none" w:sz="0" w:space="0" w:color="auto"/>
              </w:divBdr>
            </w:div>
          </w:divsChild>
        </w:div>
        <w:div w:id="496698035">
          <w:marLeft w:val="0"/>
          <w:marRight w:val="0"/>
          <w:marTop w:val="0"/>
          <w:marBottom w:val="0"/>
          <w:divBdr>
            <w:top w:val="none" w:sz="0" w:space="0" w:color="auto"/>
            <w:left w:val="none" w:sz="0" w:space="0" w:color="auto"/>
            <w:bottom w:val="none" w:sz="0" w:space="0" w:color="auto"/>
            <w:right w:val="none" w:sz="0" w:space="0" w:color="auto"/>
          </w:divBdr>
          <w:divsChild>
            <w:div w:id="1406368610">
              <w:marLeft w:val="0"/>
              <w:marRight w:val="0"/>
              <w:marTop w:val="0"/>
              <w:marBottom w:val="0"/>
              <w:divBdr>
                <w:top w:val="none" w:sz="0" w:space="0" w:color="auto"/>
                <w:left w:val="none" w:sz="0" w:space="0" w:color="auto"/>
                <w:bottom w:val="none" w:sz="0" w:space="0" w:color="auto"/>
                <w:right w:val="none" w:sz="0" w:space="0" w:color="auto"/>
              </w:divBdr>
            </w:div>
          </w:divsChild>
        </w:div>
        <w:div w:id="531695278">
          <w:marLeft w:val="0"/>
          <w:marRight w:val="0"/>
          <w:marTop w:val="0"/>
          <w:marBottom w:val="0"/>
          <w:divBdr>
            <w:top w:val="none" w:sz="0" w:space="0" w:color="auto"/>
            <w:left w:val="none" w:sz="0" w:space="0" w:color="auto"/>
            <w:bottom w:val="none" w:sz="0" w:space="0" w:color="auto"/>
            <w:right w:val="none" w:sz="0" w:space="0" w:color="auto"/>
          </w:divBdr>
          <w:divsChild>
            <w:div w:id="871455224">
              <w:marLeft w:val="0"/>
              <w:marRight w:val="0"/>
              <w:marTop w:val="0"/>
              <w:marBottom w:val="0"/>
              <w:divBdr>
                <w:top w:val="none" w:sz="0" w:space="0" w:color="auto"/>
                <w:left w:val="none" w:sz="0" w:space="0" w:color="auto"/>
                <w:bottom w:val="none" w:sz="0" w:space="0" w:color="auto"/>
                <w:right w:val="none" w:sz="0" w:space="0" w:color="auto"/>
              </w:divBdr>
            </w:div>
          </w:divsChild>
        </w:div>
        <w:div w:id="533032740">
          <w:marLeft w:val="0"/>
          <w:marRight w:val="0"/>
          <w:marTop w:val="0"/>
          <w:marBottom w:val="0"/>
          <w:divBdr>
            <w:top w:val="none" w:sz="0" w:space="0" w:color="auto"/>
            <w:left w:val="none" w:sz="0" w:space="0" w:color="auto"/>
            <w:bottom w:val="none" w:sz="0" w:space="0" w:color="auto"/>
            <w:right w:val="none" w:sz="0" w:space="0" w:color="auto"/>
          </w:divBdr>
          <w:divsChild>
            <w:div w:id="1888301841">
              <w:marLeft w:val="0"/>
              <w:marRight w:val="0"/>
              <w:marTop w:val="0"/>
              <w:marBottom w:val="0"/>
              <w:divBdr>
                <w:top w:val="none" w:sz="0" w:space="0" w:color="auto"/>
                <w:left w:val="none" w:sz="0" w:space="0" w:color="auto"/>
                <w:bottom w:val="none" w:sz="0" w:space="0" w:color="auto"/>
                <w:right w:val="none" w:sz="0" w:space="0" w:color="auto"/>
              </w:divBdr>
            </w:div>
          </w:divsChild>
        </w:div>
        <w:div w:id="619994688">
          <w:marLeft w:val="0"/>
          <w:marRight w:val="0"/>
          <w:marTop w:val="0"/>
          <w:marBottom w:val="0"/>
          <w:divBdr>
            <w:top w:val="none" w:sz="0" w:space="0" w:color="auto"/>
            <w:left w:val="none" w:sz="0" w:space="0" w:color="auto"/>
            <w:bottom w:val="none" w:sz="0" w:space="0" w:color="auto"/>
            <w:right w:val="none" w:sz="0" w:space="0" w:color="auto"/>
          </w:divBdr>
          <w:divsChild>
            <w:div w:id="1801728188">
              <w:marLeft w:val="0"/>
              <w:marRight w:val="0"/>
              <w:marTop w:val="0"/>
              <w:marBottom w:val="0"/>
              <w:divBdr>
                <w:top w:val="none" w:sz="0" w:space="0" w:color="auto"/>
                <w:left w:val="none" w:sz="0" w:space="0" w:color="auto"/>
                <w:bottom w:val="none" w:sz="0" w:space="0" w:color="auto"/>
                <w:right w:val="none" w:sz="0" w:space="0" w:color="auto"/>
              </w:divBdr>
            </w:div>
          </w:divsChild>
        </w:div>
        <w:div w:id="631789352">
          <w:marLeft w:val="0"/>
          <w:marRight w:val="0"/>
          <w:marTop w:val="0"/>
          <w:marBottom w:val="0"/>
          <w:divBdr>
            <w:top w:val="none" w:sz="0" w:space="0" w:color="auto"/>
            <w:left w:val="none" w:sz="0" w:space="0" w:color="auto"/>
            <w:bottom w:val="none" w:sz="0" w:space="0" w:color="auto"/>
            <w:right w:val="none" w:sz="0" w:space="0" w:color="auto"/>
          </w:divBdr>
          <w:divsChild>
            <w:div w:id="1464424258">
              <w:marLeft w:val="0"/>
              <w:marRight w:val="0"/>
              <w:marTop w:val="0"/>
              <w:marBottom w:val="0"/>
              <w:divBdr>
                <w:top w:val="none" w:sz="0" w:space="0" w:color="auto"/>
                <w:left w:val="none" w:sz="0" w:space="0" w:color="auto"/>
                <w:bottom w:val="none" w:sz="0" w:space="0" w:color="auto"/>
                <w:right w:val="none" w:sz="0" w:space="0" w:color="auto"/>
              </w:divBdr>
            </w:div>
          </w:divsChild>
        </w:div>
        <w:div w:id="640159759">
          <w:marLeft w:val="0"/>
          <w:marRight w:val="0"/>
          <w:marTop w:val="0"/>
          <w:marBottom w:val="0"/>
          <w:divBdr>
            <w:top w:val="none" w:sz="0" w:space="0" w:color="auto"/>
            <w:left w:val="none" w:sz="0" w:space="0" w:color="auto"/>
            <w:bottom w:val="none" w:sz="0" w:space="0" w:color="auto"/>
            <w:right w:val="none" w:sz="0" w:space="0" w:color="auto"/>
          </w:divBdr>
          <w:divsChild>
            <w:div w:id="1613127364">
              <w:marLeft w:val="0"/>
              <w:marRight w:val="0"/>
              <w:marTop w:val="0"/>
              <w:marBottom w:val="0"/>
              <w:divBdr>
                <w:top w:val="none" w:sz="0" w:space="0" w:color="auto"/>
                <w:left w:val="none" w:sz="0" w:space="0" w:color="auto"/>
                <w:bottom w:val="none" w:sz="0" w:space="0" w:color="auto"/>
                <w:right w:val="none" w:sz="0" w:space="0" w:color="auto"/>
              </w:divBdr>
            </w:div>
          </w:divsChild>
        </w:div>
        <w:div w:id="646323483">
          <w:marLeft w:val="0"/>
          <w:marRight w:val="0"/>
          <w:marTop w:val="0"/>
          <w:marBottom w:val="0"/>
          <w:divBdr>
            <w:top w:val="none" w:sz="0" w:space="0" w:color="auto"/>
            <w:left w:val="none" w:sz="0" w:space="0" w:color="auto"/>
            <w:bottom w:val="none" w:sz="0" w:space="0" w:color="auto"/>
            <w:right w:val="none" w:sz="0" w:space="0" w:color="auto"/>
          </w:divBdr>
          <w:divsChild>
            <w:div w:id="1251548870">
              <w:marLeft w:val="0"/>
              <w:marRight w:val="0"/>
              <w:marTop w:val="0"/>
              <w:marBottom w:val="0"/>
              <w:divBdr>
                <w:top w:val="none" w:sz="0" w:space="0" w:color="auto"/>
                <w:left w:val="none" w:sz="0" w:space="0" w:color="auto"/>
                <w:bottom w:val="none" w:sz="0" w:space="0" w:color="auto"/>
                <w:right w:val="none" w:sz="0" w:space="0" w:color="auto"/>
              </w:divBdr>
            </w:div>
          </w:divsChild>
        </w:div>
        <w:div w:id="690306286">
          <w:marLeft w:val="0"/>
          <w:marRight w:val="0"/>
          <w:marTop w:val="0"/>
          <w:marBottom w:val="0"/>
          <w:divBdr>
            <w:top w:val="none" w:sz="0" w:space="0" w:color="auto"/>
            <w:left w:val="none" w:sz="0" w:space="0" w:color="auto"/>
            <w:bottom w:val="none" w:sz="0" w:space="0" w:color="auto"/>
            <w:right w:val="none" w:sz="0" w:space="0" w:color="auto"/>
          </w:divBdr>
          <w:divsChild>
            <w:div w:id="1184175483">
              <w:marLeft w:val="0"/>
              <w:marRight w:val="0"/>
              <w:marTop w:val="0"/>
              <w:marBottom w:val="0"/>
              <w:divBdr>
                <w:top w:val="none" w:sz="0" w:space="0" w:color="auto"/>
                <w:left w:val="none" w:sz="0" w:space="0" w:color="auto"/>
                <w:bottom w:val="none" w:sz="0" w:space="0" w:color="auto"/>
                <w:right w:val="none" w:sz="0" w:space="0" w:color="auto"/>
              </w:divBdr>
            </w:div>
          </w:divsChild>
        </w:div>
        <w:div w:id="698090810">
          <w:marLeft w:val="0"/>
          <w:marRight w:val="0"/>
          <w:marTop w:val="0"/>
          <w:marBottom w:val="0"/>
          <w:divBdr>
            <w:top w:val="none" w:sz="0" w:space="0" w:color="auto"/>
            <w:left w:val="none" w:sz="0" w:space="0" w:color="auto"/>
            <w:bottom w:val="none" w:sz="0" w:space="0" w:color="auto"/>
            <w:right w:val="none" w:sz="0" w:space="0" w:color="auto"/>
          </w:divBdr>
          <w:divsChild>
            <w:div w:id="531040111">
              <w:marLeft w:val="0"/>
              <w:marRight w:val="0"/>
              <w:marTop w:val="0"/>
              <w:marBottom w:val="0"/>
              <w:divBdr>
                <w:top w:val="none" w:sz="0" w:space="0" w:color="auto"/>
                <w:left w:val="none" w:sz="0" w:space="0" w:color="auto"/>
                <w:bottom w:val="none" w:sz="0" w:space="0" w:color="auto"/>
                <w:right w:val="none" w:sz="0" w:space="0" w:color="auto"/>
              </w:divBdr>
            </w:div>
          </w:divsChild>
        </w:div>
        <w:div w:id="717827734">
          <w:marLeft w:val="0"/>
          <w:marRight w:val="0"/>
          <w:marTop w:val="0"/>
          <w:marBottom w:val="0"/>
          <w:divBdr>
            <w:top w:val="none" w:sz="0" w:space="0" w:color="auto"/>
            <w:left w:val="none" w:sz="0" w:space="0" w:color="auto"/>
            <w:bottom w:val="none" w:sz="0" w:space="0" w:color="auto"/>
            <w:right w:val="none" w:sz="0" w:space="0" w:color="auto"/>
          </w:divBdr>
          <w:divsChild>
            <w:div w:id="1139150423">
              <w:marLeft w:val="0"/>
              <w:marRight w:val="0"/>
              <w:marTop w:val="0"/>
              <w:marBottom w:val="0"/>
              <w:divBdr>
                <w:top w:val="none" w:sz="0" w:space="0" w:color="auto"/>
                <w:left w:val="none" w:sz="0" w:space="0" w:color="auto"/>
                <w:bottom w:val="none" w:sz="0" w:space="0" w:color="auto"/>
                <w:right w:val="none" w:sz="0" w:space="0" w:color="auto"/>
              </w:divBdr>
            </w:div>
          </w:divsChild>
        </w:div>
        <w:div w:id="725297900">
          <w:marLeft w:val="0"/>
          <w:marRight w:val="0"/>
          <w:marTop w:val="0"/>
          <w:marBottom w:val="0"/>
          <w:divBdr>
            <w:top w:val="none" w:sz="0" w:space="0" w:color="auto"/>
            <w:left w:val="none" w:sz="0" w:space="0" w:color="auto"/>
            <w:bottom w:val="none" w:sz="0" w:space="0" w:color="auto"/>
            <w:right w:val="none" w:sz="0" w:space="0" w:color="auto"/>
          </w:divBdr>
          <w:divsChild>
            <w:div w:id="767386428">
              <w:marLeft w:val="0"/>
              <w:marRight w:val="0"/>
              <w:marTop w:val="0"/>
              <w:marBottom w:val="0"/>
              <w:divBdr>
                <w:top w:val="none" w:sz="0" w:space="0" w:color="auto"/>
                <w:left w:val="none" w:sz="0" w:space="0" w:color="auto"/>
                <w:bottom w:val="none" w:sz="0" w:space="0" w:color="auto"/>
                <w:right w:val="none" w:sz="0" w:space="0" w:color="auto"/>
              </w:divBdr>
            </w:div>
          </w:divsChild>
        </w:div>
        <w:div w:id="738985006">
          <w:marLeft w:val="0"/>
          <w:marRight w:val="0"/>
          <w:marTop w:val="0"/>
          <w:marBottom w:val="0"/>
          <w:divBdr>
            <w:top w:val="none" w:sz="0" w:space="0" w:color="auto"/>
            <w:left w:val="none" w:sz="0" w:space="0" w:color="auto"/>
            <w:bottom w:val="none" w:sz="0" w:space="0" w:color="auto"/>
            <w:right w:val="none" w:sz="0" w:space="0" w:color="auto"/>
          </w:divBdr>
          <w:divsChild>
            <w:div w:id="1784183614">
              <w:marLeft w:val="0"/>
              <w:marRight w:val="0"/>
              <w:marTop w:val="0"/>
              <w:marBottom w:val="0"/>
              <w:divBdr>
                <w:top w:val="none" w:sz="0" w:space="0" w:color="auto"/>
                <w:left w:val="none" w:sz="0" w:space="0" w:color="auto"/>
                <w:bottom w:val="none" w:sz="0" w:space="0" w:color="auto"/>
                <w:right w:val="none" w:sz="0" w:space="0" w:color="auto"/>
              </w:divBdr>
            </w:div>
          </w:divsChild>
        </w:div>
        <w:div w:id="740565096">
          <w:marLeft w:val="0"/>
          <w:marRight w:val="0"/>
          <w:marTop w:val="0"/>
          <w:marBottom w:val="0"/>
          <w:divBdr>
            <w:top w:val="none" w:sz="0" w:space="0" w:color="auto"/>
            <w:left w:val="none" w:sz="0" w:space="0" w:color="auto"/>
            <w:bottom w:val="none" w:sz="0" w:space="0" w:color="auto"/>
            <w:right w:val="none" w:sz="0" w:space="0" w:color="auto"/>
          </w:divBdr>
          <w:divsChild>
            <w:div w:id="1628705080">
              <w:marLeft w:val="0"/>
              <w:marRight w:val="0"/>
              <w:marTop w:val="0"/>
              <w:marBottom w:val="0"/>
              <w:divBdr>
                <w:top w:val="none" w:sz="0" w:space="0" w:color="auto"/>
                <w:left w:val="none" w:sz="0" w:space="0" w:color="auto"/>
                <w:bottom w:val="none" w:sz="0" w:space="0" w:color="auto"/>
                <w:right w:val="none" w:sz="0" w:space="0" w:color="auto"/>
              </w:divBdr>
            </w:div>
          </w:divsChild>
        </w:div>
        <w:div w:id="783958866">
          <w:marLeft w:val="0"/>
          <w:marRight w:val="0"/>
          <w:marTop w:val="0"/>
          <w:marBottom w:val="0"/>
          <w:divBdr>
            <w:top w:val="none" w:sz="0" w:space="0" w:color="auto"/>
            <w:left w:val="none" w:sz="0" w:space="0" w:color="auto"/>
            <w:bottom w:val="none" w:sz="0" w:space="0" w:color="auto"/>
            <w:right w:val="none" w:sz="0" w:space="0" w:color="auto"/>
          </w:divBdr>
          <w:divsChild>
            <w:div w:id="1014919174">
              <w:marLeft w:val="0"/>
              <w:marRight w:val="0"/>
              <w:marTop w:val="0"/>
              <w:marBottom w:val="0"/>
              <w:divBdr>
                <w:top w:val="none" w:sz="0" w:space="0" w:color="auto"/>
                <w:left w:val="none" w:sz="0" w:space="0" w:color="auto"/>
                <w:bottom w:val="none" w:sz="0" w:space="0" w:color="auto"/>
                <w:right w:val="none" w:sz="0" w:space="0" w:color="auto"/>
              </w:divBdr>
            </w:div>
          </w:divsChild>
        </w:div>
        <w:div w:id="838156665">
          <w:marLeft w:val="0"/>
          <w:marRight w:val="0"/>
          <w:marTop w:val="0"/>
          <w:marBottom w:val="0"/>
          <w:divBdr>
            <w:top w:val="none" w:sz="0" w:space="0" w:color="auto"/>
            <w:left w:val="none" w:sz="0" w:space="0" w:color="auto"/>
            <w:bottom w:val="none" w:sz="0" w:space="0" w:color="auto"/>
            <w:right w:val="none" w:sz="0" w:space="0" w:color="auto"/>
          </w:divBdr>
          <w:divsChild>
            <w:div w:id="1770930479">
              <w:marLeft w:val="0"/>
              <w:marRight w:val="0"/>
              <w:marTop w:val="0"/>
              <w:marBottom w:val="0"/>
              <w:divBdr>
                <w:top w:val="none" w:sz="0" w:space="0" w:color="auto"/>
                <w:left w:val="none" w:sz="0" w:space="0" w:color="auto"/>
                <w:bottom w:val="none" w:sz="0" w:space="0" w:color="auto"/>
                <w:right w:val="none" w:sz="0" w:space="0" w:color="auto"/>
              </w:divBdr>
            </w:div>
          </w:divsChild>
        </w:div>
        <w:div w:id="865367127">
          <w:marLeft w:val="0"/>
          <w:marRight w:val="0"/>
          <w:marTop w:val="0"/>
          <w:marBottom w:val="0"/>
          <w:divBdr>
            <w:top w:val="none" w:sz="0" w:space="0" w:color="auto"/>
            <w:left w:val="none" w:sz="0" w:space="0" w:color="auto"/>
            <w:bottom w:val="none" w:sz="0" w:space="0" w:color="auto"/>
            <w:right w:val="none" w:sz="0" w:space="0" w:color="auto"/>
          </w:divBdr>
          <w:divsChild>
            <w:div w:id="55903550">
              <w:marLeft w:val="0"/>
              <w:marRight w:val="0"/>
              <w:marTop w:val="0"/>
              <w:marBottom w:val="0"/>
              <w:divBdr>
                <w:top w:val="none" w:sz="0" w:space="0" w:color="auto"/>
                <w:left w:val="none" w:sz="0" w:space="0" w:color="auto"/>
                <w:bottom w:val="none" w:sz="0" w:space="0" w:color="auto"/>
                <w:right w:val="none" w:sz="0" w:space="0" w:color="auto"/>
              </w:divBdr>
            </w:div>
          </w:divsChild>
        </w:div>
        <w:div w:id="898595965">
          <w:marLeft w:val="0"/>
          <w:marRight w:val="0"/>
          <w:marTop w:val="0"/>
          <w:marBottom w:val="0"/>
          <w:divBdr>
            <w:top w:val="none" w:sz="0" w:space="0" w:color="auto"/>
            <w:left w:val="none" w:sz="0" w:space="0" w:color="auto"/>
            <w:bottom w:val="none" w:sz="0" w:space="0" w:color="auto"/>
            <w:right w:val="none" w:sz="0" w:space="0" w:color="auto"/>
          </w:divBdr>
          <w:divsChild>
            <w:div w:id="1741175166">
              <w:marLeft w:val="0"/>
              <w:marRight w:val="0"/>
              <w:marTop w:val="0"/>
              <w:marBottom w:val="0"/>
              <w:divBdr>
                <w:top w:val="none" w:sz="0" w:space="0" w:color="auto"/>
                <w:left w:val="none" w:sz="0" w:space="0" w:color="auto"/>
                <w:bottom w:val="none" w:sz="0" w:space="0" w:color="auto"/>
                <w:right w:val="none" w:sz="0" w:space="0" w:color="auto"/>
              </w:divBdr>
            </w:div>
          </w:divsChild>
        </w:div>
        <w:div w:id="980504620">
          <w:marLeft w:val="0"/>
          <w:marRight w:val="0"/>
          <w:marTop w:val="0"/>
          <w:marBottom w:val="0"/>
          <w:divBdr>
            <w:top w:val="none" w:sz="0" w:space="0" w:color="auto"/>
            <w:left w:val="none" w:sz="0" w:space="0" w:color="auto"/>
            <w:bottom w:val="none" w:sz="0" w:space="0" w:color="auto"/>
            <w:right w:val="none" w:sz="0" w:space="0" w:color="auto"/>
          </w:divBdr>
          <w:divsChild>
            <w:div w:id="608968424">
              <w:marLeft w:val="0"/>
              <w:marRight w:val="0"/>
              <w:marTop w:val="0"/>
              <w:marBottom w:val="0"/>
              <w:divBdr>
                <w:top w:val="none" w:sz="0" w:space="0" w:color="auto"/>
                <w:left w:val="none" w:sz="0" w:space="0" w:color="auto"/>
                <w:bottom w:val="none" w:sz="0" w:space="0" w:color="auto"/>
                <w:right w:val="none" w:sz="0" w:space="0" w:color="auto"/>
              </w:divBdr>
            </w:div>
          </w:divsChild>
        </w:div>
        <w:div w:id="1004893160">
          <w:marLeft w:val="0"/>
          <w:marRight w:val="0"/>
          <w:marTop w:val="0"/>
          <w:marBottom w:val="0"/>
          <w:divBdr>
            <w:top w:val="none" w:sz="0" w:space="0" w:color="auto"/>
            <w:left w:val="none" w:sz="0" w:space="0" w:color="auto"/>
            <w:bottom w:val="none" w:sz="0" w:space="0" w:color="auto"/>
            <w:right w:val="none" w:sz="0" w:space="0" w:color="auto"/>
          </w:divBdr>
          <w:divsChild>
            <w:div w:id="1786921753">
              <w:marLeft w:val="0"/>
              <w:marRight w:val="0"/>
              <w:marTop w:val="0"/>
              <w:marBottom w:val="0"/>
              <w:divBdr>
                <w:top w:val="none" w:sz="0" w:space="0" w:color="auto"/>
                <w:left w:val="none" w:sz="0" w:space="0" w:color="auto"/>
                <w:bottom w:val="none" w:sz="0" w:space="0" w:color="auto"/>
                <w:right w:val="none" w:sz="0" w:space="0" w:color="auto"/>
              </w:divBdr>
            </w:div>
          </w:divsChild>
        </w:div>
        <w:div w:id="1013607533">
          <w:marLeft w:val="0"/>
          <w:marRight w:val="0"/>
          <w:marTop w:val="0"/>
          <w:marBottom w:val="0"/>
          <w:divBdr>
            <w:top w:val="none" w:sz="0" w:space="0" w:color="auto"/>
            <w:left w:val="none" w:sz="0" w:space="0" w:color="auto"/>
            <w:bottom w:val="none" w:sz="0" w:space="0" w:color="auto"/>
            <w:right w:val="none" w:sz="0" w:space="0" w:color="auto"/>
          </w:divBdr>
          <w:divsChild>
            <w:div w:id="753865461">
              <w:marLeft w:val="0"/>
              <w:marRight w:val="0"/>
              <w:marTop w:val="0"/>
              <w:marBottom w:val="0"/>
              <w:divBdr>
                <w:top w:val="none" w:sz="0" w:space="0" w:color="auto"/>
                <w:left w:val="none" w:sz="0" w:space="0" w:color="auto"/>
                <w:bottom w:val="none" w:sz="0" w:space="0" w:color="auto"/>
                <w:right w:val="none" w:sz="0" w:space="0" w:color="auto"/>
              </w:divBdr>
            </w:div>
          </w:divsChild>
        </w:div>
        <w:div w:id="1053196139">
          <w:marLeft w:val="0"/>
          <w:marRight w:val="0"/>
          <w:marTop w:val="0"/>
          <w:marBottom w:val="0"/>
          <w:divBdr>
            <w:top w:val="none" w:sz="0" w:space="0" w:color="auto"/>
            <w:left w:val="none" w:sz="0" w:space="0" w:color="auto"/>
            <w:bottom w:val="none" w:sz="0" w:space="0" w:color="auto"/>
            <w:right w:val="none" w:sz="0" w:space="0" w:color="auto"/>
          </w:divBdr>
          <w:divsChild>
            <w:div w:id="1867255053">
              <w:marLeft w:val="0"/>
              <w:marRight w:val="0"/>
              <w:marTop w:val="0"/>
              <w:marBottom w:val="0"/>
              <w:divBdr>
                <w:top w:val="none" w:sz="0" w:space="0" w:color="auto"/>
                <w:left w:val="none" w:sz="0" w:space="0" w:color="auto"/>
                <w:bottom w:val="none" w:sz="0" w:space="0" w:color="auto"/>
                <w:right w:val="none" w:sz="0" w:space="0" w:color="auto"/>
              </w:divBdr>
            </w:div>
          </w:divsChild>
        </w:div>
        <w:div w:id="1061291181">
          <w:marLeft w:val="0"/>
          <w:marRight w:val="0"/>
          <w:marTop w:val="0"/>
          <w:marBottom w:val="0"/>
          <w:divBdr>
            <w:top w:val="none" w:sz="0" w:space="0" w:color="auto"/>
            <w:left w:val="none" w:sz="0" w:space="0" w:color="auto"/>
            <w:bottom w:val="none" w:sz="0" w:space="0" w:color="auto"/>
            <w:right w:val="none" w:sz="0" w:space="0" w:color="auto"/>
          </w:divBdr>
          <w:divsChild>
            <w:div w:id="578439148">
              <w:marLeft w:val="0"/>
              <w:marRight w:val="0"/>
              <w:marTop w:val="0"/>
              <w:marBottom w:val="0"/>
              <w:divBdr>
                <w:top w:val="none" w:sz="0" w:space="0" w:color="auto"/>
                <w:left w:val="none" w:sz="0" w:space="0" w:color="auto"/>
                <w:bottom w:val="none" w:sz="0" w:space="0" w:color="auto"/>
                <w:right w:val="none" w:sz="0" w:space="0" w:color="auto"/>
              </w:divBdr>
            </w:div>
          </w:divsChild>
        </w:div>
        <w:div w:id="1072973676">
          <w:marLeft w:val="0"/>
          <w:marRight w:val="0"/>
          <w:marTop w:val="0"/>
          <w:marBottom w:val="0"/>
          <w:divBdr>
            <w:top w:val="none" w:sz="0" w:space="0" w:color="auto"/>
            <w:left w:val="none" w:sz="0" w:space="0" w:color="auto"/>
            <w:bottom w:val="none" w:sz="0" w:space="0" w:color="auto"/>
            <w:right w:val="none" w:sz="0" w:space="0" w:color="auto"/>
          </w:divBdr>
          <w:divsChild>
            <w:div w:id="1106539483">
              <w:marLeft w:val="0"/>
              <w:marRight w:val="0"/>
              <w:marTop w:val="0"/>
              <w:marBottom w:val="0"/>
              <w:divBdr>
                <w:top w:val="none" w:sz="0" w:space="0" w:color="auto"/>
                <w:left w:val="none" w:sz="0" w:space="0" w:color="auto"/>
                <w:bottom w:val="none" w:sz="0" w:space="0" w:color="auto"/>
                <w:right w:val="none" w:sz="0" w:space="0" w:color="auto"/>
              </w:divBdr>
            </w:div>
          </w:divsChild>
        </w:div>
        <w:div w:id="1100641764">
          <w:marLeft w:val="0"/>
          <w:marRight w:val="0"/>
          <w:marTop w:val="0"/>
          <w:marBottom w:val="0"/>
          <w:divBdr>
            <w:top w:val="none" w:sz="0" w:space="0" w:color="auto"/>
            <w:left w:val="none" w:sz="0" w:space="0" w:color="auto"/>
            <w:bottom w:val="none" w:sz="0" w:space="0" w:color="auto"/>
            <w:right w:val="none" w:sz="0" w:space="0" w:color="auto"/>
          </w:divBdr>
          <w:divsChild>
            <w:div w:id="1390224021">
              <w:marLeft w:val="0"/>
              <w:marRight w:val="0"/>
              <w:marTop w:val="0"/>
              <w:marBottom w:val="0"/>
              <w:divBdr>
                <w:top w:val="none" w:sz="0" w:space="0" w:color="auto"/>
                <w:left w:val="none" w:sz="0" w:space="0" w:color="auto"/>
                <w:bottom w:val="none" w:sz="0" w:space="0" w:color="auto"/>
                <w:right w:val="none" w:sz="0" w:space="0" w:color="auto"/>
              </w:divBdr>
            </w:div>
          </w:divsChild>
        </w:div>
        <w:div w:id="1136024712">
          <w:marLeft w:val="0"/>
          <w:marRight w:val="0"/>
          <w:marTop w:val="0"/>
          <w:marBottom w:val="0"/>
          <w:divBdr>
            <w:top w:val="none" w:sz="0" w:space="0" w:color="auto"/>
            <w:left w:val="none" w:sz="0" w:space="0" w:color="auto"/>
            <w:bottom w:val="none" w:sz="0" w:space="0" w:color="auto"/>
            <w:right w:val="none" w:sz="0" w:space="0" w:color="auto"/>
          </w:divBdr>
          <w:divsChild>
            <w:div w:id="1058939181">
              <w:marLeft w:val="0"/>
              <w:marRight w:val="0"/>
              <w:marTop w:val="0"/>
              <w:marBottom w:val="0"/>
              <w:divBdr>
                <w:top w:val="none" w:sz="0" w:space="0" w:color="auto"/>
                <w:left w:val="none" w:sz="0" w:space="0" w:color="auto"/>
                <w:bottom w:val="none" w:sz="0" w:space="0" w:color="auto"/>
                <w:right w:val="none" w:sz="0" w:space="0" w:color="auto"/>
              </w:divBdr>
            </w:div>
          </w:divsChild>
        </w:div>
        <w:div w:id="1169449088">
          <w:marLeft w:val="0"/>
          <w:marRight w:val="0"/>
          <w:marTop w:val="0"/>
          <w:marBottom w:val="0"/>
          <w:divBdr>
            <w:top w:val="none" w:sz="0" w:space="0" w:color="auto"/>
            <w:left w:val="none" w:sz="0" w:space="0" w:color="auto"/>
            <w:bottom w:val="none" w:sz="0" w:space="0" w:color="auto"/>
            <w:right w:val="none" w:sz="0" w:space="0" w:color="auto"/>
          </w:divBdr>
          <w:divsChild>
            <w:div w:id="1869365054">
              <w:marLeft w:val="0"/>
              <w:marRight w:val="0"/>
              <w:marTop w:val="0"/>
              <w:marBottom w:val="0"/>
              <w:divBdr>
                <w:top w:val="none" w:sz="0" w:space="0" w:color="auto"/>
                <w:left w:val="none" w:sz="0" w:space="0" w:color="auto"/>
                <w:bottom w:val="none" w:sz="0" w:space="0" w:color="auto"/>
                <w:right w:val="none" w:sz="0" w:space="0" w:color="auto"/>
              </w:divBdr>
            </w:div>
          </w:divsChild>
        </w:div>
        <w:div w:id="1213421097">
          <w:marLeft w:val="0"/>
          <w:marRight w:val="0"/>
          <w:marTop w:val="0"/>
          <w:marBottom w:val="0"/>
          <w:divBdr>
            <w:top w:val="none" w:sz="0" w:space="0" w:color="auto"/>
            <w:left w:val="none" w:sz="0" w:space="0" w:color="auto"/>
            <w:bottom w:val="none" w:sz="0" w:space="0" w:color="auto"/>
            <w:right w:val="none" w:sz="0" w:space="0" w:color="auto"/>
          </w:divBdr>
          <w:divsChild>
            <w:div w:id="1753963531">
              <w:marLeft w:val="0"/>
              <w:marRight w:val="0"/>
              <w:marTop w:val="0"/>
              <w:marBottom w:val="0"/>
              <w:divBdr>
                <w:top w:val="none" w:sz="0" w:space="0" w:color="auto"/>
                <w:left w:val="none" w:sz="0" w:space="0" w:color="auto"/>
                <w:bottom w:val="none" w:sz="0" w:space="0" w:color="auto"/>
                <w:right w:val="none" w:sz="0" w:space="0" w:color="auto"/>
              </w:divBdr>
            </w:div>
          </w:divsChild>
        </w:div>
        <w:div w:id="1232305000">
          <w:marLeft w:val="0"/>
          <w:marRight w:val="0"/>
          <w:marTop w:val="0"/>
          <w:marBottom w:val="0"/>
          <w:divBdr>
            <w:top w:val="none" w:sz="0" w:space="0" w:color="auto"/>
            <w:left w:val="none" w:sz="0" w:space="0" w:color="auto"/>
            <w:bottom w:val="none" w:sz="0" w:space="0" w:color="auto"/>
            <w:right w:val="none" w:sz="0" w:space="0" w:color="auto"/>
          </w:divBdr>
          <w:divsChild>
            <w:div w:id="121726488">
              <w:marLeft w:val="0"/>
              <w:marRight w:val="0"/>
              <w:marTop w:val="0"/>
              <w:marBottom w:val="0"/>
              <w:divBdr>
                <w:top w:val="none" w:sz="0" w:space="0" w:color="auto"/>
                <w:left w:val="none" w:sz="0" w:space="0" w:color="auto"/>
                <w:bottom w:val="none" w:sz="0" w:space="0" w:color="auto"/>
                <w:right w:val="none" w:sz="0" w:space="0" w:color="auto"/>
              </w:divBdr>
            </w:div>
          </w:divsChild>
        </w:div>
        <w:div w:id="1245604674">
          <w:marLeft w:val="0"/>
          <w:marRight w:val="0"/>
          <w:marTop w:val="0"/>
          <w:marBottom w:val="0"/>
          <w:divBdr>
            <w:top w:val="none" w:sz="0" w:space="0" w:color="auto"/>
            <w:left w:val="none" w:sz="0" w:space="0" w:color="auto"/>
            <w:bottom w:val="none" w:sz="0" w:space="0" w:color="auto"/>
            <w:right w:val="none" w:sz="0" w:space="0" w:color="auto"/>
          </w:divBdr>
          <w:divsChild>
            <w:div w:id="430398422">
              <w:marLeft w:val="0"/>
              <w:marRight w:val="0"/>
              <w:marTop w:val="0"/>
              <w:marBottom w:val="0"/>
              <w:divBdr>
                <w:top w:val="none" w:sz="0" w:space="0" w:color="auto"/>
                <w:left w:val="none" w:sz="0" w:space="0" w:color="auto"/>
                <w:bottom w:val="none" w:sz="0" w:space="0" w:color="auto"/>
                <w:right w:val="none" w:sz="0" w:space="0" w:color="auto"/>
              </w:divBdr>
            </w:div>
          </w:divsChild>
        </w:div>
        <w:div w:id="1262185010">
          <w:marLeft w:val="0"/>
          <w:marRight w:val="0"/>
          <w:marTop w:val="0"/>
          <w:marBottom w:val="0"/>
          <w:divBdr>
            <w:top w:val="none" w:sz="0" w:space="0" w:color="auto"/>
            <w:left w:val="none" w:sz="0" w:space="0" w:color="auto"/>
            <w:bottom w:val="none" w:sz="0" w:space="0" w:color="auto"/>
            <w:right w:val="none" w:sz="0" w:space="0" w:color="auto"/>
          </w:divBdr>
          <w:divsChild>
            <w:div w:id="1553299987">
              <w:marLeft w:val="0"/>
              <w:marRight w:val="0"/>
              <w:marTop w:val="0"/>
              <w:marBottom w:val="0"/>
              <w:divBdr>
                <w:top w:val="none" w:sz="0" w:space="0" w:color="auto"/>
                <w:left w:val="none" w:sz="0" w:space="0" w:color="auto"/>
                <w:bottom w:val="none" w:sz="0" w:space="0" w:color="auto"/>
                <w:right w:val="none" w:sz="0" w:space="0" w:color="auto"/>
              </w:divBdr>
            </w:div>
          </w:divsChild>
        </w:div>
        <w:div w:id="1314329955">
          <w:marLeft w:val="0"/>
          <w:marRight w:val="0"/>
          <w:marTop w:val="0"/>
          <w:marBottom w:val="0"/>
          <w:divBdr>
            <w:top w:val="none" w:sz="0" w:space="0" w:color="auto"/>
            <w:left w:val="none" w:sz="0" w:space="0" w:color="auto"/>
            <w:bottom w:val="none" w:sz="0" w:space="0" w:color="auto"/>
            <w:right w:val="none" w:sz="0" w:space="0" w:color="auto"/>
          </w:divBdr>
          <w:divsChild>
            <w:div w:id="783186434">
              <w:marLeft w:val="0"/>
              <w:marRight w:val="0"/>
              <w:marTop w:val="0"/>
              <w:marBottom w:val="0"/>
              <w:divBdr>
                <w:top w:val="none" w:sz="0" w:space="0" w:color="auto"/>
                <w:left w:val="none" w:sz="0" w:space="0" w:color="auto"/>
                <w:bottom w:val="none" w:sz="0" w:space="0" w:color="auto"/>
                <w:right w:val="none" w:sz="0" w:space="0" w:color="auto"/>
              </w:divBdr>
            </w:div>
          </w:divsChild>
        </w:div>
        <w:div w:id="1316686782">
          <w:marLeft w:val="0"/>
          <w:marRight w:val="0"/>
          <w:marTop w:val="0"/>
          <w:marBottom w:val="0"/>
          <w:divBdr>
            <w:top w:val="none" w:sz="0" w:space="0" w:color="auto"/>
            <w:left w:val="none" w:sz="0" w:space="0" w:color="auto"/>
            <w:bottom w:val="none" w:sz="0" w:space="0" w:color="auto"/>
            <w:right w:val="none" w:sz="0" w:space="0" w:color="auto"/>
          </w:divBdr>
          <w:divsChild>
            <w:div w:id="1610090679">
              <w:marLeft w:val="0"/>
              <w:marRight w:val="0"/>
              <w:marTop w:val="0"/>
              <w:marBottom w:val="0"/>
              <w:divBdr>
                <w:top w:val="none" w:sz="0" w:space="0" w:color="auto"/>
                <w:left w:val="none" w:sz="0" w:space="0" w:color="auto"/>
                <w:bottom w:val="none" w:sz="0" w:space="0" w:color="auto"/>
                <w:right w:val="none" w:sz="0" w:space="0" w:color="auto"/>
              </w:divBdr>
            </w:div>
          </w:divsChild>
        </w:div>
        <w:div w:id="1334333216">
          <w:marLeft w:val="0"/>
          <w:marRight w:val="0"/>
          <w:marTop w:val="0"/>
          <w:marBottom w:val="0"/>
          <w:divBdr>
            <w:top w:val="none" w:sz="0" w:space="0" w:color="auto"/>
            <w:left w:val="none" w:sz="0" w:space="0" w:color="auto"/>
            <w:bottom w:val="none" w:sz="0" w:space="0" w:color="auto"/>
            <w:right w:val="none" w:sz="0" w:space="0" w:color="auto"/>
          </w:divBdr>
          <w:divsChild>
            <w:div w:id="751196628">
              <w:marLeft w:val="0"/>
              <w:marRight w:val="0"/>
              <w:marTop w:val="0"/>
              <w:marBottom w:val="0"/>
              <w:divBdr>
                <w:top w:val="none" w:sz="0" w:space="0" w:color="auto"/>
                <w:left w:val="none" w:sz="0" w:space="0" w:color="auto"/>
                <w:bottom w:val="none" w:sz="0" w:space="0" w:color="auto"/>
                <w:right w:val="none" w:sz="0" w:space="0" w:color="auto"/>
              </w:divBdr>
            </w:div>
          </w:divsChild>
        </w:div>
        <w:div w:id="1367875836">
          <w:marLeft w:val="0"/>
          <w:marRight w:val="0"/>
          <w:marTop w:val="0"/>
          <w:marBottom w:val="0"/>
          <w:divBdr>
            <w:top w:val="none" w:sz="0" w:space="0" w:color="auto"/>
            <w:left w:val="none" w:sz="0" w:space="0" w:color="auto"/>
            <w:bottom w:val="none" w:sz="0" w:space="0" w:color="auto"/>
            <w:right w:val="none" w:sz="0" w:space="0" w:color="auto"/>
          </w:divBdr>
          <w:divsChild>
            <w:div w:id="1879270549">
              <w:marLeft w:val="0"/>
              <w:marRight w:val="0"/>
              <w:marTop w:val="0"/>
              <w:marBottom w:val="0"/>
              <w:divBdr>
                <w:top w:val="none" w:sz="0" w:space="0" w:color="auto"/>
                <w:left w:val="none" w:sz="0" w:space="0" w:color="auto"/>
                <w:bottom w:val="none" w:sz="0" w:space="0" w:color="auto"/>
                <w:right w:val="none" w:sz="0" w:space="0" w:color="auto"/>
              </w:divBdr>
            </w:div>
          </w:divsChild>
        </w:div>
        <w:div w:id="1370259401">
          <w:marLeft w:val="0"/>
          <w:marRight w:val="0"/>
          <w:marTop w:val="0"/>
          <w:marBottom w:val="0"/>
          <w:divBdr>
            <w:top w:val="none" w:sz="0" w:space="0" w:color="auto"/>
            <w:left w:val="none" w:sz="0" w:space="0" w:color="auto"/>
            <w:bottom w:val="none" w:sz="0" w:space="0" w:color="auto"/>
            <w:right w:val="none" w:sz="0" w:space="0" w:color="auto"/>
          </w:divBdr>
          <w:divsChild>
            <w:div w:id="891574674">
              <w:marLeft w:val="0"/>
              <w:marRight w:val="0"/>
              <w:marTop w:val="0"/>
              <w:marBottom w:val="0"/>
              <w:divBdr>
                <w:top w:val="none" w:sz="0" w:space="0" w:color="auto"/>
                <w:left w:val="none" w:sz="0" w:space="0" w:color="auto"/>
                <w:bottom w:val="none" w:sz="0" w:space="0" w:color="auto"/>
                <w:right w:val="none" w:sz="0" w:space="0" w:color="auto"/>
              </w:divBdr>
            </w:div>
          </w:divsChild>
        </w:div>
        <w:div w:id="1405563525">
          <w:marLeft w:val="0"/>
          <w:marRight w:val="0"/>
          <w:marTop w:val="0"/>
          <w:marBottom w:val="0"/>
          <w:divBdr>
            <w:top w:val="none" w:sz="0" w:space="0" w:color="auto"/>
            <w:left w:val="none" w:sz="0" w:space="0" w:color="auto"/>
            <w:bottom w:val="none" w:sz="0" w:space="0" w:color="auto"/>
            <w:right w:val="none" w:sz="0" w:space="0" w:color="auto"/>
          </w:divBdr>
          <w:divsChild>
            <w:div w:id="867335963">
              <w:marLeft w:val="0"/>
              <w:marRight w:val="0"/>
              <w:marTop w:val="0"/>
              <w:marBottom w:val="0"/>
              <w:divBdr>
                <w:top w:val="none" w:sz="0" w:space="0" w:color="auto"/>
                <w:left w:val="none" w:sz="0" w:space="0" w:color="auto"/>
                <w:bottom w:val="none" w:sz="0" w:space="0" w:color="auto"/>
                <w:right w:val="none" w:sz="0" w:space="0" w:color="auto"/>
              </w:divBdr>
            </w:div>
          </w:divsChild>
        </w:div>
        <w:div w:id="1438790045">
          <w:marLeft w:val="0"/>
          <w:marRight w:val="0"/>
          <w:marTop w:val="0"/>
          <w:marBottom w:val="0"/>
          <w:divBdr>
            <w:top w:val="none" w:sz="0" w:space="0" w:color="auto"/>
            <w:left w:val="none" w:sz="0" w:space="0" w:color="auto"/>
            <w:bottom w:val="none" w:sz="0" w:space="0" w:color="auto"/>
            <w:right w:val="none" w:sz="0" w:space="0" w:color="auto"/>
          </w:divBdr>
          <w:divsChild>
            <w:div w:id="999968249">
              <w:marLeft w:val="0"/>
              <w:marRight w:val="0"/>
              <w:marTop w:val="0"/>
              <w:marBottom w:val="0"/>
              <w:divBdr>
                <w:top w:val="none" w:sz="0" w:space="0" w:color="auto"/>
                <w:left w:val="none" w:sz="0" w:space="0" w:color="auto"/>
                <w:bottom w:val="none" w:sz="0" w:space="0" w:color="auto"/>
                <w:right w:val="none" w:sz="0" w:space="0" w:color="auto"/>
              </w:divBdr>
            </w:div>
          </w:divsChild>
        </w:div>
        <w:div w:id="1534613819">
          <w:marLeft w:val="0"/>
          <w:marRight w:val="0"/>
          <w:marTop w:val="0"/>
          <w:marBottom w:val="0"/>
          <w:divBdr>
            <w:top w:val="none" w:sz="0" w:space="0" w:color="auto"/>
            <w:left w:val="none" w:sz="0" w:space="0" w:color="auto"/>
            <w:bottom w:val="none" w:sz="0" w:space="0" w:color="auto"/>
            <w:right w:val="none" w:sz="0" w:space="0" w:color="auto"/>
          </w:divBdr>
          <w:divsChild>
            <w:div w:id="1860898799">
              <w:marLeft w:val="0"/>
              <w:marRight w:val="0"/>
              <w:marTop w:val="0"/>
              <w:marBottom w:val="0"/>
              <w:divBdr>
                <w:top w:val="none" w:sz="0" w:space="0" w:color="auto"/>
                <w:left w:val="none" w:sz="0" w:space="0" w:color="auto"/>
                <w:bottom w:val="none" w:sz="0" w:space="0" w:color="auto"/>
                <w:right w:val="none" w:sz="0" w:space="0" w:color="auto"/>
              </w:divBdr>
            </w:div>
          </w:divsChild>
        </w:div>
        <w:div w:id="1538540239">
          <w:marLeft w:val="0"/>
          <w:marRight w:val="0"/>
          <w:marTop w:val="0"/>
          <w:marBottom w:val="0"/>
          <w:divBdr>
            <w:top w:val="none" w:sz="0" w:space="0" w:color="auto"/>
            <w:left w:val="none" w:sz="0" w:space="0" w:color="auto"/>
            <w:bottom w:val="none" w:sz="0" w:space="0" w:color="auto"/>
            <w:right w:val="none" w:sz="0" w:space="0" w:color="auto"/>
          </w:divBdr>
          <w:divsChild>
            <w:div w:id="414594151">
              <w:marLeft w:val="0"/>
              <w:marRight w:val="0"/>
              <w:marTop w:val="0"/>
              <w:marBottom w:val="0"/>
              <w:divBdr>
                <w:top w:val="none" w:sz="0" w:space="0" w:color="auto"/>
                <w:left w:val="none" w:sz="0" w:space="0" w:color="auto"/>
                <w:bottom w:val="none" w:sz="0" w:space="0" w:color="auto"/>
                <w:right w:val="none" w:sz="0" w:space="0" w:color="auto"/>
              </w:divBdr>
            </w:div>
          </w:divsChild>
        </w:div>
        <w:div w:id="1539705997">
          <w:marLeft w:val="0"/>
          <w:marRight w:val="0"/>
          <w:marTop w:val="0"/>
          <w:marBottom w:val="0"/>
          <w:divBdr>
            <w:top w:val="none" w:sz="0" w:space="0" w:color="auto"/>
            <w:left w:val="none" w:sz="0" w:space="0" w:color="auto"/>
            <w:bottom w:val="none" w:sz="0" w:space="0" w:color="auto"/>
            <w:right w:val="none" w:sz="0" w:space="0" w:color="auto"/>
          </w:divBdr>
          <w:divsChild>
            <w:div w:id="611861101">
              <w:marLeft w:val="0"/>
              <w:marRight w:val="0"/>
              <w:marTop w:val="0"/>
              <w:marBottom w:val="0"/>
              <w:divBdr>
                <w:top w:val="none" w:sz="0" w:space="0" w:color="auto"/>
                <w:left w:val="none" w:sz="0" w:space="0" w:color="auto"/>
                <w:bottom w:val="none" w:sz="0" w:space="0" w:color="auto"/>
                <w:right w:val="none" w:sz="0" w:space="0" w:color="auto"/>
              </w:divBdr>
            </w:div>
          </w:divsChild>
        </w:div>
        <w:div w:id="1545294951">
          <w:marLeft w:val="0"/>
          <w:marRight w:val="0"/>
          <w:marTop w:val="0"/>
          <w:marBottom w:val="0"/>
          <w:divBdr>
            <w:top w:val="none" w:sz="0" w:space="0" w:color="auto"/>
            <w:left w:val="none" w:sz="0" w:space="0" w:color="auto"/>
            <w:bottom w:val="none" w:sz="0" w:space="0" w:color="auto"/>
            <w:right w:val="none" w:sz="0" w:space="0" w:color="auto"/>
          </w:divBdr>
          <w:divsChild>
            <w:div w:id="60180010">
              <w:marLeft w:val="0"/>
              <w:marRight w:val="0"/>
              <w:marTop w:val="0"/>
              <w:marBottom w:val="0"/>
              <w:divBdr>
                <w:top w:val="none" w:sz="0" w:space="0" w:color="auto"/>
                <w:left w:val="none" w:sz="0" w:space="0" w:color="auto"/>
                <w:bottom w:val="none" w:sz="0" w:space="0" w:color="auto"/>
                <w:right w:val="none" w:sz="0" w:space="0" w:color="auto"/>
              </w:divBdr>
            </w:div>
          </w:divsChild>
        </w:div>
        <w:div w:id="1607427353">
          <w:marLeft w:val="0"/>
          <w:marRight w:val="0"/>
          <w:marTop w:val="0"/>
          <w:marBottom w:val="0"/>
          <w:divBdr>
            <w:top w:val="none" w:sz="0" w:space="0" w:color="auto"/>
            <w:left w:val="none" w:sz="0" w:space="0" w:color="auto"/>
            <w:bottom w:val="none" w:sz="0" w:space="0" w:color="auto"/>
            <w:right w:val="none" w:sz="0" w:space="0" w:color="auto"/>
          </w:divBdr>
          <w:divsChild>
            <w:div w:id="704792700">
              <w:marLeft w:val="0"/>
              <w:marRight w:val="0"/>
              <w:marTop w:val="0"/>
              <w:marBottom w:val="0"/>
              <w:divBdr>
                <w:top w:val="none" w:sz="0" w:space="0" w:color="auto"/>
                <w:left w:val="none" w:sz="0" w:space="0" w:color="auto"/>
                <w:bottom w:val="none" w:sz="0" w:space="0" w:color="auto"/>
                <w:right w:val="none" w:sz="0" w:space="0" w:color="auto"/>
              </w:divBdr>
            </w:div>
          </w:divsChild>
        </w:div>
        <w:div w:id="1617371705">
          <w:marLeft w:val="0"/>
          <w:marRight w:val="0"/>
          <w:marTop w:val="0"/>
          <w:marBottom w:val="0"/>
          <w:divBdr>
            <w:top w:val="none" w:sz="0" w:space="0" w:color="auto"/>
            <w:left w:val="none" w:sz="0" w:space="0" w:color="auto"/>
            <w:bottom w:val="none" w:sz="0" w:space="0" w:color="auto"/>
            <w:right w:val="none" w:sz="0" w:space="0" w:color="auto"/>
          </w:divBdr>
          <w:divsChild>
            <w:div w:id="1678532167">
              <w:marLeft w:val="0"/>
              <w:marRight w:val="0"/>
              <w:marTop w:val="0"/>
              <w:marBottom w:val="0"/>
              <w:divBdr>
                <w:top w:val="none" w:sz="0" w:space="0" w:color="auto"/>
                <w:left w:val="none" w:sz="0" w:space="0" w:color="auto"/>
                <w:bottom w:val="none" w:sz="0" w:space="0" w:color="auto"/>
                <w:right w:val="none" w:sz="0" w:space="0" w:color="auto"/>
              </w:divBdr>
            </w:div>
          </w:divsChild>
        </w:div>
        <w:div w:id="1638605789">
          <w:marLeft w:val="0"/>
          <w:marRight w:val="0"/>
          <w:marTop w:val="0"/>
          <w:marBottom w:val="0"/>
          <w:divBdr>
            <w:top w:val="none" w:sz="0" w:space="0" w:color="auto"/>
            <w:left w:val="none" w:sz="0" w:space="0" w:color="auto"/>
            <w:bottom w:val="none" w:sz="0" w:space="0" w:color="auto"/>
            <w:right w:val="none" w:sz="0" w:space="0" w:color="auto"/>
          </w:divBdr>
          <w:divsChild>
            <w:div w:id="1624995470">
              <w:marLeft w:val="0"/>
              <w:marRight w:val="0"/>
              <w:marTop w:val="0"/>
              <w:marBottom w:val="0"/>
              <w:divBdr>
                <w:top w:val="none" w:sz="0" w:space="0" w:color="auto"/>
                <w:left w:val="none" w:sz="0" w:space="0" w:color="auto"/>
                <w:bottom w:val="none" w:sz="0" w:space="0" w:color="auto"/>
                <w:right w:val="none" w:sz="0" w:space="0" w:color="auto"/>
              </w:divBdr>
            </w:div>
          </w:divsChild>
        </w:div>
        <w:div w:id="1670790374">
          <w:marLeft w:val="0"/>
          <w:marRight w:val="0"/>
          <w:marTop w:val="0"/>
          <w:marBottom w:val="0"/>
          <w:divBdr>
            <w:top w:val="none" w:sz="0" w:space="0" w:color="auto"/>
            <w:left w:val="none" w:sz="0" w:space="0" w:color="auto"/>
            <w:bottom w:val="none" w:sz="0" w:space="0" w:color="auto"/>
            <w:right w:val="none" w:sz="0" w:space="0" w:color="auto"/>
          </w:divBdr>
          <w:divsChild>
            <w:div w:id="1238056133">
              <w:marLeft w:val="0"/>
              <w:marRight w:val="0"/>
              <w:marTop w:val="0"/>
              <w:marBottom w:val="0"/>
              <w:divBdr>
                <w:top w:val="none" w:sz="0" w:space="0" w:color="auto"/>
                <w:left w:val="none" w:sz="0" w:space="0" w:color="auto"/>
                <w:bottom w:val="none" w:sz="0" w:space="0" w:color="auto"/>
                <w:right w:val="none" w:sz="0" w:space="0" w:color="auto"/>
              </w:divBdr>
            </w:div>
          </w:divsChild>
        </w:div>
        <w:div w:id="1688752928">
          <w:marLeft w:val="0"/>
          <w:marRight w:val="0"/>
          <w:marTop w:val="0"/>
          <w:marBottom w:val="0"/>
          <w:divBdr>
            <w:top w:val="none" w:sz="0" w:space="0" w:color="auto"/>
            <w:left w:val="none" w:sz="0" w:space="0" w:color="auto"/>
            <w:bottom w:val="none" w:sz="0" w:space="0" w:color="auto"/>
            <w:right w:val="none" w:sz="0" w:space="0" w:color="auto"/>
          </w:divBdr>
          <w:divsChild>
            <w:div w:id="1113012911">
              <w:marLeft w:val="0"/>
              <w:marRight w:val="0"/>
              <w:marTop w:val="0"/>
              <w:marBottom w:val="0"/>
              <w:divBdr>
                <w:top w:val="none" w:sz="0" w:space="0" w:color="auto"/>
                <w:left w:val="none" w:sz="0" w:space="0" w:color="auto"/>
                <w:bottom w:val="none" w:sz="0" w:space="0" w:color="auto"/>
                <w:right w:val="none" w:sz="0" w:space="0" w:color="auto"/>
              </w:divBdr>
            </w:div>
          </w:divsChild>
        </w:div>
        <w:div w:id="1762406324">
          <w:marLeft w:val="0"/>
          <w:marRight w:val="0"/>
          <w:marTop w:val="0"/>
          <w:marBottom w:val="0"/>
          <w:divBdr>
            <w:top w:val="none" w:sz="0" w:space="0" w:color="auto"/>
            <w:left w:val="none" w:sz="0" w:space="0" w:color="auto"/>
            <w:bottom w:val="none" w:sz="0" w:space="0" w:color="auto"/>
            <w:right w:val="none" w:sz="0" w:space="0" w:color="auto"/>
          </w:divBdr>
          <w:divsChild>
            <w:div w:id="202906038">
              <w:marLeft w:val="0"/>
              <w:marRight w:val="0"/>
              <w:marTop w:val="0"/>
              <w:marBottom w:val="0"/>
              <w:divBdr>
                <w:top w:val="none" w:sz="0" w:space="0" w:color="auto"/>
                <w:left w:val="none" w:sz="0" w:space="0" w:color="auto"/>
                <w:bottom w:val="none" w:sz="0" w:space="0" w:color="auto"/>
                <w:right w:val="none" w:sz="0" w:space="0" w:color="auto"/>
              </w:divBdr>
            </w:div>
          </w:divsChild>
        </w:div>
        <w:div w:id="1776902569">
          <w:marLeft w:val="0"/>
          <w:marRight w:val="0"/>
          <w:marTop w:val="0"/>
          <w:marBottom w:val="0"/>
          <w:divBdr>
            <w:top w:val="none" w:sz="0" w:space="0" w:color="auto"/>
            <w:left w:val="none" w:sz="0" w:space="0" w:color="auto"/>
            <w:bottom w:val="none" w:sz="0" w:space="0" w:color="auto"/>
            <w:right w:val="none" w:sz="0" w:space="0" w:color="auto"/>
          </w:divBdr>
          <w:divsChild>
            <w:div w:id="1449854242">
              <w:marLeft w:val="0"/>
              <w:marRight w:val="0"/>
              <w:marTop w:val="0"/>
              <w:marBottom w:val="0"/>
              <w:divBdr>
                <w:top w:val="none" w:sz="0" w:space="0" w:color="auto"/>
                <w:left w:val="none" w:sz="0" w:space="0" w:color="auto"/>
                <w:bottom w:val="none" w:sz="0" w:space="0" w:color="auto"/>
                <w:right w:val="none" w:sz="0" w:space="0" w:color="auto"/>
              </w:divBdr>
            </w:div>
          </w:divsChild>
        </w:div>
        <w:div w:id="1802376994">
          <w:marLeft w:val="0"/>
          <w:marRight w:val="0"/>
          <w:marTop w:val="0"/>
          <w:marBottom w:val="0"/>
          <w:divBdr>
            <w:top w:val="none" w:sz="0" w:space="0" w:color="auto"/>
            <w:left w:val="none" w:sz="0" w:space="0" w:color="auto"/>
            <w:bottom w:val="none" w:sz="0" w:space="0" w:color="auto"/>
            <w:right w:val="none" w:sz="0" w:space="0" w:color="auto"/>
          </w:divBdr>
          <w:divsChild>
            <w:div w:id="370808126">
              <w:marLeft w:val="0"/>
              <w:marRight w:val="0"/>
              <w:marTop w:val="0"/>
              <w:marBottom w:val="0"/>
              <w:divBdr>
                <w:top w:val="none" w:sz="0" w:space="0" w:color="auto"/>
                <w:left w:val="none" w:sz="0" w:space="0" w:color="auto"/>
                <w:bottom w:val="none" w:sz="0" w:space="0" w:color="auto"/>
                <w:right w:val="none" w:sz="0" w:space="0" w:color="auto"/>
              </w:divBdr>
            </w:div>
          </w:divsChild>
        </w:div>
        <w:div w:id="1844008479">
          <w:marLeft w:val="0"/>
          <w:marRight w:val="0"/>
          <w:marTop w:val="0"/>
          <w:marBottom w:val="0"/>
          <w:divBdr>
            <w:top w:val="none" w:sz="0" w:space="0" w:color="auto"/>
            <w:left w:val="none" w:sz="0" w:space="0" w:color="auto"/>
            <w:bottom w:val="none" w:sz="0" w:space="0" w:color="auto"/>
            <w:right w:val="none" w:sz="0" w:space="0" w:color="auto"/>
          </w:divBdr>
          <w:divsChild>
            <w:div w:id="495264183">
              <w:marLeft w:val="0"/>
              <w:marRight w:val="0"/>
              <w:marTop w:val="0"/>
              <w:marBottom w:val="0"/>
              <w:divBdr>
                <w:top w:val="none" w:sz="0" w:space="0" w:color="auto"/>
                <w:left w:val="none" w:sz="0" w:space="0" w:color="auto"/>
                <w:bottom w:val="none" w:sz="0" w:space="0" w:color="auto"/>
                <w:right w:val="none" w:sz="0" w:space="0" w:color="auto"/>
              </w:divBdr>
            </w:div>
          </w:divsChild>
        </w:div>
        <w:div w:id="1853300730">
          <w:marLeft w:val="0"/>
          <w:marRight w:val="0"/>
          <w:marTop w:val="0"/>
          <w:marBottom w:val="0"/>
          <w:divBdr>
            <w:top w:val="none" w:sz="0" w:space="0" w:color="auto"/>
            <w:left w:val="none" w:sz="0" w:space="0" w:color="auto"/>
            <w:bottom w:val="none" w:sz="0" w:space="0" w:color="auto"/>
            <w:right w:val="none" w:sz="0" w:space="0" w:color="auto"/>
          </w:divBdr>
          <w:divsChild>
            <w:div w:id="1934431546">
              <w:marLeft w:val="0"/>
              <w:marRight w:val="0"/>
              <w:marTop w:val="0"/>
              <w:marBottom w:val="0"/>
              <w:divBdr>
                <w:top w:val="none" w:sz="0" w:space="0" w:color="auto"/>
                <w:left w:val="none" w:sz="0" w:space="0" w:color="auto"/>
                <w:bottom w:val="none" w:sz="0" w:space="0" w:color="auto"/>
                <w:right w:val="none" w:sz="0" w:space="0" w:color="auto"/>
              </w:divBdr>
            </w:div>
          </w:divsChild>
        </w:div>
        <w:div w:id="1859586246">
          <w:marLeft w:val="0"/>
          <w:marRight w:val="0"/>
          <w:marTop w:val="0"/>
          <w:marBottom w:val="0"/>
          <w:divBdr>
            <w:top w:val="none" w:sz="0" w:space="0" w:color="auto"/>
            <w:left w:val="none" w:sz="0" w:space="0" w:color="auto"/>
            <w:bottom w:val="none" w:sz="0" w:space="0" w:color="auto"/>
            <w:right w:val="none" w:sz="0" w:space="0" w:color="auto"/>
          </w:divBdr>
          <w:divsChild>
            <w:div w:id="1081294215">
              <w:marLeft w:val="0"/>
              <w:marRight w:val="0"/>
              <w:marTop w:val="0"/>
              <w:marBottom w:val="0"/>
              <w:divBdr>
                <w:top w:val="none" w:sz="0" w:space="0" w:color="auto"/>
                <w:left w:val="none" w:sz="0" w:space="0" w:color="auto"/>
                <w:bottom w:val="none" w:sz="0" w:space="0" w:color="auto"/>
                <w:right w:val="none" w:sz="0" w:space="0" w:color="auto"/>
              </w:divBdr>
            </w:div>
          </w:divsChild>
        </w:div>
        <w:div w:id="1899585498">
          <w:marLeft w:val="0"/>
          <w:marRight w:val="0"/>
          <w:marTop w:val="0"/>
          <w:marBottom w:val="0"/>
          <w:divBdr>
            <w:top w:val="none" w:sz="0" w:space="0" w:color="auto"/>
            <w:left w:val="none" w:sz="0" w:space="0" w:color="auto"/>
            <w:bottom w:val="none" w:sz="0" w:space="0" w:color="auto"/>
            <w:right w:val="none" w:sz="0" w:space="0" w:color="auto"/>
          </w:divBdr>
          <w:divsChild>
            <w:div w:id="1549490398">
              <w:marLeft w:val="0"/>
              <w:marRight w:val="0"/>
              <w:marTop w:val="0"/>
              <w:marBottom w:val="0"/>
              <w:divBdr>
                <w:top w:val="none" w:sz="0" w:space="0" w:color="auto"/>
                <w:left w:val="none" w:sz="0" w:space="0" w:color="auto"/>
                <w:bottom w:val="none" w:sz="0" w:space="0" w:color="auto"/>
                <w:right w:val="none" w:sz="0" w:space="0" w:color="auto"/>
              </w:divBdr>
            </w:div>
          </w:divsChild>
        </w:div>
        <w:div w:id="1904756069">
          <w:marLeft w:val="0"/>
          <w:marRight w:val="0"/>
          <w:marTop w:val="0"/>
          <w:marBottom w:val="0"/>
          <w:divBdr>
            <w:top w:val="none" w:sz="0" w:space="0" w:color="auto"/>
            <w:left w:val="none" w:sz="0" w:space="0" w:color="auto"/>
            <w:bottom w:val="none" w:sz="0" w:space="0" w:color="auto"/>
            <w:right w:val="none" w:sz="0" w:space="0" w:color="auto"/>
          </w:divBdr>
          <w:divsChild>
            <w:div w:id="3672715">
              <w:marLeft w:val="0"/>
              <w:marRight w:val="0"/>
              <w:marTop w:val="0"/>
              <w:marBottom w:val="0"/>
              <w:divBdr>
                <w:top w:val="none" w:sz="0" w:space="0" w:color="auto"/>
                <w:left w:val="none" w:sz="0" w:space="0" w:color="auto"/>
                <w:bottom w:val="none" w:sz="0" w:space="0" w:color="auto"/>
                <w:right w:val="none" w:sz="0" w:space="0" w:color="auto"/>
              </w:divBdr>
            </w:div>
          </w:divsChild>
        </w:div>
        <w:div w:id="1913192716">
          <w:marLeft w:val="0"/>
          <w:marRight w:val="0"/>
          <w:marTop w:val="0"/>
          <w:marBottom w:val="0"/>
          <w:divBdr>
            <w:top w:val="none" w:sz="0" w:space="0" w:color="auto"/>
            <w:left w:val="none" w:sz="0" w:space="0" w:color="auto"/>
            <w:bottom w:val="none" w:sz="0" w:space="0" w:color="auto"/>
            <w:right w:val="none" w:sz="0" w:space="0" w:color="auto"/>
          </w:divBdr>
          <w:divsChild>
            <w:div w:id="533881862">
              <w:marLeft w:val="0"/>
              <w:marRight w:val="0"/>
              <w:marTop w:val="0"/>
              <w:marBottom w:val="0"/>
              <w:divBdr>
                <w:top w:val="none" w:sz="0" w:space="0" w:color="auto"/>
                <w:left w:val="none" w:sz="0" w:space="0" w:color="auto"/>
                <w:bottom w:val="none" w:sz="0" w:space="0" w:color="auto"/>
                <w:right w:val="none" w:sz="0" w:space="0" w:color="auto"/>
              </w:divBdr>
            </w:div>
          </w:divsChild>
        </w:div>
        <w:div w:id="1957364655">
          <w:marLeft w:val="0"/>
          <w:marRight w:val="0"/>
          <w:marTop w:val="0"/>
          <w:marBottom w:val="0"/>
          <w:divBdr>
            <w:top w:val="none" w:sz="0" w:space="0" w:color="auto"/>
            <w:left w:val="none" w:sz="0" w:space="0" w:color="auto"/>
            <w:bottom w:val="none" w:sz="0" w:space="0" w:color="auto"/>
            <w:right w:val="none" w:sz="0" w:space="0" w:color="auto"/>
          </w:divBdr>
          <w:divsChild>
            <w:div w:id="1109088729">
              <w:marLeft w:val="0"/>
              <w:marRight w:val="0"/>
              <w:marTop w:val="0"/>
              <w:marBottom w:val="0"/>
              <w:divBdr>
                <w:top w:val="none" w:sz="0" w:space="0" w:color="auto"/>
                <w:left w:val="none" w:sz="0" w:space="0" w:color="auto"/>
                <w:bottom w:val="none" w:sz="0" w:space="0" w:color="auto"/>
                <w:right w:val="none" w:sz="0" w:space="0" w:color="auto"/>
              </w:divBdr>
            </w:div>
          </w:divsChild>
        </w:div>
        <w:div w:id="2057271729">
          <w:marLeft w:val="0"/>
          <w:marRight w:val="0"/>
          <w:marTop w:val="0"/>
          <w:marBottom w:val="0"/>
          <w:divBdr>
            <w:top w:val="none" w:sz="0" w:space="0" w:color="auto"/>
            <w:left w:val="none" w:sz="0" w:space="0" w:color="auto"/>
            <w:bottom w:val="none" w:sz="0" w:space="0" w:color="auto"/>
            <w:right w:val="none" w:sz="0" w:space="0" w:color="auto"/>
          </w:divBdr>
          <w:divsChild>
            <w:div w:id="1224949621">
              <w:marLeft w:val="0"/>
              <w:marRight w:val="0"/>
              <w:marTop w:val="0"/>
              <w:marBottom w:val="0"/>
              <w:divBdr>
                <w:top w:val="none" w:sz="0" w:space="0" w:color="auto"/>
                <w:left w:val="none" w:sz="0" w:space="0" w:color="auto"/>
                <w:bottom w:val="none" w:sz="0" w:space="0" w:color="auto"/>
                <w:right w:val="none" w:sz="0" w:space="0" w:color="auto"/>
              </w:divBdr>
            </w:div>
          </w:divsChild>
        </w:div>
        <w:div w:id="2068528553">
          <w:marLeft w:val="0"/>
          <w:marRight w:val="0"/>
          <w:marTop w:val="0"/>
          <w:marBottom w:val="0"/>
          <w:divBdr>
            <w:top w:val="none" w:sz="0" w:space="0" w:color="auto"/>
            <w:left w:val="none" w:sz="0" w:space="0" w:color="auto"/>
            <w:bottom w:val="none" w:sz="0" w:space="0" w:color="auto"/>
            <w:right w:val="none" w:sz="0" w:space="0" w:color="auto"/>
          </w:divBdr>
          <w:divsChild>
            <w:div w:id="12658977">
              <w:marLeft w:val="0"/>
              <w:marRight w:val="0"/>
              <w:marTop w:val="0"/>
              <w:marBottom w:val="0"/>
              <w:divBdr>
                <w:top w:val="none" w:sz="0" w:space="0" w:color="auto"/>
                <w:left w:val="none" w:sz="0" w:space="0" w:color="auto"/>
                <w:bottom w:val="none" w:sz="0" w:space="0" w:color="auto"/>
                <w:right w:val="none" w:sz="0" w:space="0" w:color="auto"/>
              </w:divBdr>
            </w:div>
          </w:divsChild>
        </w:div>
        <w:div w:id="2117820835">
          <w:marLeft w:val="0"/>
          <w:marRight w:val="0"/>
          <w:marTop w:val="0"/>
          <w:marBottom w:val="0"/>
          <w:divBdr>
            <w:top w:val="none" w:sz="0" w:space="0" w:color="auto"/>
            <w:left w:val="none" w:sz="0" w:space="0" w:color="auto"/>
            <w:bottom w:val="none" w:sz="0" w:space="0" w:color="auto"/>
            <w:right w:val="none" w:sz="0" w:space="0" w:color="auto"/>
          </w:divBdr>
          <w:divsChild>
            <w:div w:id="111799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98092">
      <w:bodyDiv w:val="1"/>
      <w:marLeft w:val="0"/>
      <w:marRight w:val="0"/>
      <w:marTop w:val="0"/>
      <w:marBottom w:val="0"/>
      <w:divBdr>
        <w:top w:val="none" w:sz="0" w:space="0" w:color="auto"/>
        <w:left w:val="none" w:sz="0" w:space="0" w:color="auto"/>
        <w:bottom w:val="none" w:sz="0" w:space="0" w:color="auto"/>
        <w:right w:val="none" w:sz="0" w:space="0" w:color="auto"/>
      </w:divBdr>
    </w:div>
    <w:div w:id="542789080">
      <w:bodyDiv w:val="1"/>
      <w:marLeft w:val="0"/>
      <w:marRight w:val="0"/>
      <w:marTop w:val="0"/>
      <w:marBottom w:val="0"/>
      <w:divBdr>
        <w:top w:val="none" w:sz="0" w:space="0" w:color="auto"/>
        <w:left w:val="none" w:sz="0" w:space="0" w:color="auto"/>
        <w:bottom w:val="none" w:sz="0" w:space="0" w:color="auto"/>
        <w:right w:val="none" w:sz="0" w:space="0" w:color="auto"/>
      </w:divBdr>
    </w:div>
    <w:div w:id="574632321">
      <w:bodyDiv w:val="1"/>
      <w:marLeft w:val="0"/>
      <w:marRight w:val="0"/>
      <w:marTop w:val="0"/>
      <w:marBottom w:val="0"/>
      <w:divBdr>
        <w:top w:val="none" w:sz="0" w:space="0" w:color="auto"/>
        <w:left w:val="none" w:sz="0" w:space="0" w:color="auto"/>
        <w:bottom w:val="none" w:sz="0" w:space="0" w:color="auto"/>
        <w:right w:val="none" w:sz="0" w:space="0" w:color="auto"/>
      </w:divBdr>
    </w:div>
    <w:div w:id="628165169">
      <w:bodyDiv w:val="1"/>
      <w:marLeft w:val="0"/>
      <w:marRight w:val="0"/>
      <w:marTop w:val="0"/>
      <w:marBottom w:val="0"/>
      <w:divBdr>
        <w:top w:val="none" w:sz="0" w:space="0" w:color="auto"/>
        <w:left w:val="none" w:sz="0" w:space="0" w:color="auto"/>
        <w:bottom w:val="none" w:sz="0" w:space="0" w:color="auto"/>
        <w:right w:val="none" w:sz="0" w:space="0" w:color="auto"/>
      </w:divBdr>
    </w:div>
    <w:div w:id="648943676">
      <w:bodyDiv w:val="1"/>
      <w:marLeft w:val="0"/>
      <w:marRight w:val="0"/>
      <w:marTop w:val="0"/>
      <w:marBottom w:val="0"/>
      <w:divBdr>
        <w:top w:val="none" w:sz="0" w:space="0" w:color="auto"/>
        <w:left w:val="none" w:sz="0" w:space="0" w:color="auto"/>
        <w:bottom w:val="none" w:sz="0" w:space="0" w:color="auto"/>
        <w:right w:val="none" w:sz="0" w:space="0" w:color="auto"/>
      </w:divBdr>
    </w:div>
    <w:div w:id="685837503">
      <w:bodyDiv w:val="1"/>
      <w:marLeft w:val="0"/>
      <w:marRight w:val="0"/>
      <w:marTop w:val="0"/>
      <w:marBottom w:val="0"/>
      <w:divBdr>
        <w:top w:val="none" w:sz="0" w:space="0" w:color="auto"/>
        <w:left w:val="none" w:sz="0" w:space="0" w:color="auto"/>
        <w:bottom w:val="none" w:sz="0" w:space="0" w:color="auto"/>
        <w:right w:val="none" w:sz="0" w:space="0" w:color="auto"/>
      </w:divBdr>
    </w:div>
    <w:div w:id="737359904">
      <w:bodyDiv w:val="1"/>
      <w:marLeft w:val="0"/>
      <w:marRight w:val="0"/>
      <w:marTop w:val="0"/>
      <w:marBottom w:val="0"/>
      <w:divBdr>
        <w:top w:val="none" w:sz="0" w:space="0" w:color="auto"/>
        <w:left w:val="none" w:sz="0" w:space="0" w:color="auto"/>
        <w:bottom w:val="none" w:sz="0" w:space="0" w:color="auto"/>
        <w:right w:val="none" w:sz="0" w:space="0" w:color="auto"/>
      </w:divBdr>
    </w:div>
    <w:div w:id="747725029">
      <w:bodyDiv w:val="1"/>
      <w:marLeft w:val="0"/>
      <w:marRight w:val="0"/>
      <w:marTop w:val="0"/>
      <w:marBottom w:val="0"/>
      <w:divBdr>
        <w:top w:val="none" w:sz="0" w:space="0" w:color="auto"/>
        <w:left w:val="none" w:sz="0" w:space="0" w:color="auto"/>
        <w:bottom w:val="none" w:sz="0" w:space="0" w:color="auto"/>
        <w:right w:val="none" w:sz="0" w:space="0" w:color="auto"/>
      </w:divBdr>
    </w:div>
    <w:div w:id="758723084">
      <w:bodyDiv w:val="1"/>
      <w:marLeft w:val="0"/>
      <w:marRight w:val="0"/>
      <w:marTop w:val="0"/>
      <w:marBottom w:val="0"/>
      <w:divBdr>
        <w:top w:val="none" w:sz="0" w:space="0" w:color="auto"/>
        <w:left w:val="none" w:sz="0" w:space="0" w:color="auto"/>
        <w:bottom w:val="none" w:sz="0" w:space="0" w:color="auto"/>
        <w:right w:val="none" w:sz="0" w:space="0" w:color="auto"/>
      </w:divBdr>
    </w:div>
    <w:div w:id="773861824">
      <w:bodyDiv w:val="1"/>
      <w:marLeft w:val="0"/>
      <w:marRight w:val="0"/>
      <w:marTop w:val="0"/>
      <w:marBottom w:val="0"/>
      <w:divBdr>
        <w:top w:val="none" w:sz="0" w:space="0" w:color="auto"/>
        <w:left w:val="none" w:sz="0" w:space="0" w:color="auto"/>
        <w:bottom w:val="none" w:sz="0" w:space="0" w:color="auto"/>
        <w:right w:val="none" w:sz="0" w:space="0" w:color="auto"/>
      </w:divBdr>
    </w:div>
    <w:div w:id="808322188">
      <w:bodyDiv w:val="1"/>
      <w:marLeft w:val="0"/>
      <w:marRight w:val="0"/>
      <w:marTop w:val="0"/>
      <w:marBottom w:val="0"/>
      <w:divBdr>
        <w:top w:val="none" w:sz="0" w:space="0" w:color="auto"/>
        <w:left w:val="none" w:sz="0" w:space="0" w:color="auto"/>
        <w:bottom w:val="none" w:sz="0" w:space="0" w:color="auto"/>
        <w:right w:val="none" w:sz="0" w:space="0" w:color="auto"/>
      </w:divBdr>
    </w:div>
    <w:div w:id="827327023">
      <w:bodyDiv w:val="1"/>
      <w:marLeft w:val="0"/>
      <w:marRight w:val="0"/>
      <w:marTop w:val="0"/>
      <w:marBottom w:val="0"/>
      <w:divBdr>
        <w:top w:val="none" w:sz="0" w:space="0" w:color="auto"/>
        <w:left w:val="none" w:sz="0" w:space="0" w:color="auto"/>
        <w:bottom w:val="none" w:sz="0" w:space="0" w:color="auto"/>
        <w:right w:val="none" w:sz="0" w:space="0" w:color="auto"/>
      </w:divBdr>
    </w:div>
    <w:div w:id="857816920">
      <w:bodyDiv w:val="1"/>
      <w:marLeft w:val="0"/>
      <w:marRight w:val="0"/>
      <w:marTop w:val="0"/>
      <w:marBottom w:val="0"/>
      <w:divBdr>
        <w:top w:val="none" w:sz="0" w:space="0" w:color="auto"/>
        <w:left w:val="none" w:sz="0" w:space="0" w:color="auto"/>
        <w:bottom w:val="none" w:sz="0" w:space="0" w:color="auto"/>
        <w:right w:val="none" w:sz="0" w:space="0" w:color="auto"/>
      </w:divBdr>
    </w:div>
    <w:div w:id="890383729">
      <w:bodyDiv w:val="1"/>
      <w:marLeft w:val="0"/>
      <w:marRight w:val="0"/>
      <w:marTop w:val="0"/>
      <w:marBottom w:val="0"/>
      <w:divBdr>
        <w:top w:val="none" w:sz="0" w:space="0" w:color="auto"/>
        <w:left w:val="none" w:sz="0" w:space="0" w:color="auto"/>
        <w:bottom w:val="none" w:sz="0" w:space="0" w:color="auto"/>
        <w:right w:val="none" w:sz="0" w:space="0" w:color="auto"/>
      </w:divBdr>
      <w:divsChild>
        <w:div w:id="41097971">
          <w:marLeft w:val="0"/>
          <w:marRight w:val="0"/>
          <w:marTop w:val="0"/>
          <w:marBottom w:val="0"/>
          <w:divBdr>
            <w:top w:val="none" w:sz="0" w:space="0" w:color="auto"/>
            <w:left w:val="none" w:sz="0" w:space="0" w:color="auto"/>
            <w:bottom w:val="none" w:sz="0" w:space="0" w:color="auto"/>
            <w:right w:val="none" w:sz="0" w:space="0" w:color="auto"/>
          </w:divBdr>
          <w:divsChild>
            <w:div w:id="1270353647">
              <w:marLeft w:val="0"/>
              <w:marRight w:val="0"/>
              <w:marTop w:val="0"/>
              <w:marBottom w:val="0"/>
              <w:divBdr>
                <w:top w:val="none" w:sz="0" w:space="0" w:color="auto"/>
                <w:left w:val="none" w:sz="0" w:space="0" w:color="auto"/>
                <w:bottom w:val="none" w:sz="0" w:space="0" w:color="auto"/>
                <w:right w:val="none" w:sz="0" w:space="0" w:color="auto"/>
              </w:divBdr>
            </w:div>
          </w:divsChild>
        </w:div>
        <w:div w:id="98382162">
          <w:marLeft w:val="0"/>
          <w:marRight w:val="0"/>
          <w:marTop w:val="0"/>
          <w:marBottom w:val="0"/>
          <w:divBdr>
            <w:top w:val="none" w:sz="0" w:space="0" w:color="auto"/>
            <w:left w:val="none" w:sz="0" w:space="0" w:color="auto"/>
            <w:bottom w:val="none" w:sz="0" w:space="0" w:color="auto"/>
            <w:right w:val="none" w:sz="0" w:space="0" w:color="auto"/>
          </w:divBdr>
          <w:divsChild>
            <w:div w:id="1977486203">
              <w:marLeft w:val="0"/>
              <w:marRight w:val="0"/>
              <w:marTop w:val="0"/>
              <w:marBottom w:val="0"/>
              <w:divBdr>
                <w:top w:val="none" w:sz="0" w:space="0" w:color="auto"/>
                <w:left w:val="none" w:sz="0" w:space="0" w:color="auto"/>
                <w:bottom w:val="none" w:sz="0" w:space="0" w:color="auto"/>
                <w:right w:val="none" w:sz="0" w:space="0" w:color="auto"/>
              </w:divBdr>
            </w:div>
          </w:divsChild>
        </w:div>
        <w:div w:id="175075886">
          <w:marLeft w:val="0"/>
          <w:marRight w:val="0"/>
          <w:marTop w:val="0"/>
          <w:marBottom w:val="0"/>
          <w:divBdr>
            <w:top w:val="none" w:sz="0" w:space="0" w:color="auto"/>
            <w:left w:val="none" w:sz="0" w:space="0" w:color="auto"/>
            <w:bottom w:val="none" w:sz="0" w:space="0" w:color="auto"/>
            <w:right w:val="none" w:sz="0" w:space="0" w:color="auto"/>
          </w:divBdr>
          <w:divsChild>
            <w:div w:id="1789858754">
              <w:marLeft w:val="0"/>
              <w:marRight w:val="0"/>
              <w:marTop w:val="0"/>
              <w:marBottom w:val="0"/>
              <w:divBdr>
                <w:top w:val="none" w:sz="0" w:space="0" w:color="auto"/>
                <w:left w:val="none" w:sz="0" w:space="0" w:color="auto"/>
                <w:bottom w:val="none" w:sz="0" w:space="0" w:color="auto"/>
                <w:right w:val="none" w:sz="0" w:space="0" w:color="auto"/>
              </w:divBdr>
            </w:div>
          </w:divsChild>
        </w:div>
        <w:div w:id="189146299">
          <w:marLeft w:val="0"/>
          <w:marRight w:val="0"/>
          <w:marTop w:val="0"/>
          <w:marBottom w:val="0"/>
          <w:divBdr>
            <w:top w:val="none" w:sz="0" w:space="0" w:color="auto"/>
            <w:left w:val="none" w:sz="0" w:space="0" w:color="auto"/>
            <w:bottom w:val="none" w:sz="0" w:space="0" w:color="auto"/>
            <w:right w:val="none" w:sz="0" w:space="0" w:color="auto"/>
          </w:divBdr>
          <w:divsChild>
            <w:div w:id="2055227741">
              <w:marLeft w:val="0"/>
              <w:marRight w:val="0"/>
              <w:marTop w:val="0"/>
              <w:marBottom w:val="0"/>
              <w:divBdr>
                <w:top w:val="none" w:sz="0" w:space="0" w:color="auto"/>
                <w:left w:val="none" w:sz="0" w:space="0" w:color="auto"/>
                <w:bottom w:val="none" w:sz="0" w:space="0" w:color="auto"/>
                <w:right w:val="none" w:sz="0" w:space="0" w:color="auto"/>
              </w:divBdr>
            </w:div>
          </w:divsChild>
        </w:div>
        <w:div w:id="212275106">
          <w:marLeft w:val="0"/>
          <w:marRight w:val="0"/>
          <w:marTop w:val="0"/>
          <w:marBottom w:val="0"/>
          <w:divBdr>
            <w:top w:val="none" w:sz="0" w:space="0" w:color="auto"/>
            <w:left w:val="none" w:sz="0" w:space="0" w:color="auto"/>
            <w:bottom w:val="none" w:sz="0" w:space="0" w:color="auto"/>
            <w:right w:val="none" w:sz="0" w:space="0" w:color="auto"/>
          </w:divBdr>
          <w:divsChild>
            <w:div w:id="937908357">
              <w:marLeft w:val="0"/>
              <w:marRight w:val="0"/>
              <w:marTop w:val="0"/>
              <w:marBottom w:val="0"/>
              <w:divBdr>
                <w:top w:val="none" w:sz="0" w:space="0" w:color="auto"/>
                <w:left w:val="none" w:sz="0" w:space="0" w:color="auto"/>
                <w:bottom w:val="none" w:sz="0" w:space="0" w:color="auto"/>
                <w:right w:val="none" w:sz="0" w:space="0" w:color="auto"/>
              </w:divBdr>
            </w:div>
          </w:divsChild>
        </w:div>
        <w:div w:id="227420459">
          <w:marLeft w:val="0"/>
          <w:marRight w:val="0"/>
          <w:marTop w:val="0"/>
          <w:marBottom w:val="0"/>
          <w:divBdr>
            <w:top w:val="none" w:sz="0" w:space="0" w:color="auto"/>
            <w:left w:val="none" w:sz="0" w:space="0" w:color="auto"/>
            <w:bottom w:val="none" w:sz="0" w:space="0" w:color="auto"/>
            <w:right w:val="none" w:sz="0" w:space="0" w:color="auto"/>
          </w:divBdr>
          <w:divsChild>
            <w:div w:id="303049801">
              <w:marLeft w:val="0"/>
              <w:marRight w:val="0"/>
              <w:marTop w:val="0"/>
              <w:marBottom w:val="0"/>
              <w:divBdr>
                <w:top w:val="none" w:sz="0" w:space="0" w:color="auto"/>
                <w:left w:val="none" w:sz="0" w:space="0" w:color="auto"/>
                <w:bottom w:val="none" w:sz="0" w:space="0" w:color="auto"/>
                <w:right w:val="none" w:sz="0" w:space="0" w:color="auto"/>
              </w:divBdr>
            </w:div>
          </w:divsChild>
        </w:div>
        <w:div w:id="240141738">
          <w:marLeft w:val="0"/>
          <w:marRight w:val="0"/>
          <w:marTop w:val="0"/>
          <w:marBottom w:val="0"/>
          <w:divBdr>
            <w:top w:val="none" w:sz="0" w:space="0" w:color="auto"/>
            <w:left w:val="none" w:sz="0" w:space="0" w:color="auto"/>
            <w:bottom w:val="none" w:sz="0" w:space="0" w:color="auto"/>
            <w:right w:val="none" w:sz="0" w:space="0" w:color="auto"/>
          </w:divBdr>
          <w:divsChild>
            <w:div w:id="1867673918">
              <w:marLeft w:val="0"/>
              <w:marRight w:val="0"/>
              <w:marTop w:val="0"/>
              <w:marBottom w:val="0"/>
              <w:divBdr>
                <w:top w:val="none" w:sz="0" w:space="0" w:color="auto"/>
                <w:left w:val="none" w:sz="0" w:space="0" w:color="auto"/>
                <w:bottom w:val="none" w:sz="0" w:space="0" w:color="auto"/>
                <w:right w:val="none" w:sz="0" w:space="0" w:color="auto"/>
              </w:divBdr>
            </w:div>
          </w:divsChild>
        </w:div>
        <w:div w:id="274866932">
          <w:marLeft w:val="0"/>
          <w:marRight w:val="0"/>
          <w:marTop w:val="0"/>
          <w:marBottom w:val="0"/>
          <w:divBdr>
            <w:top w:val="none" w:sz="0" w:space="0" w:color="auto"/>
            <w:left w:val="none" w:sz="0" w:space="0" w:color="auto"/>
            <w:bottom w:val="none" w:sz="0" w:space="0" w:color="auto"/>
            <w:right w:val="none" w:sz="0" w:space="0" w:color="auto"/>
          </w:divBdr>
          <w:divsChild>
            <w:div w:id="1650867254">
              <w:marLeft w:val="0"/>
              <w:marRight w:val="0"/>
              <w:marTop w:val="0"/>
              <w:marBottom w:val="0"/>
              <w:divBdr>
                <w:top w:val="none" w:sz="0" w:space="0" w:color="auto"/>
                <w:left w:val="none" w:sz="0" w:space="0" w:color="auto"/>
                <w:bottom w:val="none" w:sz="0" w:space="0" w:color="auto"/>
                <w:right w:val="none" w:sz="0" w:space="0" w:color="auto"/>
              </w:divBdr>
            </w:div>
          </w:divsChild>
        </w:div>
        <w:div w:id="275253547">
          <w:marLeft w:val="0"/>
          <w:marRight w:val="0"/>
          <w:marTop w:val="0"/>
          <w:marBottom w:val="0"/>
          <w:divBdr>
            <w:top w:val="none" w:sz="0" w:space="0" w:color="auto"/>
            <w:left w:val="none" w:sz="0" w:space="0" w:color="auto"/>
            <w:bottom w:val="none" w:sz="0" w:space="0" w:color="auto"/>
            <w:right w:val="none" w:sz="0" w:space="0" w:color="auto"/>
          </w:divBdr>
          <w:divsChild>
            <w:div w:id="1604143520">
              <w:marLeft w:val="0"/>
              <w:marRight w:val="0"/>
              <w:marTop w:val="0"/>
              <w:marBottom w:val="0"/>
              <w:divBdr>
                <w:top w:val="none" w:sz="0" w:space="0" w:color="auto"/>
                <w:left w:val="none" w:sz="0" w:space="0" w:color="auto"/>
                <w:bottom w:val="none" w:sz="0" w:space="0" w:color="auto"/>
                <w:right w:val="none" w:sz="0" w:space="0" w:color="auto"/>
              </w:divBdr>
            </w:div>
          </w:divsChild>
        </w:div>
        <w:div w:id="303970130">
          <w:marLeft w:val="0"/>
          <w:marRight w:val="0"/>
          <w:marTop w:val="0"/>
          <w:marBottom w:val="0"/>
          <w:divBdr>
            <w:top w:val="none" w:sz="0" w:space="0" w:color="auto"/>
            <w:left w:val="none" w:sz="0" w:space="0" w:color="auto"/>
            <w:bottom w:val="none" w:sz="0" w:space="0" w:color="auto"/>
            <w:right w:val="none" w:sz="0" w:space="0" w:color="auto"/>
          </w:divBdr>
          <w:divsChild>
            <w:div w:id="1318804817">
              <w:marLeft w:val="0"/>
              <w:marRight w:val="0"/>
              <w:marTop w:val="0"/>
              <w:marBottom w:val="0"/>
              <w:divBdr>
                <w:top w:val="none" w:sz="0" w:space="0" w:color="auto"/>
                <w:left w:val="none" w:sz="0" w:space="0" w:color="auto"/>
                <w:bottom w:val="none" w:sz="0" w:space="0" w:color="auto"/>
                <w:right w:val="none" w:sz="0" w:space="0" w:color="auto"/>
              </w:divBdr>
            </w:div>
          </w:divsChild>
        </w:div>
        <w:div w:id="318077119">
          <w:marLeft w:val="0"/>
          <w:marRight w:val="0"/>
          <w:marTop w:val="0"/>
          <w:marBottom w:val="0"/>
          <w:divBdr>
            <w:top w:val="none" w:sz="0" w:space="0" w:color="auto"/>
            <w:left w:val="none" w:sz="0" w:space="0" w:color="auto"/>
            <w:bottom w:val="none" w:sz="0" w:space="0" w:color="auto"/>
            <w:right w:val="none" w:sz="0" w:space="0" w:color="auto"/>
          </w:divBdr>
          <w:divsChild>
            <w:div w:id="1113674174">
              <w:marLeft w:val="0"/>
              <w:marRight w:val="0"/>
              <w:marTop w:val="0"/>
              <w:marBottom w:val="0"/>
              <w:divBdr>
                <w:top w:val="none" w:sz="0" w:space="0" w:color="auto"/>
                <w:left w:val="none" w:sz="0" w:space="0" w:color="auto"/>
                <w:bottom w:val="none" w:sz="0" w:space="0" w:color="auto"/>
                <w:right w:val="none" w:sz="0" w:space="0" w:color="auto"/>
              </w:divBdr>
            </w:div>
          </w:divsChild>
        </w:div>
        <w:div w:id="322396184">
          <w:marLeft w:val="0"/>
          <w:marRight w:val="0"/>
          <w:marTop w:val="0"/>
          <w:marBottom w:val="0"/>
          <w:divBdr>
            <w:top w:val="none" w:sz="0" w:space="0" w:color="auto"/>
            <w:left w:val="none" w:sz="0" w:space="0" w:color="auto"/>
            <w:bottom w:val="none" w:sz="0" w:space="0" w:color="auto"/>
            <w:right w:val="none" w:sz="0" w:space="0" w:color="auto"/>
          </w:divBdr>
          <w:divsChild>
            <w:div w:id="158009782">
              <w:marLeft w:val="0"/>
              <w:marRight w:val="0"/>
              <w:marTop w:val="0"/>
              <w:marBottom w:val="0"/>
              <w:divBdr>
                <w:top w:val="none" w:sz="0" w:space="0" w:color="auto"/>
                <w:left w:val="none" w:sz="0" w:space="0" w:color="auto"/>
                <w:bottom w:val="none" w:sz="0" w:space="0" w:color="auto"/>
                <w:right w:val="none" w:sz="0" w:space="0" w:color="auto"/>
              </w:divBdr>
            </w:div>
          </w:divsChild>
        </w:div>
        <w:div w:id="324600932">
          <w:marLeft w:val="0"/>
          <w:marRight w:val="0"/>
          <w:marTop w:val="0"/>
          <w:marBottom w:val="0"/>
          <w:divBdr>
            <w:top w:val="none" w:sz="0" w:space="0" w:color="auto"/>
            <w:left w:val="none" w:sz="0" w:space="0" w:color="auto"/>
            <w:bottom w:val="none" w:sz="0" w:space="0" w:color="auto"/>
            <w:right w:val="none" w:sz="0" w:space="0" w:color="auto"/>
          </w:divBdr>
          <w:divsChild>
            <w:div w:id="216670728">
              <w:marLeft w:val="0"/>
              <w:marRight w:val="0"/>
              <w:marTop w:val="0"/>
              <w:marBottom w:val="0"/>
              <w:divBdr>
                <w:top w:val="none" w:sz="0" w:space="0" w:color="auto"/>
                <w:left w:val="none" w:sz="0" w:space="0" w:color="auto"/>
                <w:bottom w:val="none" w:sz="0" w:space="0" w:color="auto"/>
                <w:right w:val="none" w:sz="0" w:space="0" w:color="auto"/>
              </w:divBdr>
            </w:div>
          </w:divsChild>
        </w:div>
        <w:div w:id="327907110">
          <w:marLeft w:val="0"/>
          <w:marRight w:val="0"/>
          <w:marTop w:val="0"/>
          <w:marBottom w:val="0"/>
          <w:divBdr>
            <w:top w:val="none" w:sz="0" w:space="0" w:color="auto"/>
            <w:left w:val="none" w:sz="0" w:space="0" w:color="auto"/>
            <w:bottom w:val="none" w:sz="0" w:space="0" w:color="auto"/>
            <w:right w:val="none" w:sz="0" w:space="0" w:color="auto"/>
          </w:divBdr>
          <w:divsChild>
            <w:div w:id="671880951">
              <w:marLeft w:val="0"/>
              <w:marRight w:val="0"/>
              <w:marTop w:val="0"/>
              <w:marBottom w:val="0"/>
              <w:divBdr>
                <w:top w:val="none" w:sz="0" w:space="0" w:color="auto"/>
                <w:left w:val="none" w:sz="0" w:space="0" w:color="auto"/>
                <w:bottom w:val="none" w:sz="0" w:space="0" w:color="auto"/>
                <w:right w:val="none" w:sz="0" w:space="0" w:color="auto"/>
              </w:divBdr>
            </w:div>
          </w:divsChild>
        </w:div>
        <w:div w:id="354505360">
          <w:marLeft w:val="0"/>
          <w:marRight w:val="0"/>
          <w:marTop w:val="0"/>
          <w:marBottom w:val="0"/>
          <w:divBdr>
            <w:top w:val="none" w:sz="0" w:space="0" w:color="auto"/>
            <w:left w:val="none" w:sz="0" w:space="0" w:color="auto"/>
            <w:bottom w:val="none" w:sz="0" w:space="0" w:color="auto"/>
            <w:right w:val="none" w:sz="0" w:space="0" w:color="auto"/>
          </w:divBdr>
          <w:divsChild>
            <w:div w:id="1441223763">
              <w:marLeft w:val="0"/>
              <w:marRight w:val="0"/>
              <w:marTop w:val="0"/>
              <w:marBottom w:val="0"/>
              <w:divBdr>
                <w:top w:val="none" w:sz="0" w:space="0" w:color="auto"/>
                <w:left w:val="none" w:sz="0" w:space="0" w:color="auto"/>
                <w:bottom w:val="none" w:sz="0" w:space="0" w:color="auto"/>
                <w:right w:val="none" w:sz="0" w:space="0" w:color="auto"/>
              </w:divBdr>
            </w:div>
          </w:divsChild>
        </w:div>
        <w:div w:id="397241453">
          <w:marLeft w:val="0"/>
          <w:marRight w:val="0"/>
          <w:marTop w:val="0"/>
          <w:marBottom w:val="0"/>
          <w:divBdr>
            <w:top w:val="none" w:sz="0" w:space="0" w:color="auto"/>
            <w:left w:val="none" w:sz="0" w:space="0" w:color="auto"/>
            <w:bottom w:val="none" w:sz="0" w:space="0" w:color="auto"/>
            <w:right w:val="none" w:sz="0" w:space="0" w:color="auto"/>
          </w:divBdr>
          <w:divsChild>
            <w:div w:id="1925989244">
              <w:marLeft w:val="0"/>
              <w:marRight w:val="0"/>
              <w:marTop w:val="0"/>
              <w:marBottom w:val="0"/>
              <w:divBdr>
                <w:top w:val="none" w:sz="0" w:space="0" w:color="auto"/>
                <w:left w:val="none" w:sz="0" w:space="0" w:color="auto"/>
                <w:bottom w:val="none" w:sz="0" w:space="0" w:color="auto"/>
                <w:right w:val="none" w:sz="0" w:space="0" w:color="auto"/>
              </w:divBdr>
            </w:div>
          </w:divsChild>
        </w:div>
        <w:div w:id="423766636">
          <w:marLeft w:val="0"/>
          <w:marRight w:val="0"/>
          <w:marTop w:val="0"/>
          <w:marBottom w:val="0"/>
          <w:divBdr>
            <w:top w:val="none" w:sz="0" w:space="0" w:color="auto"/>
            <w:left w:val="none" w:sz="0" w:space="0" w:color="auto"/>
            <w:bottom w:val="none" w:sz="0" w:space="0" w:color="auto"/>
            <w:right w:val="none" w:sz="0" w:space="0" w:color="auto"/>
          </w:divBdr>
          <w:divsChild>
            <w:div w:id="460148712">
              <w:marLeft w:val="0"/>
              <w:marRight w:val="0"/>
              <w:marTop w:val="0"/>
              <w:marBottom w:val="0"/>
              <w:divBdr>
                <w:top w:val="none" w:sz="0" w:space="0" w:color="auto"/>
                <w:left w:val="none" w:sz="0" w:space="0" w:color="auto"/>
                <w:bottom w:val="none" w:sz="0" w:space="0" w:color="auto"/>
                <w:right w:val="none" w:sz="0" w:space="0" w:color="auto"/>
              </w:divBdr>
            </w:div>
          </w:divsChild>
        </w:div>
        <w:div w:id="471757610">
          <w:marLeft w:val="0"/>
          <w:marRight w:val="0"/>
          <w:marTop w:val="0"/>
          <w:marBottom w:val="0"/>
          <w:divBdr>
            <w:top w:val="none" w:sz="0" w:space="0" w:color="auto"/>
            <w:left w:val="none" w:sz="0" w:space="0" w:color="auto"/>
            <w:bottom w:val="none" w:sz="0" w:space="0" w:color="auto"/>
            <w:right w:val="none" w:sz="0" w:space="0" w:color="auto"/>
          </w:divBdr>
          <w:divsChild>
            <w:div w:id="204564258">
              <w:marLeft w:val="0"/>
              <w:marRight w:val="0"/>
              <w:marTop w:val="0"/>
              <w:marBottom w:val="0"/>
              <w:divBdr>
                <w:top w:val="none" w:sz="0" w:space="0" w:color="auto"/>
                <w:left w:val="none" w:sz="0" w:space="0" w:color="auto"/>
                <w:bottom w:val="none" w:sz="0" w:space="0" w:color="auto"/>
                <w:right w:val="none" w:sz="0" w:space="0" w:color="auto"/>
              </w:divBdr>
            </w:div>
          </w:divsChild>
        </w:div>
        <w:div w:id="520164848">
          <w:marLeft w:val="0"/>
          <w:marRight w:val="0"/>
          <w:marTop w:val="0"/>
          <w:marBottom w:val="0"/>
          <w:divBdr>
            <w:top w:val="none" w:sz="0" w:space="0" w:color="auto"/>
            <w:left w:val="none" w:sz="0" w:space="0" w:color="auto"/>
            <w:bottom w:val="none" w:sz="0" w:space="0" w:color="auto"/>
            <w:right w:val="none" w:sz="0" w:space="0" w:color="auto"/>
          </w:divBdr>
          <w:divsChild>
            <w:div w:id="2039774878">
              <w:marLeft w:val="0"/>
              <w:marRight w:val="0"/>
              <w:marTop w:val="0"/>
              <w:marBottom w:val="0"/>
              <w:divBdr>
                <w:top w:val="none" w:sz="0" w:space="0" w:color="auto"/>
                <w:left w:val="none" w:sz="0" w:space="0" w:color="auto"/>
                <w:bottom w:val="none" w:sz="0" w:space="0" w:color="auto"/>
                <w:right w:val="none" w:sz="0" w:space="0" w:color="auto"/>
              </w:divBdr>
            </w:div>
          </w:divsChild>
        </w:div>
        <w:div w:id="593510722">
          <w:marLeft w:val="0"/>
          <w:marRight w:val="0"/>
          <w:marTop w:val="0"/>
          <w:marBottom w:val="0"/>
          <w:divBdr>
            <w:top w:val="none" w:sz="0" w:space="0" w:color="auto"/>
            <w:left w:val="none" w:sz="0" w:space="0" w:color="auto"/>
            <w:bottom w:val="none" w:sz="0" w:space="0" w:color="auto"/>
            <w:right w:val="none" w:sz="0" w:space="0" w:color="auto"/>
          </w:divBdr>
          <w:divsChild>
            <w:div w:id="918753862">
              <w:marLeft w:val="0"/>
              <w:marRight w:val="0"/>
              <w:marTop w:val="0"/>
              <w:marBottom w:val="0"/>
              <w:divBdr>
                <w:top w:val="none" w:sz="0" w:space="0" w:color="auto"/>
                <w:left w:val="none" w:sz="0" w:space="0" w:color="auto"/>
                <w:bottom w:val="none" w:sz="0" w:space="0" w:color="auto"/>
                <w:right w:val="none" w:sz="0" w:space="0" w:color="auto"/>
              </w:divBdr>
            </w:div>
          </w:divsChild>
        </w:div>
        <w:div w:id="598410101">
          <w:marLeft w:val="0"/>
          <w:marRight w:val="0"/>
          <w:marTop w:val="0"/>
          <w:marBottom w:val="0"/>
          <w:divBdr>
            <w:top w:val="none" w:sz="0" w:space="0" w:color="auto"/>
            <w:left w:val="none" w:sz="0" w:space="0" w:color="auto"/>
            <w:bottom w:val="none" w:sz="0" w:space="0" w:color="auto"/>
            <w:right w:val="none" w:sz="0" w:space="0" w:color="auto"/>
          </w:divBdr>
          <w:divsChild>
            <w:div w:id="1689747222">
              <w:marLeft w:val="0"/>
              <w:marRight w:val="0"/>
              <w:marTop w:val="0"/>
              <w:marBottom w:val="0"/>
              <w:divBdr>
                <w:top w:val="none" w:sz="0" w:space="0" w:color="auto"/>
                <w:left w:val="none" w:sz="0" w:space="0" w:color="auto"/>
                <w:bottom w:val="none" w:sz="0" w:space="0" w:color="auto"/>
                <w:right w:val="none" w:sz="0" w:space="0" w:color="auto"/>
              </w:divBdr>
            </w:div>
          </w:divsChild>
        </w:div>
        <w:div w:id="689720812">
          <w:marLeft w:val="0"/>
          <w:marRight w:val="0"/>
          <w:marTop w:val="0"/>
          <w:marBottom w:val="0"/>
          <w:divBdr>
            <w:top w:val="none" w:sz="0" w:space="0" w:color="auto"/>
            <w:left w:val="none" w:sz="0" w:space="0" w:color="auto"/>
            <w:bottom w:val="none" w:sz="0" w:space="0" w:color="auto"/>
            <w:right w:val="none" w:sz="0" w:space="0" w:color="auto"/>
          </w:divBdr>
          <w:divsChild>
            <w:div w:id="1993438434">
              <w:marLeft w:val="0"/>
              <w:marRight w:val="0"/>
              <w:marTop w:val="0"/>
              <w:marBottom w:val="0"/>
              <w:divBdr>
                <w:top w:val="none" w:sz="0" w:space="0" w:color="auto"/>
                <w:left w:val="none" w:sz="0" w:space="0" w:color="auto"/>
                <w:bottom w:val="none" w:sz="0" w:space="0" w:color="auto"/>
                <w:right w:val="none" w:sz="0" w:space="0" w:color="auto"/>
              </w:divBdr>
            </w:div>
          </w:divsChild>
        </w:div>
        <w:div w:id="731347216">
          <w:marLeft w:val="0"/>
          <w:marRight w:val="0"/>
          <w:marTop w:val="0"/>
          <w:marBottom w:val="0"/>
          <w:divBdr>
            <w:top w:val="none" w:sz="0" w:space="0" w:color="auto"/>
            <w:left w:val="none" w:sz="0" w:space="0" w:color="auto"/>
            <w:bottom w:val="none" w:sz="0" w:space="0" w:color="auto"/>
            <w:right w:val="none" w:sz="0" w:space="0" w:color="auto"/>
          </w:divBdr>
          <w:divsChild>
            <w:div w:id="535049855">
              <w:marLeft w:val="0"/>
              <w:marRight w:val="0"/>
              <w:marTop w:val="0"/>
              <w:marBottom w:val="0"/>
              <w:divBdr>
                <w:top w:val="none" w:sz="0" w:space="0" w:color="auto"/>
                <w:left w:val="none" w:sz="0" w:space="0" w:color="auto"/>
                <w:bottom w:val="none" w:sz="0" w:space="0" w:color="auto"/>
                <w:right w:val="none" w:sz="0" w:space="0" w:color="auto"/>
              </w:divBdr>
            </w:div>
          </w:divsChild>
        </w:div>
        <w:div w:id="780536303">
          <w:marLeft w:val="0"/>
          <w:marRight w:val="0"/>
          <w:marTop w:val="0"/>
          <w:marBottom w:val="0"/>
          <w:divBdr>
            <w:top w:val="none" w:sz="0" w:space="0" w:color="auto"/>
            <w:left w:val="none" w:sz="0" w:space="0" w:color="auto"/>
            <w:bottom w:val="none" w:sz="0" w:space="0" w:color="auto"/>
            <w:right w:val="none" w:sz="0" w:space="0" w:color="auto"/>
          </w:divBdr>
          <w:divsChild>
            <w:div w:id="334576252">
              <w:marLeft w:val="0"/>
              <w:marRight w:val="0"/>
              <w:marTop w:val="0"/>
              <w:marBottom w:val="0"/>
              <w:divBdr>
                <w:top w:val="none" w:sz="0" w:space="0" w:color="auto"/>
                <w:left w:val="none" w:sz="0" w:space="0" w:color="auto"/>
                <w:bottom w:val="none" w:sz="0" w:space="0" w:color="auto"/>
                <w:right w:val="none" w:sz="0" w:space="0" w:color="auto"/>
              </w:divBdr>
            </w:div>
          </w:divsChild>
        </w:div>
        <w:div w:id="802843485">
          <w:marLeft w:val="0"/>
          <w:marRight w:val="0"/>
          <w:marTop w:val="0"/>
          <w:marBottom w:val="0"/>
          <w:divBdr>
            <w:top w:val="none" w:sz="0" w:space="0" w:color="auto"/>
            <w:left w:val="none" w:sz="0" w:space="0" w:color="auto"/>
            <w:bottom w:val="none" w:sz="0" w:space="0" w:color="auto"/>
            <w:right w:val="none" w:sz="0" w:space="0" w:color="auto"/>
          </w:divBdr>
          <w:divsChild>
            <w:div w:id="1029793257">
              <w:marLeft w:val="0"/>
              <w:marRight w:val="0"/>
              <w:marTop w:val="0"/>
              <w:marBottom w:val="0"/>
              <w:divBdr>
                <w:top w:val="none" w:sz="0" w:space="0" w:color="auto"/>
                <w:left w:val="none" w:sz="0" w:space="0" w:color="auto"/>
                <w:bottom w:val="none" w:sz="0" w:space="0" w:color="auto"/>
                <w:right w:val="none" w:sz="0" w:space="0" w:color="auto"/>
              </w:divBdr>
            </w:div>
          </w:divsChild>
        </w:div>
        <w:div w:id="812529924">
          <w:marLeft w:val="0"/>
          <w:marRight w:val="0"/>
          <w:marTop w:val="0"/>
          <w:marBottom w:val="0"/>
          <w:divBdr>
            <w:top w:val="none" w:sz="0" w:space="0" w:color="auto"/>
            <w:left w:val="none" w:sz="0" w:space="0" w:color="auto"/>
            <w:bottom w:val="none" w:sz="0" w:space="0" w:color="auto"/>
            <w:right w:val="none" w:sz="0" w:space="0" w:color="auto"/>
          </w:divBdr>
          <w:divsChild>
            <w:div w:id="131795226">
              <w:marLeft w:val="0"/>
              <w:marRight w:val="0"/>
              <w:marTop w:val="0"/>
              <w:marBottom w:val="0"/>
              <w:divBdr>
                <w:top w:val="none" w:sz="0" w:space="0" w:color="auto"/>
                <w:left w:val="none" w:sz="0" w:space="0" w:color="auto"/>
                <w:bottom w:val="none" w:sz="0" w:space="0" w:color="auto"/>
                <w:right w:val="none" w:sz="0" w:space="0" w:color="auto"/>
              </w:divBdr>
            </w:div>
          </w:divsChild>
        </w:div>
        <w:div w:id="826240320">
          <w:marLeft w:val="0"/>
          <w:marRight w:val="0"/>
          <w:marTop w:val="0"/>
          <w:marBottom w:val="0"/>
          <w:divBdr>
            <w:top w:val="none" w:sz="0" w:space="0" w:color="auto"/>
            <w:left w:val="none" w:sz="0" w:space="0" w:color="auto"/>
            <w:bottom w:val="none" w:sz="0" w:space="0" w:color="auto"/>
            <w:right w:val="none" w:sz="0" w:space="0" w:color="auto"/>
          </w:divBdr>
          <w:divsChild>
            <w:div w:id="1413119503">
              <w:marLeft w:val="0"/>
              <w:marRight w:val="0"/>
              <w:marTop w:val="0"/>
              <w:marBottom w:val="0"/>
              <w:divBdr>
                <w:top w:val="none" w:sz="0" w:space="0" w:color="auto"/>
                <w:left w:val="none" w:sz="0" w:space="0" w:color="auto"/>
                <w:bottom w:val="none" w:sz="0" w:space="0" w:color="auto"/>
                <w:right w:val="none" w:sz="0" w:space="0" w:color="auto"/>
              </w:divBdr>
            </w:div>
          </w:divsChild>
        </w:div>
        <w:div w:id="841896515">
          <w:marLeft w:val="0"/>
          <w:marRight w:val="0"/>
          <w:marTop w:val="0"/>
          <w:marBottom w:val="0"/>
          <w:divBdr>
            <w:top w:val="none" w:sz="0" w:space="0" w:color="auto"/>
            <w:left w:val="none" w:sz="0" w:space="0" w:color="auto"/>
            <w:bottom w:val="none" w:sz="0" w:space="0" w:color="auto"/>
            <w:right w:val="none" w:sz="0" w:space="0" w:color="auto"/>
          </w:divBdr>
          <w:divsChild>
            <w:div w:id="922647398">
              <w:marLeft w:val="0"/>
              <w:marRight w:val="0"/>
              <w:marTop w:val="0"/>
              <w:marBottom w:val="0"/>
              <w:divBdr>
                <w:top w:val="none" w:sz="0" w:space="0" w:color="auto"/>
                <w:left w:val="none" w:sz="0" w:space="0" w:color="auto"/>
                <w:bottom w:val="none" w:sz="0" w:space="0" w:color="auto"/>
                <w:right w:val="none" w:sz="0" w:space="0" w:color="auto"/>
              </w:divBdr>
            </w:div>
          </w:divsChild>
        </w:div>
        <w:div w:id="849678387">
          <w:marLeft w:val="0"/>
          <w:marRight w:val="0"/>
          <w:marTop w:val="0"/>
          <w:marBottom w:val="0"/>
          <w:divBdr>
            <w:top w:val="none" w:sz="0" w:space="0" w:color="auto"/>
            <w:left w:val="none" w:sz="0" w:space="0" w:color="auto"/>
            <w:bottom w:val="none" w:sz="0" w:space="0" w:color="auto"/>
            <w:right w:val="none" w:sz="0" w:space="0" w:color="auto"/>
          </w:divBdr>
          <w:divsChild>
            <w:div w:id="1852453312">
              <w:marLeft w:val="0"/>
              <w:marRight w:val="0"/>
              <w:marTop w:val="0"/>
              <w:marBottom w:val="0"/>
              <w:divBdr>
                <w:top w:val="none" w:sz="0" w:space="0" w:color="auto"/>
                <w:left w:val="none" w:sz="0" w:space="0" w:color="auto"/>
                <w:bottom w:val="none" w:sz="0" w:space="0" w:color="auto"/>
                <w:right w:val="none" w:sz="0" w:space="0" w:color="auto"/>
              </w:divBdr>
            </w:div>
          </w:divsChild>
        </w:div>
        <w:div w:id="908419752">
          <w:marLeft w:val="0"/>
          <w:marRight w:val="0"/>
          <w:marTop w:val="0"/>
          <w:marBottom w:val="0"/>
          <w:divBdr>
            <w:top w:val="none" w:sz="0" w:space="0" w:color="auto"/>
            <w:left w:val="none" w:sz="0" w:space="0" w:color="auto"/>
            <w:bottom w:val="none" w:sz="0" w:space="0" w:color="auto"/>
            <w:right w:val="none" w:sz="0" w:space="0" w:color="auto"/>
          </w:divBdr>
          <w:divsChild>
            <w:div w:id="1551260476">
              <w:marLeft w:val="0"/>
              <w:marRight w:val="0"/>
              <w:marTop w:val="0"/>
              <w:marBottom w:val="0"/>
              <w:divBdr>
                <w:top w:val="none" w:sz="0" w:space="0" w:color="auto"/>
                <w:left w:val="none" w:sz="0" w:space="0" w:color="auto"/>
                <w:bottom w:val="none" w:sz="0" w:space="0" w:color="auto"/>
                <w:right w:val="none" w:sz="0" w:space="0" w:color="auto"/>
              </w:divBdr>
            </w:div>
          </w:divsChild>
        </w:div>
        <w:div w:id="942228042">
          <w:marLeft w:val="0"/>
          <w:marRight w:val="0"/>
          <w:marTop w:val="0"/>
          <w:marBottom w:val="0"/>
          <w:divBdr>
            <w:top w:val="none" w:sz="0" w:space="0" w:color="auto"/>
            <w:left w:val="none" w:sz="0" w:space="0" w:color="auto"/>
            <w:bottom w:val="none" w:sz="0" w:space="0" w:color="auto"/>
            <w:right w:val="none" w:sz="0" w:space="0" w:color="auto"/>
          </w:divBdr>
          <w:divsChild>
            <w:div w:id="1811290996">
              <w:marLeft w:val="0"/>
              <w:marRight w:val="0"/>
              <w:marTop w:val="0"/>
              <w:marBottom w:val="0"/>
              <w:divBdr>
                <w:top w:val="none" w:sz="0" w:space="0" w:color="auto"/>
                <w:left w:val="none" w:sz="0" w:space="0" w:color="auto"/>
                <w:bottom w:val="none" w:sz="0" w:space="0" w:color="auto"/>
                <w:right w:val="none" w:sz="0" w:space="0" w:color="auto"/>
              </w:divBdr>
            </w:div>
          </w:divsChild>
        </w:div>
        <w:div w:id="951863442">
          <w:marLeft w:val="0"/>
          <w:marRight w:val="0"/>
          <w:marTop w:val="0"/>
          <w:marBottom w:val="0"/>
          <w:divBdr>
            <w:top w:val="none" w:sz="0" w:space="0" w:color="auto"/>
            <w:left w:val="none" w:sz="0" w:space="0" w:color="auto"/>
            <w:bottom w:val="none" w:sz="0" w:space="0" w:color="auto"/>
            <w:right w:val="none" w:sz="0" w:space="0" w:color="auto"/>
          </w:divBdr>
          <w:divsChild>
            <w:div w:id="530067901">
              <w:marLeft w:val="0"/>
              <w:marRight w:val="0"/>
              <w:marTop w:val="0"/>
              <w:marBottom w:val="0"/>
              <w:divBdr>
                <w:top w:val="none" w:sz="0" w:space="0" w:color="auto"/>
                <w:left w:val="none" w:sz="0" w:space="0" w:color="auto"/>
                <w:bottom w:val="none" w:sz="0" w:space="0" w:color="auto"/>
                <w:right w:val="none" w:sz="0" w:space="0" w:color="auto"/>
              </w:divBdr>
            </w:div>
          </w:divsChild>
        </w:div>
        <w:div w:id="1011106954">
          <w:marLeft w:val="0"/>
          <w:marRight w:val="0"/>
          <w:marTop w:val="0"/>
          <w:marBottom w:val="0"/>
          <w:divBdr>
            <w:top w:val="none" w:sz="0" w:space="0" w:color="auto"/>
            <w:left w:val="none" w:sz="0" w:space="0" w:color="auto"/>
            <w:bottom w:val="none" w:sz="0" w:space="0" w:color="auto"/>
            <w:right w:val="none" w:sz="0" w:space="0" w:color="auto"/>
          </w:divBdr>
          <w:divsChild>
            <w:div w:id="1333147970">
              <w:marLeft w:val="0"/>
              <w:marRight w:val="0"/>
              <w:marTop w:val="0"/>
              <w:marBottom w:val="0"/>
              <w:divBdr>
                <w:top w:val="none" w:sz="0" w:space="0" w:color="auto"/>
                <w:left w:val="none" w:sz="0" w:space="0" w:color="auto"/>
                <w:bottom w:val="none" w:sz="0" w:space="0" w:color="auto"/>
                <w:right w:val="none" w:sz="0" w:space="0" w:color="auto"/>
              </w:divBdr>
            </w:div>
          </w:divsChild>
        </w:div>
        <w:div w:id="1133793953">
          <w:marLeft w:val="0"/>
          <w:marRight w:val="0"/>
          <w:marTop w:val="0"/>
          <w:marBottom w:val="0"/>
          <w:divBdr>
            <w:top w:val="none" w:sz="0" w:space="0" w:color="auto"/>
            <w:left w:val="none" w:sz="0" w:space="0" w:color="auto"/>
            <w:bottom w:val="none" w:sz="0" w:space="0" w:color="auto"/>
            <w:right w:val="none" w:sz="0" w:space="0" w:color="auto"/>
          </w:divBdr>
          <w:divsChild>
            <w:div w:id="1122847070">
              <w:marLeft w:val="0"/>
              <w:marRight w:val="0"/>
              <w:marTop w:val="0"/>
              <w:marBottom w:val="0"/>
              <w:divBdr>
                <w:top w:val="none" w:sz="0" w:space="0" w:color="auto"/>
                <w:left w:val="none" w:sz="0" w:space="0" w:color="auto"/>
                <w:bottom w:val="none" w:sz="0" w:space="0" w:color="auto"/>
                <w:right w:val="none" w:sz="0" w:space="0" w:color="auto"/>
              </w:divBdr>
            </w:div>
          </w:divsChild>
        </w:div>
        <w:div w:id="1161116703">
          <w:marLeft w:val="0"/>
          <w:marRight w:val="0"/>
          <w:marTop w:val="0"/>
          <w:marBottom w:val="0"/>
          <w:divBdr>
            <w:top w:val="none" w:sz="0" w:space="0" w:color="auto"/>
            <w:left w:val="none" w:sz="0" w:space="0" w:color="auto"/>
            <w:bottom w:val="none" w:sz="0" w:space="0" w:color="auto"/>
            <w:right w:val="none" w:sz="0" w:space="0" w:color="auto"/>
          </w:divBdr>
          <w:divsChild>
            <w:div w:id="805390953">
              <w:marLeft w:val="0"/>
              <w:marRight w:val="0"/>
              <w:marTop w:val="0"/>
              <w:marBottom w:val="0"/>
              <w:divBdr>
                <w:top w:val="none" w:sz="0" w:space="0" w:color="auto"/>
                <w:left w:val="none" w:sz="0" w:space="0" w:color="auto"/>
                <w:bottom w:val="none" w:sz="0" w:space="0" w:color="auto"/>
                <w:right w:val="none" w:sz="0" w:space="0" w:color="auto"/>
              </w:divBdr>
            </w:div>
          </w:divsChild>
        </w:div>
        <w:div w:id="1161777816">
          <w:marLeft w:val="0"/>
          <w:marRight w:val="0"/>
          <w:marTop w:val="0"/>
          <w:marBottom w:val="0"/>
          <w:divBdr>
            <w:top w:val="none" w:sz="0" w:space="0" w:color="auto"/>
            <w:left w:val="none" w:sz="0" w:space="0" w:color="auto"/>
            <w:bottom w:val="none" w:sz="0" w:space="0" w:color="auto"/>
            <w:right w:val="none" w:sz="0" w:space="0" w:color="auto"/>
          </w:divBdr>
          <w:divsChild>
            <w:div w:id="467435224">
              <w:marLeft w:val="0"/>
              <w:marRight w:val="0"/>
              <w:marTop w:val="0"/>
              <w:marBottom w:val="0"/>
              <w:divBdr>
                <w:top w:val="none" w:sz="0" w:space="0" w:color="auto"/>
                <w:left w:val="none" w:sz="0" w:space="0" w:color="auto"/>
                <w:bottom w:val="none" w:sz="0" w:space="0" w:color="auto"/>
                <w:right w:val="none" w:sz="0" w:space="0" w:color="auto"/>
              </w:divBdr>
            </w:div>
          </w:divsChild>
        </w:div>
        <w:div w:id="1199510914">
          <w:marLeft w:val="0"/>
          <w:marRight w:val="0"/>
          <w:marTop w:val="0"/>
          <w:marBottom w:val="0"/>
          <w:divBdr>
            <w:top w:val="none" w:sz="0" w:space="0" w:color="auto"/>
            <w:left w:val="none" w:sz="0" w:space="0" w:color="auto"/>
            <w:bottom w:val="none" w:sz="0" w:space="0" w:color="auto"/>
            <w:right w:val="none" w:sz="0" w:space="0" w:color="auto"/>
          </w:divBdr>
          <w:divsChild>
            <w:div w:id="1533810311">
              <w:marLeft w:val="0"/>
              <w:marRight w:val="0"/>
              <w:marTop w:val="0"/>
              <w:marBottom w:val="0"/>
              <w:divBdr>
                <w:top w:val="none" w:sz="0" w:space="0" w:color="auto"/>
                <w:left w:val="none" w:sz="0" w:space="0" w:color="auto"/>
                <w:bottom w:val="none" w:sz="0" w:space="0" w:color="auto"/>
                <w:right w:val="none" w:sz="0" w:space="0" w:color="auto"/>
              </w:divBdr>
            </w:div>
          </w:divsChild>
        </w:div>
        <w:div w:id="1207058407">
          <w:marLeft w:val="0"/>
          <w:marRight w:val="0"/>
          <w:marTop w:val="0"/>
          <w:marBottom w:val="0"/>
          <w:divBdr>
            <w:top w:val="none" w:sz="0" w:space="0" w:color="auto"/>
            <w:left w:val="none" w:sz="0" w:space="0" w:color="auto"/>
            <w:bottom w:val="none" w:sz="0" w:space="0" w:color="auto"/>
            <w:right w:val="none" w:sz="0" w:space="0" w:color="auto"/>
          </w:divBdr>
          <w:divsChild>
            <w:div w:id="393702459">
              <w:marLeft w:val="0"/>
              <w:marRight w:val="0"/>
              <w:marTop w:val="0"/>
              <w:marBottom w:val="0"/>
              <w:divBdr>
                <w:top w:val="none" w:sz="0" w:space="0" w:color="auto"/>
                <w:left w:val="none" w:sz="0" w:space="0" w:color="auto"/>
                <w:bottom w:val="none" w:sz="0" w:space="0" w:color="auto"/>
                <w:right w:val="none" w:sz="0" w:space="0" w:color="auto"/>
              </w:divBdr>
            </w:div>
          </w:divsChild>
        </w:div>
        <w:div w:id="1210728286">
          <w:marLeft w:val="0"/>
          <w:marRight w:val="0"/>
          <w:marTop w:val="0"/>
          <w:marBottom w:val="0"/>
          <w:divBdr>
            <w:top w:val="none" w:sz="0" w:space="0" w:color="auto"/>
            <w:left w:val="none" w:sz="0" w:space="0" w:color="auto"/>
            <w:bottom w:val="none" w:sz="0" w:space="0" w:color="auto"/>
            <w:right w:val="none" w:sz="0" w:space="0" w:color="auto"/>
          </w:divBdr>
          <w:divsChild>
            <w:div w:id="383410525">
              <w:marLeft w:val="0"/>
              <w:marRight w:val="0"/>
              <w:marTop w:val="0"/>
              <w:marBottom w:val="0"/>
              <w:divBdr>
                <w:top w:val="none" w:sz="0" w:space="0" w:color="auto"/>
                <w:left w:val="none" w:sz="0" w:space="0" w:color="auto"/>
                <w:bottom w:val="none" w:sz="0" w:space="0" w:color="auto"/>
                <w:right w:val="none" w:sz="0" w:space="0" w:color="auto"/>
              </w:divBdr>
            </w:div>
          </w:divsChild>
        </w:div>
        <w:div w:id="1218080318">
          <w:marLeft w:val="0"/>
          <w:marRight w:val="0"/>
          <w:marTop w:val="0"/>
          <w:marBottom w:val="0"/>
          <w:divBdr>
            <w:top w:val="none" w:sz="0" w:space="0" w:color="auto"/>
            <w:left w:val="none" w:sz="0" w:space="0" w:color="auto"/>
            <w:bottom w:val="none" w:sz="0" w:space="0" w:color="auto"/>
            <w:right w:val="none" w:sz="0" w:space="0" w:color="auto"/>
          </w:divBdr>
          <w:divsChild>
            <w:div w:id="979000228">
              <w:marLeft w:val="0"/>
              <w:marRight w:val="0"/>
              <w:marTop w:val="0"/>
              <w:marBottom w:val="0"/>
              <w:divBdr>
                <w:top w:val="none" w:sz="0" w:space="0" w:color="auto"/>
                <w:left w:val="none" w:sz="0" w:space="0" w:color="auto"/>
                <w:bottom w:val="none" w:sz="0" w:space="0" w:color="auto"/>
                <w:right w:val="none" w:sz="0" w:space="0" w:color="auto"/>
              </w:divBdr>
            </w:div>
          </w:divsChild>
        </w:div>
        <w:div w:id="1382627946">
          <w:marLeft w:val="0"/>
          <w:marRight w:val="0"/>
          <w:marTop w:val="0"/>
          <w:marBottom w:val="0"/>
          <w:divBdr>
            <w:top w:val="none" w:sz="0" w:space="0" w:color="auto"/>
            <w:left w:val="none" w:sz="0" w:space="0" w:color="auto"/>
            <w:bottom w:val="none" w:sz="0" w:space="0" w:color="auto"/>
            <w:right w:val="none" w:sz="0" w:space="0" w:color="auto"/>
          </w:divBdr>
          <w:divsChild>
            <w:div w:id="2131125954">
              <w:marLeft w:val="0"/>
              <w:marRight w:val="0"/>
              <w:marTop w:val="0"/>
              <w:marBottom w:val="0"/>
              <w:divBdr>
                <w:top w:val="none" w:sz="0" w:space="0" w:color="auto"/>
                <w:left w:val="none" w:sz="0" w:space="0" w:color="auto"/>
                <w:bottom w:val="none" w:sz="0" w:space="0" w:color="auto"/>
                <w:right w:val="none" w:sz="0" w:space="0" w:color="auto"/>
              </w:divBdr>
            </w:div>
          </w:divsChild>
        </w:div>
        <w:div w:id="1392851401">
          <w:marLeft w:val="0"/>
          <w:marRight w:val="0"/>
          <w:marTop w:val="0"/>
          <w:marBottom w:val="0"/>
          <w:divBdr>
            <w:top w:val="none" w:sz="0" w:space="0" w:color="auto"/>
            <w:left w:val="none" w:sz="0" w:space="0" w:color="auto"/>
            <w:bottom w:val="none" w:sz="0" w:space="0" w:color="auto"/>
            <w:right w:val="none" w:sz="0" w:space="0" w:color="auto"/>
          </w:divBdr>
          <w:divsChild>
            <w:div w:id="969894728">
              <w:marLeft w:val="0"/>
              <w:marRight w:val="0"/>
              <w:marTop w:val="0"/>
              <w:marBottom w:val="0"/>
              <w:divBdr>
                <w:top w:val="none" w:sz="0" w:space="0" w:color="auto"/>
                <w:left w:val="none" w:sz="0" w:space="0" w:color="auto"/>
                <w:bottom w:val="none" w:sz="0" w:space="0" w:color="auto"/>
                <w:right w:val="none" w:sz="0" w:space="0" w:color="auto"/>
              </w:divBdr>
            </w:div>
          </w:divsChild>
        </w:div>
        <w:div w:id="1406493130">
          <w:marLeft w:val="0"/>
          <w:marRight w:val="0"/>
          <w:marTop w:val="0"/>
          <w:marBottom w:val="0"/>
          <w:divBdr>
            <w:top w:val="none" w:sz="0" w:space="0" w:color="auto"/>
            <w:left w:val="none" w:sz="0" w:space="0" w:color="auto"/>
            <w:bottom w:val="none" w:sz="0" w:space="0" w:color="auto"/>
            <w:right w:val="none" w:sz="0" w:space="0" w:color="auto"/>
          </w:divBdr>
          <w:divsChild>
            <w:div w:id="553782645">
              <w:marLeft w:val="0"/>
              <w:marRight w:val="0"/>
              <w:marTop w:val="0"/>
              <w:marBottom w:val="0"/>
              <w:divBdr>
                <w:top w:val="none" w:sz="0" w:space="0" w:color="auto"/>
                <w:left w:val="none" w:sz="0" w:space="0" w:color="auto"/>
                <w:bottom w:val="none" w:sz="0" w:space="0" w:color="auto"/>
                <w:right w:val="none" w:sz="0" w:space="0" w:color="auto"/>
              </w:divBdr>
            </w:div>
          </w:divsChild>
        </w:div>
        <w:div w:id="1415588903">
          <w:marLeft w:val="0"/>
          <w:marRight w:val="0"/>
          <w:marTop w:val="0"/>
          <w:marBottom w:val="0"/>
          <w:divBdr>
            <w:top w:val="none" w:sz="0" w:space="0" w:color="auto"/>
            <w:left w:val="none" w:sz="0" w:space="0" w:color="auto"/>
            <w:bottom w:val="none" w:sz="0" w:space="0" w:color="auto"/>
            <w:right w:val="none" w:sz="0" w:space="0" w:color="auto"/>
          </w:divBdr>
          <w:divsChild>
            <w:div w:id="2025401142">
              <w:marLeft w:val="0"/>
              <w:marRight w:val="0"/>
              <w:marTop w:val="0"/>
              <w:marBottom w:val="0"/>
              <w:divBdr>
                <w:top w:val="none" w:sz="0" w:space="0" w:color="auto"/>
                <w:left w:val="none" w:sz="0" w:space="0" w:color="auto"/>
                <w:bottom w:val="none" w:sz="0" w:space="0" w:color="auto"/>
                <w:right w:val="none" w:sz="0" w:space="0" w:color="auto"/>
              </w:divBdr>
            </w:div>
          </w:divsChild>
        </w:div>
        <w:div w:id="1457522373">
          <w:marLeft w:val="0"/>
          <w:marRight w:val="0"/>
          <w:marTop w:val="0"/>
          <w:marBottom w:val="0"/>
          <w:divBdr>
            <w:top w:val="none" w:sz="0" w:space="0" w:color="auto"/>
            <w:left w:val="none" w:sz="0" w:space="0" w:color="auto"/>
            <w:bottom w:val="none" w:sz="0" w:space="0" w:color="auto"/>
            <w:right w:val="none" w:sz="0" w:space="0" w:color="auto"/>
          </w:divBdr>
          <w:divsChild>
            <w:div w:id="398943671">
              <w:marLeft w:val="0"/>
              <w:marRight w:val="0"/>
              <w:marTop w:val="0"/>
              <w:marBottom w:val="0"/>
              <w:divBdr>
                <w:top w:val="none" w:sz="0" w:space="0" w:color="auto"/>
                <w:left w:val="none" w:sz="0" w:space="0" w:color="auto"/>
                <w:bottom w:val="none" w:sz="0" w:space="0" w:color="auto"/>
                <w:right w:val="none" w:sz="0" w:space="0" w:color="auto"/>
              </w:divBdr>
            </w:div>
          </w:divsChild>
        </w:div>
        <w:div w:id="1479617396">
          <w:marLeft w:val="0"/>
          <w:marRight w:val="0"/>
          <w:marTop w:val="0"/>
          <w:marBottom w:val="0"/>
          <w:divBdr>
            <w:top w:val="none" w:sz="0" w:space="0" w:color="auto"/>
            <w:left w:val="none" w:sz="0" w:space="0" w:color="auto"/>
            <w:bottom w:val="none" w:sz="0" w:space="0" w:color="auto"/>
            <w:right w:val="none" w:sz="0" w:space="0" w:color="auto"/>
          </w:divBdr>
          <w:divsChild>
            <w:div w:id="778371785">
              <w:marLeft w:val="0"/>
              <w:marRight w:val="0"/>
              <w:marTop w:val="0"/>
              <w:marBottom w:val="0"/>
              <w:divBdr>
                <w:top w:val="none" w:sz="0" w:space="0" w:color="auto"/>
                <w:left w:val="none" w:sz="0" w:space="0" w:color="auto"/>
                <w:bottom w:val="none" w:sz="0" w:space="0" w:color="auto"/>
                <w:right w:val="none" w:sz="0" w:space="0" w:color="auto"/>
              </w:divBdr>
            </w:div>
          </w:divsChild>
        </w:div>
        <w:div w:id="1489974338">
          <w:marLeft w:val="0"/>
          <w:marRight w:val="0"/>
          <w:marTop w:val="0"/>
          <w:marBottom w:val="0"/>
          <w:divBdr>
            <w:top w:val="none" w:sz="0" w:space="0" w:color="auto"/>
            <w:left w:val="none" w:sz="0" w:space="0" w:color="auto"/>
            <w:bottom w:val="none" w:sz="0" w:space="0" w:color="auto"/>
            <w:right w:val="none" w:sz="0" w:space="0" w:color="auto"/>
          </w:divBdr>
          <w:divsChild>
            <w:div w:id="813916409">
              <w:marLeft w:val="0"/>
              <w:marRight w:val="0"/>
              <w:marTop w:val="0"/>
              <w:marBottom w:val="0"/>
              <w:divBdr>
                <w:top w:val="none" w:sz="0" w:space="0" w:color="auto"/>
                <w:left w:val="none" w:sz="0" w:space="0" w:color="auto"/>
                <w:bottom w:val="none" w:sz="0" w:space="0" w:color="auto"/>
                <w:right w:val="none" w:sz="0" w:space="0" w:color="auto"/>
              </w:divBdr>
            </w:div>
          </w:divsChild>
        </w:div>
        <w:div w:id="1584145700">
          <w:marLeft w:val="0"/>
          <w:marRight w:val="0"/>
          <w:marTop w:val="0"/>
          <w:marBottom w:val="0"/>
          <w:divBdr>
            <w:top w:val="none" w:sz="0" w:space="0" w:color="auto"/>
            <w:left w:val="none" w:sz="0" w:space="0" w:color="auto"/>
            <w:bottom w:val="none" w:sz="0" w:space="0" w:color="auto"/>
            <w:right w:val="none" w:sz="0" w:space="0" w:color="auto"/>
          </w:divBdr>
          <w:divsChild>
            <w:div w:id="21830020">
              <w:marLeft w:val="0"/>
              <w:marRight w:val="0"/>
              <w:marTop w:val="0"/>
              <w:marBottom w:val="0"/>
              <w:divBdr>
                <w:top w:val="none" w:sz="0" w:space="0" w:color="auto"/>
                <w:left w:val="none" w:sz="0" w:space="0" w:color="auto"/>
                <w:bottom w:val="none" w:sz="0" w:space="0" w:color="auto"/>
                <w:right w:val="none" w:sz="0" w:space="0" w:color="auto"/>
              </w:divBdr>
            </w:div>
          </w:divsChild>
        </w:div>
        <w:div w:id="1584753191">
          <w:marLeft w:val="0"/>
          <w:marRight w:val="0"/>
          <w:marTop w:val="0"/>
          <w:marBottom w:val="0"/>
          <w:divBdr>
            <w:top w:val="none" w:sz="0" w:space="0" w:color="auto"/>
            <w:left w:val="none" w:sz="0" w:space="0" w:color="auto"/>
            <w:bottom w:val="none" w:sz="0" w:space="0" w:color="auto"/>
            <w:right w:val="none" w:sz="0" w:space="0" w:color="auto"/>
          </w:divBdr>
          <w:divsChild>
            <w:div w:id="111247128">
              <w:marLeft w:val="0"/>
              <w:marRight w:val="0"/>
              <w:marTop w:val="0"/>
              <w:marBottom w:val="0"/>
              <w:divBdr>
                <w:top w:val="none" w:sz="0" w:space="0" w:color="auto"/>
                <w:left w:val="none" w:sz="0" w:space="0" w:color="auto"/>
                <w:bottom w:val="none" w:sz="0" w:space="0" w:color="auto"/>
                <w:right w:val="none" w:sz="0" w:space="0" w:color="auto"/>
              </w:divBdr>
            </w:div>
          </w:divsChild>
        </w:div>
        <w:div w:id="1589381937">
          <w:marLeft w:val="0"/>
          <w:marRight w:val="0"/>
          <w:marTop w:val="0"/>
          <w:marBottom w:val="0"/>
          <w:divBdr>
            <w:top w:val="none" w:sz="0" w:space="0" w:color="auto"/>
            <w:left w:val="none" w:sz="0" w:space="0" w:color="auto"/>
            <w:bottom w:val="none" w:sz="0" w:space="0" w:color="auto"/>
            <w:right w:val="none" w:sz="0" w:space="0" w:color="auto"/>
          </w:divBdr>
          <w:divsChild>
            <w:div w:id="264382492">
              <w:marLeft w:val="0"/>
              <w:marRight w:val="0"/>
              <w:marTop w:val="0"/>
              <w:marBottom w:val="0"/>
              <w:divBdr>
                <w:top w:val="none" w:sz="0" w:space="0" w:color="auto"/>
                <w:left w:val="none" w:sz="0" w:space="0" w:color="auto"/>
                <w:bottom w:val="none" w:sz="0" w:space="0" w:color="auto"/>
                <w:right w:val="none" w:sz="0" w:space="0" w:color="auto"/>
              </w:divBdr>
            </w:div>
          </w:divsChild>
        </w:div>
        <w:div w:id="1610048102">
          <w:marLeft w:val="0"/>
          <w:marRight w:val="0"/>
          <w:marTop w:val="0"/>
          <w:marBottom w:val="0"/>
          <w:divBdr>
            <w:top w:val="none" w:sz="0" w:space="0" w:color="auto"/>
            <w:left w:val="none" w:sz="0" w:space="0" w:color="auto"/>
            <w:bottom w:val="none" w:sz="0" w:space="0" w:color="auto"/>
            <w:right w:val="none" w:sz="0" w:space="0" w:color="auto"/>
          </w:divBdr>
          <w:divsChild>
            <w:div w:id="963072241">
              <w:marLeft w:val="0"/>
              <w:marRight w:val="0"/>
              <w:marTop w:val="0"/>
              <w:marBottom w:val="0"/>
              <w:divBdr>
                <w:top w:val="none" w:sz="0" w:space="0" w:color="auto"/>
                <w:left w:val="none" w:sz="0" w:space="0" w:color="auto"/>
                <w:bottom w:val="none" w:sz="0" w:space="0" w:color="auto"/>
                <w:right w:val="none" w:sz="0" w:space="0" w:color="auto"/>
              </w:divBdr>
            </w:div>
          </w:divsChild>
        </w:div>
        <w:div w:id="1669822618">
          <w:marLeft w:val="0"/>
          <w:marRight w:val="0"/>
          <w:marTop w:val="0"/>
          <w:marBottom w:val="0"/>
          <w:divBdr>
            <w:top w:val="none" w:sz="0" w:space="0" w:color="auto"/>
            <w:left w:val="none" w:sz="0" w:space="0" w:color="auto"/>
            <w:bottom w:val="none" w:sz="0" w:space="0" w:color="auto"/>
            <w:right w:val="none" w:sz="0" w:space="0" w:color="auto"/>
          </w:divBdr>
          <w:divsChild>
            <w:div w:id="1768236417">
              <w:marLeft w:val="0"/>
              <w:marRight w:val="0"/>
              <w:marTop w:val="0"/>
              <w:marBottom w:val="0"/>
              <w:divBdr>
                <w:top w:val="none" w:sz="0" w:space="0" w:color="auto"/>
                <w:left w:val="none" w:sz="0" w:space="0" w:color="auto"/>
                <w:bottom w:val="none" w:sz="0" w:space="0" w:color="auto"/>
                <w:right w:val="none" w:sz="0" w:space="0" w:color="auto"/>
              </w:divBdr>
            </w:div>
          </w:divsChild>
        </w:div>
        <w:div w:id="1672370468">
          <w:marLeft w:val="0"/>
          <w:marRight w:val="0"/>
          <w:marTop w:val="0"/>
          <w:marBottom w:val="0"/>
          <w:divBdr>
            <w:top w:val="none" w:sz="0" w:space="0" w:color="auto"/>
            <w:left w:val="none" w:sz="0" w:space="0" w:color="auto"/>
            <w:bottom w:val="none" w:sz="0" w:space="0" w:color="auto"/>
            <w:right w:val="none" w:sz="0" w:space="0" w:color="auto"/>
          </w:divBdr>
          <w:divsChild>
            <w:div w:id="413401904">
              <w:marLeft w:val="0"/>
              <w:marRight w:val="0"/>
              <w:marTop w:val="0"/>
              <w:marBottom w:val="0"/>
              <w:divBdr>
                <w:top w:val="none" w:sz="0" w:space="0" w:color="auto"/>
                <w:left w:val="none" w:sz="0" w:space="0" w:color="auto"/>
                <w:bottom w:val="none" w:sz="0" w:space="0" w:color="auto"/>
                <w:right w:val="none" w:sz="0" w:space="0" w:color="auto"/>
              </w:divBdr>
            </w:div>
          </w:divsChild>
        </w:div>
        <w:div w:id="1692608973">
          <w:marLeft w:val="0"/>
          <w:marRight w:val="0"/>
          <w:marTop w:val="0"/>
          <w:marBottom w:val="0"/>
          <w:divBdr>
            <w:top w:val="none" w:sz="0" w:space="0" w:color="auto"/>
            <w:left w:val="none" w:sz="0" w:space="0" w:color="auto"/>
            <w:bottom w:val="none" w:sz="0" w:space="0" w:color="auto"/>
            <w:right w:val="none" w:sz="0" w:space="0" w:color="auto"/>
          </w:divBdr>
          <w:divsChild>
            <w:div w:id="346953986">
              <w:marLeft w:val="0"/>
              <w:marRight w:val="0"/>
              <w:marTop w:val="0"/>
              <w:marBottom w:val="0"/>
              <w:divBdr>
                <w:top w:val="none" w:sz="0" w:space="0" w:color="auto"/>
                <w:left w:val="none" w:sz="0" w:space="0" w:color="auto"/>
                <w:bottom w:val="none" w:sz="0" w:space="0" w:color="auto"/>
                <w:right w:val="none" w:sz="0" w:space="0" w:color="auto"/>
              </w:divBdr>
            </w:div>
          </w:divsChild>
        </w:div>
        <w:div w:id="1697928408">
          <w:marLeft w:val="0"/>
          <w:marRight w:val="0"/>
          <w:marTop w:val="0"/>
          <w:marBottom w:val="0"/>
          <w:divBdr>
            <w:top w:val="none" w:sz="0" w:space="0" w:color="auto"/>
            <w:left w:val="none" w:sz="0" w:space="0" w:color="auto"/>
            <w:bottom w:val="none" w:sz="0" w:space="0" w:color="auto"/>
            <w:right w:val="none" w:sz="0" w:space="0" w:color="auto"/>
          </w:divBdr>
          <w:divsChild>
            <w:div w:id="1905486351">
              <w:marLeft w:val="0"/>
              <w:marRight w:val="0"/>
              <w:marTop w:val="0"/>
              <w:marBottom w:val="0"/>
              <w:divBdr>
                <w:top w:val="none" w:sz="0" w:space="0" w:color="auto"/>
                <w:left w:val="none" w:sz="0" w:space="0" w:color="auto"/>
                <w:bottom w:val="none" w:sz="0" w:space="0" w:color="auto"/>
                <w:right w:val="none" w:sz="0" w:space="0" w:color="auto"/>
              </w:divBdr>
            </w:div>
          </w:divsChild>
        </w:div>
        <w:div w:id="1747456776">
          <w:marLeft w:val="0"/>
          <w:marRight w:val="0"/>
          <w:marTop w:val="0"/>
          <w:marBottom w:val="0"/>
          <w:divBdr>
            <w:top w:val="none" w:sz="0" w:space="0" w:color="auto"/>
            <w:left w:val="none" w:sz="0" w:space="0" w:color="auto"/>
            <w:bottom w:val="none" w:sz="0" w:space="0" w:color="auto"/>
            <w:right w:val="none" w:sz="0" w:space="0" w:color="auto"/>
          </w:divBdr>
          <w:divsChild>
            <w:div w:id="652758755">
              <w:marLeft w:val="0"/>
              <w:marRight w:val="0"/>
              <w:marTop w:val="0"/>
              <w:marBottom w:val="0"/>
              <w:divBdr>
                <w:top w:val="none" w:sz="0" w:space="0" w:color="auto"/>
                <w:left w:val="none" w:sz="0" w:space="0" w:color="auto"/>
                <w:bottom w:val="none" w:sz="0" w:space="0" w:color="auto"/>
                <w:right w:val="none" w:sz="0" w:space="0" w:color="auto"/>
              </w:divBdr>
            </w:div>
          </w:divsChild>
        </w:div>
        <w:div w:id="1795631404">
          <w:marLeft w:val="0"/>
          <w:marRight w:val="0"/>
          <w:marTop w:val="0"/>
          <w:marBottom w:val="0"/>
          <w:divBdr>
            <w:top w:val="none" w:sz="0" w:space="0" w:color="auto"/>
            <w:left w:val="none" w:sz="0" w:space="0" w:color="auto"/>
            <w:bottom w:val="none" w:sz="0" w:space="0" w:color="auto"/>
            <w:right w:val="none" w:sz="0" w:space="0" w:color="auto"/>
          </w:divBdr>
          <w:divsChild>
            <w:div w:id="1171524425">
              <w:marLeft w:val="0"/>
              <w:marRight w:val="0"/>
              <w:marTop w:val="0"/>
              <w:marBottom w:val="0"/>
              <w:divBdr>
                <w:top w:val="none" w:sz="0" w:space="0" w:color="auto"/>
                <w:left w:val="none" w:sz="0" w:space="0" w:color="auto"/>
                <w:bottom w:val="none" w:sz="0" w:space="0" w:color="auto"/>
                <w:right w:val="none" w:sz="0" w:space="0" w:color="auto"/>
              </w:divBdr>
            </w:div>
          </w:divsChild>
        </w:div>
        <w:div w:id="1800106285">
          <w:marLeft w:val="0"/>
          <w:marRight w:val="0"/>
          <w:marTop w:val="0"/>
          <w:marBottom w:val="0"/>
          <w:divBdr>
            <w:top w:val="none" w:sz="0" w:space="0" w:color="auto"/>
            <w:left w:val="none" w:sz="0" w:space="0" w:color="auto"/>
            <w:bottom w:val="none" w:sz="0" w:space="0" w:color="auto"/>
            <w:right w:val="none" w:sz="0" w:space="0" w:color="auto"/>
          </w:divBdr>
          <w:divsChild>
            <w:div w:id="614219700">
              <w:marLeft w:val="0"/>
              <w:marRight w:val="0"/>
              <w:marTop w:val="0"/>
              <w:marBottom w:val="0"/>
              <w:divBdr>
                <w:top w:val="none" w:sz="0" w:space="0" w:color="auto"/>
                <w:left w:val="none" w:sz="0" w:space="0" w:color="auto"/>
                <w:bottom w:val="none" w:sz="0" w:space="0" w:color="auto"/>
                <w:right w:val="none" w:sz="0" w:space="0" w:color="auto"/>
              </w:divBdr>
            </w:div>
          </w:divsChild>
        </w:div>
        <w:div w:id="1803888450">
          <w:marLeft w:val="0"/>
          <w:marRight w:val="0"/>
          <w:marTop w:val="0"/>
          <w:marBottom w:val="0"/>
          <w:divBdr>
            <w:top w:val="none" w:sz="0" w:space="0" w:color="auto"/>
            <w:left w:val="none" w:sz="0" w:space="0" w:color="auto"/>
            <w:bottom w:val="none" w:sz="0" w:space="0" w:color="auto"/>
            <w:right w:val="none" w:sz="0" w:space="0" w:color="auto"/>
          </w:divBdr>
          <w:divsChild>
            <w:div w:id="1637685389">
              <w:marLeft w:val="0"/>
              <w:marRight w:val="0"/>
              <w:marTop w:val="0"/>
              <w:marBottom w:val="0"/>
              <w:divBdr>
                <w:top w:val="none" w:sz="0" w:space="0" w:color="auto"/>
                <w:left w:val="none" w:sz="0" w:space="0" w:color="auto"/>
                <w:bottom w:val="none" w:sz="0" w:space="0" w:color="auto"/>
                <w:right w:val="none" w:sz="0" w:space="0" w:color="auto"/>
              </w:divBdr>
            </w:div>
          </w:divsChild>
        </w:div>
        <w:div w:id="1825773563">
          <w:marLeft w:val="0"/>
          <w:marRight w:val="0"/>
          <w:marTop w:val="0"/>
          <w:marBottom w:val="0"/>
          <w:divBdr>
            <w:top w:val="none" w:sz="0" w:space="0" w:color="auto"/>
            <w:left w:val="none" w:sz="0" w:space="0" w:color="auto"/>
            <w:bottom w:val="none" w:sz="0" w:space="0" w:color="auto"/>
            <w:right w:val="none" w:sz="0" w:space="0" w:color="auto"/>
          </w:divBdr>
          <w:divsChild>
            <w:div w:id="1865440919">
              <w:marLeft w:val="0"/>
              <w:marRight w:val="0"/>
              <w:marTop w:val="0"/>
              <w:marBottom w:val="0"/>
              <w:divBdr>
                <w:top w:val="none" w:sz="0" w:space="0" w:color="auto"/>
                <w:left w:val="none" w:sz="0" w:space="0" w:color="auto"/>
                <w:bottom w:val="none" w:sz="0" w:space="0" w:color="auto"/>
                <w:right w:val="none" w:sz="0" w:space="0" w:color="auto"/>
              </w:divBdr>
            </w:div>
          </w:divsChild>
        </w:div>
        <w:div w:id="1842159897">
          <w:marLeft w:val="0"/>
          <w:marRight w:val="0"/>
          <w:marTop w:val="0"/>
          <w:marBottom w:val="0"/>
          <w:divBdr>
            <w:top w:val="none" w:sz="0" w:space="0" w:color="auto"/>
            <w:left w:val="none" w:sz="0" w:space="0" w:color="auto"/>
            <w:bottom w:val="none" w:sz="0" w:space="0" w:color="auto"/>
            <w:right w:val="none" w:sz="0" w:space="0" w:color="auto"/>
          </w:divBdr>
          <w:divsChild>
            <w:div w:id="2083329338">
              <w:marLeft w:val="0"/>
              <w:marRight w:val="0"/>
              <w:marTop w:val="0"/>
              <w:marBottom w:val="0"/>
              <w:divBdr>
                <w:top w:val="none" w:sz="0" w:space="0" w:color="auto"/>
                <w:left w:val="none" w:sz="0" w:space="0" w:color="auto"/>
                <w:bottom w:val="none" w:sz="0" w:space="0" w:color="auto"/>
                <w:right w:val="none" w:sz="0" w:space="0" w:color="auto"/>
              </w:divBdr>
            </w:div>
          </w:divsChild>
        </w:div>
        <w:div w:id="1845319140">
          <w:marLeft w:val="0"/>
          <w:marRight w:val="0"/>
          <w:marTop w:val="0"/>
          <w:marBottom w:val="0"/>
          <w:divBdr>
            <w:top w:val="none" w:sz="0" w:space="0" w:color="auto"/>
            <w:left w:val="none" w:sz="0" w:space="0" w:color="auto"/>
            <w:bottom w:val="none" w:sz="0" w:space="0" w:color="auto"/>
            <w:right w:val="none" w:sz="0" w:space="0" w:color="auto"/>
          </w:divBdr>
          <w:divsChild>
            <w:div w:id="801074530">
              <w:marLeft w:val="0"/>
              <w:marRight w:val="0"/>
              <w:marTop w:val="0"/>
              <w:marBottom w:val="0"/>
              <w:divBdr>
                <w:top w:val="none" w:sz="0" w:space="0" w:color="auto"/>
                <w:left w:val="none" w:sz="0" w:space="0" w:color="auto"/>
                <w:bottom w:val="none" w:sz="0" w:space="0" w:color="auto"/>
                <w:right w:val="none" w:sz="0" w:space="0" w:color="auto"/>
              </w:divBdr>
            </w:div>
          </w:divsChild>
        </w:div>
        <w:div w:id="1850825348">
          <w:marLeft w:val="0"/>
          <w:marRight w:val="0"/>
          <w:marTop w:val="0"/>
          <w:marBottom w:val="0"/>
          <w:divBdr>
            <w:top w:val="none" w:sz="0" w:space="0" w:color="auto"/>
            <w:left w:val="none" w:sz="0" w:space="0" w:color="auto"/>
            <w:bottom w:val="none" w:sz="0" w:space="0" w:color="auto"/>
            <w:right w:val="none" w:sz="0" w:space="0" w:color="auto"/>
          </w:divBdr>
          <w:divsChild>
            <w:div w:id="754211199">
              <w:marLeft w:val="0"/>
              <w:marRight w:val="0"/>
              <w:marTop w:val="0"/>
              <w:marBottom w:val="0"/>
              <w:divBdr>
                <w:top w:val="none" w:sz="0" w:space="0" w:color="auto"/>
                <w:left w:val="none" w:sz="0" w:space="0" w:color="auto"/>
                <w:bottom w:val="none" w:sz="0" w:space="0" w:color="auto"/>
                <w:right w:val="none" w:sz="0" w:space="0" w:color="auto"/>
              </w:divBdr>
            </w:div>
          </w:divsChild>
        </w:div>
        <w:div w:id="1866282582">
          <w:marLeft w:val="0"/>
          <w:marRight w:val="0"/>
          <w:marTop w:val="0"/>
          <w:marBottom w:val="0"/>
          <w:divBdr>
            <w:top w:val="none" w:sz="0" w:space="0" w:color="auto"/>
            <w:left w:val="none" w:sz="0" w:space="0" w:color="auto"/>
            <w:bottom w:val="none" w:sz="0" w:space="0" w:color="auto"/>
            <w:right w:val="none" w:sz="0" w:space="0" w:color="auto"/>
          </w:divBdr>
          <w:divsChild>
            <w:div w:id="267202556">
              <w:marLeft w:val="0"/>
              <w:marRight w:val="0"/>
              <w:marTop w:val="0"/>
              <w:marBottom w:val="0"/>
              <w:divBdr>
                <w:top w:val="none" w:sz="0" w:space="0" w:color="auto"/>
                <w:left w:val="none" w:sz="0" w:space="0" w:color="auto"/>
                <w:bottom w:val="none" w:sz="0" w:space="0" w:color="auto"/>
                <w:right w:val="none" w:sz="0" w:space="0" w:color="auto"/>
              </w:divBdr>
            </w:div>
          </w:divsChild>
        </w:div>
        <w:div w:id="1890333587">
          <w:marLeft w:val="0"/>
          <w:marRight w:val="0"/>
          <w:marTop w:val="0"/>
          <w:marBottom w:val="0"/>
          <w:divBdr>
            <w:top w:val="none" w:sz="0" w:space="0" w:color="auto"/>
            <w:left w:val="none" w:sz="0" w:space="0" w:color="auto"/>
            <w:bottom w:val="none" w:sz="0" w:space="0" w:color="auto"/>
            <w:right w:val="none" w:sz="0" w:space="0" w:color="auto"/>
          </w:divBdr>
          <w:divsChild>
            <w:div w:id="2103523158">
              <w:marLeft w:val="0"/>
              <w:marRight w:val="0"/>
              <w:marTop w:val="0"/>
              <w:marBottom w:val="0"/>
              <w:divBdr>
                <w:top w:val="none" w:sz="0" w:space="0" w:color="auto"/>
                <w:left w:val="none" w:sz="0" w:space="0" w:color="auto"/>
                <w:bottom w:val="none" w:sz="0" w:space="0" w:color="auto"/>
                <w:right w:val="none" w:sz="0" w:space="0" w:color="auto"/>
              </w:divBdr>
            </w:div>
          </w:divsChild>
        </w:div>
        <w:div w:id="1894463678">
          <w:marLeft w:val="0"/>
          <w:marRight w:val="0"/>
          <w:marTop w:val="0"/>
          <w:marBottom w:val="0"/>
          <w:divBdr>
            <w:top w:val="none" w:sz="0" w:space="0" w:color="auto"/>
            <w:left w:val="none" w:sz="0" w:space="0" w:color="auto"/>
            <w:bottom w:val="none" w:sz="0" w:space="0" w:color="auto"/>
            <w:right w:val="none" w:sz="0" w:space="0" w:color="auto"/>
          </w:divBdr>
          <w:divsChild>
            <w:div w:id="856769764">
              <w:marLeft w:val="0"/>
              <w:marRight w:val="0"/>
              <w:marTop w:val="0"/>
              <w:marBottom w:val="0"/>
              <w:divBdr>
                <w:top w:val="none" w:sz="0" w:space="0" w:color="auto"/>
                <w:left w:val="none" w:sz="0" w:space="0" w:color="auto"/>
                <w:bottom w:val="none" w:sz="0" w:space="0" w:color="auto"/>
                <w:right w:val="none" w:sz="0" w:space="0" w:color="auto"/>
              </w:divBdr>
            </w:div>
          </w:divsChild>
        </w:div>
        <w:div w:id="1905139399">
          <w:marLeft w:val="0"/>
          <w:marRight w:val="0"/>
          <w:marTop w:val="0"/>
          <w:marBottom w:val="0"/>
          <w:divBdr>
            <w:top w:val="none" w:sz="0" w:space="0" w:color="auto"/>
            <w:left w:val="none" w:sz="0" w:space="0" w:color="auto"/>
            <w:bottom w:val="none" w:sz="0" w:space="0" w:color="auto"/>
            <w:right w:val="none" w:sz="0" w:space="0" w:color="auto"/>
          </w:divBdr>
          <w:divsChild>
            <w:div w:id="2041316532">
              <w:marLeft w:val="0"/>
              <w:marRight w:val="0"/>
              <w:marTop w:val="0"/>
              <w:marBottom w:val="0"/>
              <w:divBdr>
                <w:top w:val="none" w:sz="0" w:space="0" w:color="auto"/>
                <w:left w:val="none" w:sz="0" w:space="0" w:color="auto"/>
                <w:bottom w:val="none" w:sz="0" w:space="0" w:color="auto"/>
                <w:right w:val="none" w:sz="0" w:space="0" w:color="auto"/>
              </w:divBdr>
            </w:div>
          </w:divsChild>
        </w:div>
        <w:div w:id="1958633888">
          <w:marLeft w:val="0"/>
          <w:marRight w:val="0"/>
          <w:marTop w:val="0"/>
          <w:marBottom w:val="0"/>
          <w:divBdr>
            <w:top w:val="none" w:sz="0" w:space="0" w:color="auto"/>
            <w:left w:val="none" w:sz="0" w:space="0" w:color="auto"/>
            <w:bottom w:val="none" w:sz="0" w:space="0" w:color="auto"/>
            <w:right w:val="none" w:sz="0" w:space="0" w:color="auto"/>
          </w:divBdr>
          <w:divsChild>
            <w:div w:id="361788080">
              <w:marLeft w:val="0"/>
              <w:marRight w:val="0"/>
              <w:marTop w:val="0"/>
              <w:marBottom w:val="0"/>
              <w:divBdr>
                <w:top w:val="none" w:sz="0" w:space="0" w:color="auto"/>
                <w:left w:val="none" w:sz="0" w:space="0" w:color="auto"/>
                <w:bottom w:val="none" w:sz="0" w:space="0" w:color="auto"/>
                <w:right w:val="none" w:sz="0" w:space="0" w:color="auto"/>
              </w:divBdr>
            </w:div>
          </w:divsChild>
        </w:div>
        <w:div w:id="1976593590">
          <w:marLeft w:val="0"/>
          <w:marRight w:val="0"/>
          <w:marTop w:val="0"/>
          <w:marBottom w:val="0"/>
          <w:divBdr>
            <w:top w:val="none" w:sz="0" w:space="0" w:color="auto"/>
            <w:left w:val="none" w:sz="0" w:space="0" w:color="auto"/>
            <w:bottom w:val="none" w:sz="0" w:space="0" w:color="auto"/>
            <w:right w:val="none" w:sz="0" w:space="0" w:color="auto"/>
          </w:divBdr>
          <w:divsChild>
            <w:div w:id="388261755">
              <w:marLeft w:val="0"/>
              <w:marRight w:val="0"/>
              <w:marTop w:val="0"/>
              <w:marBottom w:val="0"/>
              <w:divBdr>
                <w:top w:val="none" w:sz="0" w:space="0" w:color="auto"/>
                <w:left w:val="none" w:sz="0" w:space="0" w:color="auto"/>
                <w:bottom w:val="none" w:sz="0" w:space="0" w:color="auto"/>
                <w:right w:val="none" w:sz="0" w:space="0" w:color="auto"/>
              </w:divBdr>
            </w:div>
          </w:divsChild>
        </w:div>
        <w:div w:id="2005552053">
          <w:marLeft w:val="0"/>
          <w:marRight w:val="0"/>
          <w:marTop w:val="0"/>
          <w:marBottom w:val="0"/>
          <w:divBdr>
            <w:top w:val="none" w:sz="0" w:space="0" w:color="auto"/>
            <w:left w:val="none" w:sz="0" w:space="0" w:color="auto"/>
            <w:bottom w:val="none" w:sz="0" w:space="0" w:color="auto"/>
            <w:right w:val="none" w:sz="0" w:space="0" w:color="auto"/>
          </w:divBdr>
          <w:divsChild>
            <w:div w:id="863637098">
              <w:marLeft w:val="0"/>
              <w:marRight w:val="0"/>
              <w:marTop w:val="0"/>
              <w:marBottom w:val="0"/>
              <w:divBdr>
                <w:top w:val="none" w:sz="0" w:space="0" w:color="auto"/>
                <w:left w:val="none" w:sz="0" w:space="0" w:color="auto"/>
                <w:bottom w:val="none" w:sz="0" w:space="0" w:color="auto"/>
                <w:right w:val="none" w:sz="0" w:space="0" w:color="auto"/>
              </w:divBdr>
            </w:div>
          </w:divsChild>
        </w:div>
        <w:div w:id="2085712182">
          <w:marLeft w:val="0"/>
          <w:marRight w:val="0"/>
          <w:marTop w:val="0"/>
          <w:marBottom w:val="0"/>
          <w:divBdr>
            <w:top w:val="none" w:sz="0" w:space="0" w:color="auto"/>
            <w:left w:val="none" w:sz="0" w:space="0" w:color="auto"/>
            <w:bottom w:val="none" w:sz="0" w:space="0" w:color="auto"/>
            <w:right w:val="none" w:sz="0" w:space="0" w:color="auto"/>
          </w:divBdr>
          <w:divsChild>
            <w:div w:id="754667502">
              <w:marLeft w:val="0"/>
              <w:marRight w:val="0"/>
              <w:marTop w:val="0"/>
              <w:marBottom w:val="0"/>
              <w:divBdr>
                <w:top w:val="none" w:sz="0" w:space="0" w:color="auto"/>
                <w:left w:val="none" w:sz="0" w:space="0" w:color="auto"/>
                <w:bottom w:val="none" w:sz="0" w:space="0" w:color="auto"/>
                <w:right w:val="none" w:sz="0" w:space="0" w:color="auto"/>
              </w:divBdr>
            </w:div>
          </w:divsChild>
        </w:div>
        <w:div w:id="2103258937">
          <w:marLeft w:val="0"/>
          <w:marRight w:val="0"/>
          <w:marTop w:val="0"/>
          <w:marBottom w:val="0"/>
          <w:divBdr>
            <w:top w:val="none" w:sz="0" w:space="0" w:color="auto"/>
            <w:left w:val="none" w:sz="0" w:space="0" w:color="auto"/>
            <w:bottom w:val="none" w:sz="0" w:space="0" w:color="auto"/>
            <w:right w:val="none" w:sz="0" w:space="0" w:color="auto"/>
          </w:divBdr>
          <w:divsChild>
            <w:div w:id="20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038228">
      <w:bodyDiv w:val="1"/>
      <w:marLeft w:val="0"/>
      <w:marRight w:val="0"/>
      <w:marTop w:val="0"/>
      <w:marBottom w:val="0"/>
      <w:divBdr>
        <w:top w:val="none" w:sz="0" w:space="0" w:color="auto"/>
        <w:left w:val="none" w:sz="0" w:space="0" w:color="auto"/>
        <w:bottom w:val="none" w:sz="0" w:space="0" w:color="auto"/>
        <w:right w:val="none" w:sz="0" w:space="0" w:color="auto"/>
      </w:divBdr>
    </w:div>
    <w:div w:id="1003556483">
      <w:bodyDiv w:val="1"/>
      <w:marLeft w:val="0"/>
      <w:marRight w:val="0"/>
      <w:marTop w:val="0"/>
      <w:marBottom w:val="0"/>
      <w:divBdr>
        <w:top w:val="none" w:sz="0" w:space="0" w:color="auto"/>
        <w:left w:val="none" w:sz="0" w:space="0" w:color="auto"/>
        <w:bottom w:val="none" w:sz="0" w:space="0" w:color="auto"/>
        <w:right w:val="none" w:sz="0" w:space="0" w:color="auto"/>
      </w:divBdr>
    </w:div>
    <w:div w:id="1022626353">
      <w:bodyDiv w:val="1"/>
      <w:marLeft w:val="0"/>
      <w:marRight w:val="0"/>
      <w:marTop w:val="0"/>
      <w:marBottom w:val="0"/>
      <w:divBdr>
        <w:top w:val="none" w:sz="0" w:space="0" w:color="auto"/>
        <w:left w:val="none" w:sz="0" w:space="0" w:color="auto"/>
        <w:bottom w:val="none" w:sz="0" w:space="0" w:color="auto"/>
        <w:right w:val="none" w:sz="0" w:space="0" w:color="auto"/>
      </w:divBdr>
    </w:div>
    <w:div w:id="1033191053">
      <w:bodyDiv w:val="1"/>
      <w:marLeft w:val="0"/>
      <w:marRight w:val="0"/>
      <w:marTop w:val="0"/>
      <w:marBottom w:val="0"/>
      <w:divBdr>
        <w:top w:val="none" w:sz="0" w:space="0" w:color="auto"/>
        <w:left w:val="none" w:sz="0" w:space="0" w:color="auto"/>
        <w:bottom w:val="none" w:sz="0" w:space="0" w:color="auto"/>
        <w:right w:val="none" w:sz="0" w:space="0" w:color="auto"/>
      </w:divBdr>
    </w:div>
    <w:div w:id="1053503250">
      <w:bodyDiv w:val="1"/>
      <w:marLeft w:val="0"/>
      <w:marRight w:val="0"/>
      <w:marTop w:val="0"/>
      <w:marBottom w:val="0"/>
      <w:divBdr>
        <w:top w:val="none" w:sz="0" w:space="0" w:color="auto"/>
        <w:left w:val="none" w:sz="0" w:space="0" w:color="auto"/>
        <w:bottom w:val="none" w:sz="0" w:space="0" w:color="auto"/>
        <w:right w:val="none" w:sz="0" w:space="0" w:color="auto"/>
      </w:divBdr>
    </w:div>
    <w:div w:id="1086731269">
      <w:bodyDiv w:val="1"/>
      <w:marLeft w:val="0"/>
      <w:marRight w:val="0"/>
      <w:marTop w:val="0"/>
      <w:marBottom w:val="0"/>
      <w:divBdr>
        <w:top w:val="none" w:sz="0" w:space="0" w:color="auto"/>
        <w:left w:val="none" w:sz="0" w:space="0" w:color="auto"/>
        <w:bottom w:val="none" w:sz="0" w:space="0" w:color="auto"/>
        <w:right w:val="none" w:sz="0" w:space="0" w:color="auto"/>
      </w:divBdr>
    </w:div>
    <w:div w:id="1185510290">
      <w:bodyDiv w:val="1"/>
      <w:marLeft w:val="0"/>
      <w:marRight w:val="0"/>
      <w:marTop w:val="0"/>
      <w:marBottom w:val="0"/>
      <w:divBdr>
        <w:top w:val="none" w:sz="0" w:space="0" w:color="auto"/>
        <w:left w:val="none" w:sz="0" w:space="0" w:color="auto"/>
        <w:bottom w:val="none" w:sz="0" w:space="0" w:color="auto"/>
        <w:right w:val="none" w:sz="0" w:space="0" w:color="auto"/>
      </w:divBdr>
    </w:div>
    <w:div w:id="1204248206">
      <w:bodyDiv w:val="1"/>
      <w:marLeft w:val="0"/>
      <w:marRight w:val="0"/>
      <w:marTop w:val="0"/>
      <w:marBottom w:val="0"/>
      <w:divBdr>
        <w:top w:val="none" w:sz="0" w:space="0" w:color="auto"/>
        <w:left w:val="none" w:sz="0" w:space="0" w:color="auto"/>
        <w:bottom w:val="none" w:sz="0" w:space="0" w:color="auto"/>
        <w:right w:val="none" w:sz="0" w:space="0" w:color="auto"/>
      </w:divBdr>
      <w:divsChild>
        <w:div w:id="130440366">
          <w:marLeft w:val="0"/>
          <w:marRight w:val="0"/>
          <w:marTop w:val="0"/>
          <w:marBottom w:val="0"/>
          <w:divBdr>
            <w:top w:val="none" w:sz="0" w:space="0" w:color="auto"/>
            <w:left w:val="none" w:sz="0" w:space="0" w:color="auto"/>
            <w:bottom w:val="none" w:sz="0" w:space="0" w:color="auto"/>
            <w:right w:val="none" w:sz="0" w:space="0" w:color="auto"/>
          </w:divBdr>
          <w:divsChild>
            <w:div w:id="2050565536">
              <w:marLeft w:val="0"/>
              <w:marRight w:val="0"/>
              <w:marTop w:val="0"/>
              <w:marBottom w:val="0"/>
              <w:divBdr>
                <w:top w:val="none" w:sz="0" w:space="0" w:color="auto"/>
                <w:left w:val="none" w:sz="0" w:space="0" w:color="auto"/>
                <w:bottom w:val="none" w:sz="0" w:space="0" w:color="auto"/>
                <w:right w:val="none" w:sz="0" w:space="0" w:color="auto"/>
              </w:divBdr>
            </w:div>
          </w:divsChild>
        </w:div>
        <w:div w:id="139200065">
          <w:marLeft w:val="0"/>
          <w:marRight w:val="0"/>
          <w:marTop w:val="0"/>
          <w:marBottom w:val="0"/>
          <w:divBdr>
            <w:top w:val="none" w:sz="0" w:space="0" w:color="auto"/>
            <w:left w:val="none" w:sz="0" w:space="0" w:color="auto"/>
            <w:bottom w:val="none" w:sz="0" w:space="0" w:color="auto"/>
            <w:right w:val="none" w:sz="0" w:space="0" w:color="auto"/>
          </w:divBdr>
          <w:divsChild>
            <w:div w:id="544562489">
              <w:marLeft w:val="0"/>
              <w:marRight w:val="0"/>
              <w:marTop w:val="0"/>
              <w:marBottom w:val="0"/>
              <w:divBdr>
                <w:top w:val="none" w:sz="0" w:space="0" w:color="auto"/>
                <w:left w:val="none" w:sz="0" w:space="0" w:color="auto"/>
                <w:bottom w:val="none" w:sz="0" w:space="0" w:color="auto"/>
                <w:right w:val="none" w:sz="0" w:space="0" w:color="auto"/>
              </w:divBdr>
            </w:div>
          </w:divsChild>
        </w:div>
        <w:div w:id="169108074">
          <w:marLeft w:val="0"/>
          <w:marRight w:val="0"/>
          <w:marTop w:val="0"/>
          <w:marBottom w:val="0"/>
          <w:divBdr>
            <w:top w:val="none" w:sz="0" w:space="0" w:color="auto"/>
            <w:left w:val="none" w:sz="0" w:space="0" w:color="auto"/>
            <w:bottom w:val="none" w:sz="0" w:space="0" w:color="auto"/>
            <w:right w:val="none" w:sz="0" w:space="0" w:color="auto"/>
          </w:divBdr>
          <w:divsChild>
            <w:div w:id="1439570469">
              <w:marLeft w:val="0"/>
              <w:marRight w:val="0"/>
              <w:marTop w:val="0"/>
              <w:marBottom w:val="0"/>
              <w:divBdr>
                <w:top w:val="none" w:sz="0" w:space="0" w:color="auto"/>
                <w:left w:val="none" w:sz="0" w:space="0" w:color="auto"/>
                <w:bottom w:val="none" w:sz="0" w:space="0" w:color="auto"/>
                <w:right w:val="none" w:sz="0" w:space="0" w:color="auto"/>
              </w:divBdr>
            </w:div>
          </w:divsChild>
        </w:div>
        <w:div w:id="173541929">
          <w:marLeft w:val="0"/>
          <w:marRight w:val="0"/>
          <w:marTop w:val="0"/>
          <w:marBottom w:val="0"/>
          <w:divBdr>
            <w:top w:val="none" w:sz="0" w:space="0" w:color="auto"/>
            <w:left w:val="none" w:sz="0" w:space="0" w:color="auto"/>
            <w:bottom w:val="none" w:sz="0" w:space="0" w:color="auto"/>
            <w:right w:val="none" w:sz="0" w:space="0" w:color="auto"/>
          </w:divBdr>
          <w:divsChild>
            <w:div w:id="1800873673">
              <w:marLeft w:val="0"/>
              <w:marRight w:val="0"/>
              <w:marTop w:val="0"/>
              <w:marBottom w:val="0"/>
              <w:divBdr>
                <w:top w:val="none" w:sz="0" w:space="0" w:color="auto"/>
                <w:left w:val="none" w:sz="0" w:space="0" w:color="auto"/>
                <w:bottom w:val="none" w:sz="0" w:space="0" w:color="auto"/>
                <w:right w:val="none" w:sz="0" w:space="0" w:color="auto"/>
              </w:divBdr>
            </w:div>
          </w:divsChild>
        </w:div>
        <w:div w:id="203521686">
          <w:marLeft w:val="0"/>
          <w:marRight w:val="0"/>
          <w:marTop w:val="0"/>
          <w:marBottom w:val="0"/>
          <w:divBdr>
            <w:top w:val="none" w:sz="0" w:space="0" w:color="auto"/>
            <w:left w:val="none" w:sz="0" w:space="0" w:color="auto"/>
            <w:bottom w:val="none" w:sz="0" w:space="0" w:color="auto"/>
            <w:right w:val="none" w:sz="0" w:space="0" w:color="auto"/>
          </w:divBdr>
          <w:divsChild>
            <w:div w:id="760638999">
              <w:marLeft w:val="0"/>
              <w:marRight w:val="0"/>
              <w:marTop w:val="0"/>
              <w:marBottom w:val="0"/>
              <w:divBdr>
                <w:top w:val="none" w:sz="0" w:space="0" w:color="auto"/>
                <w:left w:val="none" w:sz="0" w:space="0" w:color="auto"/>
                <w:bottom w:val="none" w:sz="0" w:space="0" w:color="auto"/>
                <w:right w:val="none" w:sz="0" w:space="0" w:color="auto"/>
              </w:divBdr>
            </w:div>
          </w:divsChild>
        </w:div>
        <w:div w:id="209268738">
          <w:marLeft w:val="0"/>
          <w:marRight w:val="0"/>
          <w:marTop w:val="0"/>
          <w:marBottom w:val="0"/>
          <w:divBdr>
            <w:top w:val="none" w:sz="0" w:space="0" w:color="auto"/>
            <w:left w:val="none" w:sz="0" w:space="0" w:color="auto"/>
            <w:bottom w:val="none" w:sz="0" w:space="0" w:color="auto"/>
            <w:right w:val="none" w:sz="0" w:space="0" w:color="auto"/>
          </w:divBdr>
          <w:divsChild>
            <w:div w:id="1088966972">
              <w:marLeft w:val="0"/>
              <w:marRight w:val="0"/>
              <w:marTop w:val="0"/>
              <w:marBottom w:val="0"/>
              <w:divBdr>
                <w:top w:val="none" w:sz="0" w:space="0" w:color="auto"/>
                <w:left w:val="none" w:sz="0" w:space="0" w:color="auto"/>
                <w:bottom w:val="none" w:sz="0" w:space="0" w:color="auto"/>
                <w:right w:val="none" w:sz="0" w:space="0" w:color="auto"/>
              </w:divBdr>
            </w:div>
          </w:divsChild>
        </w:div>
        <w:div w:id="211886798">
          <w:marLeft w:val="0"/>
          <w:marRight w:val="0"/>
          <w:marTop w:val="0"/>
          <w:marBottom w:val="0"/>
          <w:divBdr>
            <w:top w:val="none" w:sz="0" w:space="0" w:color="auto"/>
            <w:left w:val="none" w:sz="0" w:space="0" w:color="auto"/>
            <w:bottom w:val="none" w:sz="0" w:space="0" w:color="auto"/>
            <w:right w:val="none" w:sz="0" w:space="0" w:color="auto"/>
          </w:divBdr>
          <w:divsChild>
            <w:div w:id="1473256870">
              <w:marLeft w:val="0"/>
              <w:marRight w:val="0"/>
              <w:marTop w:val="0"/>
              <w:marBottom w:val="0"/>
              <w:divBdr>
                <w:top w:val="none" w:sz="0" w:space="0" w:color="auto"/>
                <w:left w:val="none" w:sz="0" w:space="0" w:color="auto"/>
                <w:bottom w:val="none" w:sz="0" w:space="0" w:color="auto"/>
                <w:right w:val="none" w:sz="0" w:space="0" w:color="auto"/>
              </w:divBdr>
            </w:div>
          </w:divsChild>
        </w:div>
        <w:div w:id="221140787">
          <w:marLeft w:val="0"/>
          <w:marRight w:val="0"/>
          <w:marTop w:val="0"/>
          <w:marBottom w:val="0"/>
          <w:divBdr>
            <w:top w:val="none" w:sz="0" w:space="0" w:color="auto"/>
            <w:left w:val="none" w:sz="0" w:space="0" w:color="auto"/>
            <w:bottom w:val="none" w:sz="0" w:space="0" w:color="auto"/>
            <w:right w:val="none" w:sz="0" w:space="0" w:color="auto"/>
          </w:divBdr>
          <w:divsChild>
            <w:div w:id="398672187">
              <w:marLeft w:val="0"/>
              <w:marRight w:val="0"/>
              <w:marTop w:val="0"/>
              <w:marBottom w:val="0"/>
              <w:divBdr>
                <w:top w:val="none" w:sz="0" w:space="0" w:color="auto"/>
                <w:left w:val="none" w:sz="0" w:space="0" w:color="auto"/>
                <w:bottom w:val="none" w:sz="0" w:space="0" w:color="auto"/>
                <w:right w:val="none" w:sz="0" w:space="0" w:color="auto"/>
              </w:divBdr>
            </w:div>
          </w:divsChild>
        </w:div>
        <w:div w:id="224486589">
          <w:marLeft w:val="0"/>
          <w:marRight w:val="0"/>
          <w:marTop w:val="0"/>
          <w:marBottom w:val="0"/>
          <w:divBdr>
            <w:top w:val="none" w:sz="0" w:space="0" w:color="auto"/>
            <w:left w:val="none" w:sz="0" w:space="0" w:color="auto"/>
            <w:bottom w:val="none" w:sz="0" w:space="0" w:color="auto"/>
            <w:right w:val="none" w:sz="0" w:space="0" w:color="auto"/>
          </w:divBdr>
          <w:divsChild>
            <w:div w:id="882597481">
              <w:marLeft w:val="0"/>
              <w:marRight w:val="0"/>
              <w:marTop w:val="0"/>
              <w:marBottom w:val="0"/>
              <w:divBdr>
                <w:top w:val="none" w:sz="0" w:space="0" w:color="auto"/>
                <w:left w:val="none" w:sz="0" w:space="0" w:color="auto"/>
                <w:bottom w:val="none" w:sz="0" w:space="0" w:color="auto"/>
                <w:right w:val="none" w:sz="0" w:space="0" w:color="auto"/>
              </w:divBdr>
            </w:div>
          </w:divsChild>
        </w:div>
        <w:div w:id="293029921">
          <w:marLeft w:val="0"/>
          <w:marRight w:val="0"/>
          <w:marTop w:val="0"/>
          <w:marBottom w:val="0"/>
          <w:divBdr>
            <w:top w:val="none" w:sz="0" w:space="0" w:color="auto"/>
            <w:left w:val="none" w:sz="0" w:space="0" w:color="auto"/>
            <w:bottom w:val="none" w:sz="0" w:space="0" w:color="auto"/>
            <w:right w:val="none" w:sz="0" w:space="0" w:color="auto"/>
          </w:divBdr>
          <w:divsChild>
            <w:div w:id="1209028097">
              <w:marLeft w:val="0"/>
              <w:marRight w:val="0"/>
              <w:marTop w:val="0"/>
              <w:marBottom w:val="0"/>
              <w:divBdr>
                <w:top w:val="none" w:sz="0" w:space="0" w:color="auto"/>
                <w:left w:val="none" w:sz="0" w:space="0" w:color="auto"/>
                <w:bottom w:val="none" w:sz="0" w:space="0" w:color="auto"/>
                <w:right w:val="none" w:sz="0" w:space="0" w:color="auto"/>
              </w:divBdr>
            </w:div>
          </w:divsChild>
        </w:div>
        <w:div w:id="341250569">
          <w:marLeft w:val="0"/>
          <w:marRight w:val="0"/>
          <w:marTop w:val="0"/>
          <w:marBottom w:val="0"/>
          <w:divBdr>
            <w:top w:val="none" w:sz="0" w:space="0" w:color="auto"/>
            <w:left w:val="none" w:sz="0" w:space="0" w:color="auto"/>
            <w:bottom w:val="none" w:sz="0" w:space="0" w:color="auto"/>
            <w:right w:val="none" w:sz="0" w:space="0" w:color="auto"/>
          </w:divBdr>
          <w:divsChild>
            <w:div w:id="1237862639">
              <w:marLeft w:val="0"/>
              <w:marRight w:val="0"/>
              <w:marTop w:val="0"/>
              <w:marBottom w:val="0"/>
              <w:divBdr>
                <w:top w:val="none" w:sz="0" w:space="0" w:color="auto"/>
                <w:left w:val="none" w:sz="0" w:space="0" w:color="auto"/>
                <w:bottom w:val="none" w:sz="0" w:space="0" w:color="auto"/>
                <w:right w:val="none" w:sz="0" w:space="0" w:color="auto"/>
              </w:divBdr>
            </w:div>
          </w:divsChild>
        </w:div>
        <w:div w:id="344137952">
          <w:marLeft w:val="0"/>
          <w:marRight w:val="0"/>
          <w:marTop w:val="0"/>
          <w:marBottom w:val="0"/>
          <w:divBdr>
            <w:top w:val="none" w:sz="0" w:space="0" w:color="auto"/>
            <w:left w:val="none" w:sz="0" w:space="0" w:color="auto"/>
            <w:bottom w:val="none" w:sz="0" w:space="0" w:color="auto"/>
            <w:right w:val="none" w:sz="0" w:space="0" w:color="auto"/>
          </w:divBdr>
          <w:divsChild>
            <w:div w:id="1489320361">
              <w:marLeft w:val="0"/>
              <w:marRight w:val="0"/>
              <w:marTop w:val="0"/>
              <w:marBottom w:val="0"/>
              <w:divBdr>
                <w:top w:val="none" w:sz="0" w:space="0" w:color="auto"/>
                <w:left w:val="none" w:sz="0" w:space="0" w:color="auto"/>
                <w:bottom w:val="none" w:sz="0" w:space="0" w:color="auto"/>
                <w:right w:val="none" w:sz="0" w:space="0" w:color="auto"/>
              </w:divBdr>
            </w:div>
          </w:divsChild>
        </w:div>
        <w:div w:id="358162669">
          <w:marLeft w:val="0"/>
          <w:marRight w:val="0"/>
          <w:marTop w:val="0"/>
          <w:marBottom w:val="0"/>
          <w:divBdr>
            <w:top w:val="none" w:sz="0" w:space="0" w:color="auto"/>
            <w:left w:val="none" w:sz="0" w:space="0" w:color="auto"/>
            <w:bottom w:val="none" w:sz="0" w:space="0" w:color="auto"/>
            <w:right w:val="none" w:sz="0" w:space="0" w:color="auto"/>
          </w:divBdr>
          <w:divsChild>
            <w:div w:id="1870295716">
              <w:marLeft w:val="0"/>
              <w:marRight w:val="0"/>
              <w:marTop w:val="0"/>
              <w:marBottom w:val="0"/>
              <w:divBdr>
                <w:top w:val="none" w:sz="0" w:space="0" w:color="auto"/>
                <w:left w:val="none" w:sz="0" w:space="0" w:color="auto"/>
                <w:bottom w:val="none" w:sz="0" w:space="0" w:color="auto"/>
                <w:right w:val="none" w:sz="0" w:space="0" w:color="auto"/>
              </w:divBdr>
            </w:div>
          </w:divsChild>
        </w:div>
        <w:div w:id="405228104">
          <w:marLeft w:val="0"/>
          <w:marRight w:val="0"/>
          <w:marTop w:val="0"/>
          <w:marBottom w:val="0"/>
          <w:divBdr>
            <w:top w:val="none" w:sz="0" w:space="0" w:color="auto"/>
            <w:left w:val="none" w:sz="0" w:space="0" w:color="auto"/>
            <w:bottom w:val="none" w:sz="0" w:space="0" w:color="auto"/>
            <w:right w:val="none" w:sz="0" w:space="0" w:color="auto"/>
          </w:divBdr>
          <w:divsChild>
            <w:div w:id="2073038633">
              <w:marLeft w:val="0"/>
              <w:marRight w:val="0"/>
              <w:marTop w:val="0"/>
              <w:marBottom w:val="0"/>
              <w:divBdr>
                <w:top w:val="none" w:sz="0" w:space="0" w:color="auto"/>
                <w:left w:val="none" w:sz="0" w:space="0" w:color="auto"/>
                <w:bottom w:val="none" w:sz="0" w:space="0" w:color="auto"/>
                <w:right w:val="none" w:sz="0" w:space="0" w:color="auto"/>
              </w:divBdr>
            </w:div>
          </w:divsChild>
        </w:div>
        <w:div w:id="440879597">
          <w:marLeft w:val="0"/>
          <w:marRight w:val="0"/>
          <w:marTop w:val="0"/>
          <w:marBottom w:val="0"/>
          <w:divBdr>
            <w:top w:val="none" w:sz="0" w:space="0" w:color="auto"/>
            <w:left w:val="none" w:sz="0" w:space="0" w:color="auto"/>
            <w:bottom w:val="none" w:sz="0" w:space="0" w:color="auto"/>
            <w:right w:val="none" w:sz="0" w:space="0" w:color="auto"/>
          </w:divBdr>
          <w:divsChild>
            <w:div w:id="1173451788">
              <w:marLeft w:val="0"/>
              <w:marRight w:val="0"/>
              <w:marTop w:val="0"/>
              <w:marBottom w:val="0"/>
              <w:divBdr>
                <w:top w:val="none" w:sz="0" w:space="0" w:color="auto"/>
                <w:left w:val="none" w:sz="0" w:space="0" w:color="auto"/>
                <w:bottom w:val="none" w:sz="0" w:space="0" w:color="auto"/>
                <w:right w:val="none" w:sz="0" w:space="0" w:color="auto"/>
              </w:divBdr>
            </w:div>
          </w:divsChild>
        </w:div>
        <w:div w:id="450057458">
          <w:marLeft w:val="0"/>
          <w:marRight w:val="0"/>
          <w:marTop w:val="0"/>
          <w:marBottom w:val="0"/>
          <w:divBdr>
            <w:top w:val="none" w:sz="0" w:space="0" w:color="auto"/>
            <w:left w:val="none" w:sz="0" w:space="0" w:color="auto"/>
            <w:bottom w:val="none" w:sz="0" w:space="0" w:color="auto"/>
            <w:right w:val="none" w:sz="0" w:space="0" w:color="auto"/>
          </w:divBdr>
          <w:divsChild>
            <w:div w:id="195891559">
              <w:marLeft w:val="0"/>
              <w:marRight w:val="0"/>
              <w:marTop w:val="0"/>
              <w:marBottom w:val="0"/>
              <w:divBdr>
                <w:top w:val="none" w:sz="0" w:space="0" w:color="auto"/>
                <w:left w:val="none" w:sz="0" w:space="0" w:color="auto"/>
                <w:bottom w:val="none" w:sz="0" w:space="0" w:color="auto"/>
                <w:right w:val="none" w:sz="0" w:space="0" w:color="auto"/>
              </w:divBdr>
            </w:div>
          </w:divsChild>
        </w:div>
        <w:div w:id="518350445">
          <w:marLeft w:val="0"/>
          <w:marRight w:val="0"/>
          <w:marTop w:val="0"/>
          <w:marBottom w:val="0"/>
          <w:divBdr>
            <w:top w:val="none" w:sz="0" w:space="0" w:color="auto"/>
            <w:left w:val="none" w:sz="0" w:space="0" w:color="auto"/>
            <w:bottom w:val="none" w:sz="0" w:space="0" w:color="auto"/>
            <w:right w:val="none" w:sz="0" w:space="0" w:color="auto"/>
          </w:divBdr>
          <w:divsChild>
            <w:div w:id="2017682713">
              <w:marLeft w:val="0"/>
              <w:marRight w:val="0"/>
              <w:marTop w:val="0"/>
              <w:marBottom w:val="0"/>
              <w:divBdr>
                <w:top w:val="none" w:sz="0" w:space="0" w:color="auto"/>
                <w:left w:val="none" w:sz="0" w:space="0" w:color="auto"/>
                <w:bottom w:val="none" w:sz="0" w:space="0" w:color="auto"/>
                <w:right w:val="none" w:sz="0" w:space="0" w:color="auto"/>
              </w:divBdr>
            </w:div>
          </w:divsChild>
        </w:div>
        <w:div w:id="536621405">
          <w:marLeft w:val="0"/>
          <w:marRight w:val="0"/>
          <w:marTop w:val="0"/>
          <w:marBottom w:val="0"/>
          <w:divBdr>
            <w:top w:val="none" w:sz="0" w:space="0" w:color="auto"/>
            <w:left w:val="none" w:sz="0" w:space="0" w:color="auto"/>
            <w:bottom w:val="none" w:sz="0" w:space="0" w:color="auto"/>
            <w:right w:val="none" w:sz="0" w:space="0" w:color="auto"/>
          </w:divBdr>
          <w:divsChild>
            <w:div w:id="605698279">
              <w:marLeft w:val="0"/>
              <w:marRight w:val="0"/>
              <w:marTop w:val="0"/>
              <w:marBottom w:val="0"/>
              <w:divBdr>
                <w:top w:val="none" w:sz="0" w:space="0" w:color="auto"/>
                <w:left w:val="none" w:sz="0" w:space="0" w:color="auto"/>
                <w:bottom w:val="none" w:sz="0" w:space="0" w:color="auto"/>
                <w:right w:val="none" w:sz="0" w:space="0" w:color="auto"/>
              </w:divBdr>
            </w:div>
          </w:divsChild>
        </w:div>
        <w:div w:id="620183737">
          <w:marLeft w:val="0"/>
          <w:marRight w:val="0"/>
          <w:marTop w:val="0"/>
          <w:marBottom w:val="0"/>
          <w:divBdr>
            <w:top w:val="none" w:sz="0" w:space="0" w:color="auto"/>
            <w:left w:val="none" w:sz="0" w:space="0" w:color="auto"/>
            <w:bottom w:val="none" w:sz="0" w:space="0" w:color="auto"/>
            <w:right w:val="none" w:sz="0" w:space="0" w:color="auto"/>
          </w:divBdr>
          <w:divsChild>
            <w:div w:id="118652497">
              <w:marLeft w:val="0"/>
              <w:marRight w:val="0"/>
              <w:marTop w:val="0"/>
              <w:marBottom w:val="0"/>
              <w:divBdr>
                <w:top w:val="none" w:sz="0" w:space="0" w:color="auto"/>
                <w:left w:val="none" w:sz="0" w:space="0" w:color="auto"/>
                <w:bottom w:val="none" w:sz="0" w:space="0" w:color="auto"/>
                <w:right w:val="none" w:sz="0" w:space="0" w:color="auto"/>
              </w:divBdr>
            </w:div>
          </w:divsChild>
        </w:div>
        <w:div w:id="706683245">
          <w:marLeft w:val="0"/>
          <w:marRight w:val="0"/>
          <w:marTop w:val="0"/>
          <w:marBottom w:val="0"/>
          <w:divBdr>
            <w:top w:val="none" w:sz="0" w:space="0" w:color="auto"/>
            <w:left w:val="none" w:sz="0" w:space="0" w:color="auto"/>
            <w:bottom w:val="none" w:sz="0" w:space="0" w:color="auto"/>
            <w:right w:val="none" w:sz="0" w:space="0" w:color="auto"/>
          </w:divBdr>
          <w:divsChild>
            <w:div w:id="1052079944">
              <w:marLeft w:val="0"/>
              <w:marRight w:val="0"/>
              <w:marTop w:val="0"/>
              <w:marBottom w:val="0"/>
              <w:divBdr>
                <w:top w:val="none" w:sz="0" w:space="0" w:color="auto"/>
                <w:left w:val="none" w:sz="0" w:space="0" w:color="auto"/>
                <w:bottom w:val="none" w:sz="0" w:space="0" w:color="auto"/>
                <w:right w:val="none" w:sz="0" w:space="0" w:color="auto"/>
              </w:divBdr>
            </w:div>
          </w:divsChild>
        </w:div>
        <w:div w:id="719522897">
          <w:marLeft w:val="0"/>
          <w:marRight w:val="0"/>
          <w:marTop w:val="0"/>
          <w:marBottom w:val="0"/>
          <w:divBdr>
            <w:top w:val="none" w:sz="0" w:space="0" w:color="auto"/>
            <w:left w:val="none" w:sz="0" w:space="0" w:color="auto"/>
            <w:bottom w:val="none" w:sz="0" w:space="0" w:color="auto"/>
            <w:right w:val="none" w:sz="0" w:space="0" w:color="auto"/>
          </w:divBdr>
          <w:divsChild>
            <w:div w:id="883520881">
              <w:marLeft w:val="0"/>
              <w:marRight w:val="0"/>
              <w:marTop w:val="0"/>
              <w:marBottom w:val="0"/>
              <w:divBdr>
                <w:top w:val="none" w:sz="0" w:space="0" w:color="auto"/>
                <w:left w:val="none" w:sz="0" w:space="0" w:color="auto"/>
                <w:bottom w:val="none" w:sz="0" w:space="0" w:color="auto"/>
                <w:right w:val="none" w:sz="0" w:space="0" w:color="auto"/>
              </w:divBdr>
            </w:div>
          </w:divsChild>
        </w:div>
        <w:div w:id="745301111">
          <w:marLeft w:val="0"/>
          <w:marRight w:val="0"/>
          <w:marTop w:val="0"/>
          <w:marBottom w:val="0"/>
          <w:divBdr>
            <w:top w:val="none" w:sz="0" w:space="0" w:color="auto"/>
            <w:left w:val="none" w:sz="0" w:space="0" w:color="auto"/>
            <w:bottom w:val="none" w:sz="0" w:space="0" w:color="auto"/>
            <w:right w:val="none" w:sz="0" w:space="0" w:color="auto"/>
          </w:divBdr>
          <w:divsChild>
            <w:div w:id="1638875809">
              <w:marLeft w:val="0"/>
              <w:marRight w:val="0"/>
              <w:marTop w:val="0"/>
              <w:marBottom w:val="0"/>
              <w:divBdr>
                <w:top w:val="none" w:sz="0" w:space="0" w:color="auto"/>
                <w:left w:val="none" w:sz="0" w:space="0" w:color="auto"/>
                <w:bottom w:val="none" w:sz="0" w:space="0" w:color="auto"/>
                <w:right w:val="none" w:sz="0" w:space="0" w:color="auto"/>
              </w:divBdr>
            </w:div>
          </w:divsChild>
        </w:div>
        <w:div w:id="751855753">
          <w:marLeft w:val="0"/>
          <w:marRight w:val="0"/>
          <w:marTop w:val="0"/>
          <w:marBottom w:val="0"/>
          <w:divBdr>
            <w:top w:val="none" w:sz="0" w:space="0" w:color="auto"/>
            <w:left w:val="none" w:sz="0" w:space="0" w:color="auto"/>
            <w:bottom w:val="none" w:sz="0" w:space="0" w:color="auto"/>
            <w:right w:val="none" w:sz="0" w:space="0" w:color="auto"/>
          </w:divBdr>
          <w:divsChild>
            <w:div w:id="921573005">
              <w:marLeft w:val="0"/>
              <w:marRight w:val="0"/>
              <w:marTop w:val="0"/>
              <w:marBottom w:val="0"/>
              <w:divBdr>
                <w:top w:val="none" w:sz="0" w:space="0" w:color="auto"/>
                <w:left w:val="none" w:sz="0" w:space="0" w:color="auto"/>
                <w:bottom w:val="none" w:sz="0" w:space="0" w:color="auto"/>
                <w:right w:val="none" w:sz="0" w:space="0" w:color="auto"/>
              </w:divBdr>
            </w:div>
          </w:divsChild>
        </w:div>
        <w:div w:id="775441025">
          <w:marLeft w:val="0"/>
          <w:marRight w:val="0"/>
          <w:marTop w:val="0"/>
          <w:marBottom w:val="0"/>
          <w:divBdr>
            <w:top w:val="none" w:sz="0" w:space="0" w:color="auto"/>
            <w:left w:val="none" w:sz="0" w:space="0" w:color="auto"/>
            <w:bottom w:val="none" w:sz="0" w:space="0" w:color="auto"/>
            <w:right w:val="none" w:sz="0" w:space="0" w:color="auto"/>
          </w:divBdr>
          <w:divsChild>
            <w:div w:id="1320423510">
              <w:marLeft w:val="0"/>
              <w:marRight w:val="0"/>
              <w:marTop w:val="0"/>
              <w:marBottom w:val="0"/>
              <w:divBdr>
                <w:top w:val="none" w:sz="0" w:space="0" w:color="auto"/>
                <w:left w:val="none" w:sz="0" w:space="0" w:color="auto"/>
                <w:bottom w:val="none" w:sz="0" w:space="0" w:color="auto"/>
                <w:right w:val="none" w:sz="0" w:space="0" w:color="auto"/>
              </w:divBdr>
            </w:div>
          </w:divsChild>
        </w:div>
        <w:div w:id="806052601">
          <w:marLeft w:val="0"/>
          <w:marRight w:val="0"/>
          <w:marTop w:val="0"/>
          <w:marBottom w:val="0"/>
          <w:divBdr>
            <w:top w:val="none" w:sz="0" w:space="0" w:color="auto"/>
            <w:left w:val="none" w:sz="0" w:space="0" w:color="auto"/>
            <w:bottom w:val="none" w:sz="0" w:space="0" w:color="auto"/>
            <w:right w:val="none" w:sz="0" w:space="0" w:color="auto"/>
          </w:divBdr>
          <w:divsChild>
            <w:div w:id="1292325538">
              <w:marLeft w:val="0"/>
              <w:marRight w:val="0"/>
              <w:marTop w:val="0"/>
              <w:marBottom w:val="0"/>
              <w:divBdr>
                <w:top w:val="none" w:sz="0" w:space="0" w:color="auto"/>
                <w:left w:val="none" w:sz="0" w:space="0" w:color="auto"/>
                <w:bottom w:val="none" w:sz="0" w:space="0" w:color="auto"/>
                <w:right w:val="none" w:sz="0" w:space="0" w:color="auto"/>
              </w:divBdr>
            </w:div>
          </w:divsChild>
        </w:div>
        <w:div w:id="874852076">
          <w:marLeft w:val="0"/>
          <w:marRight w:val="0"/>
          <w:marTop w:val="0"/>
          <w:marBottom w:val="0"/>
          <w:divBdr>
            <w:top w:val="none" w:sz="0" w:space="0" w:color="auto"/>
            <w:left w:val="none" w:sz="0" w:space="0" w:color="auto"/>
            <w:bottom w:val="none" w:sz="0" w:space="0" w:color="auto"/>
            <w:right w:val="none" w:sz="0" w:space="0" w:color="auto"/>
          </w:divBdr>
          <w:divsChild>
            <w:div w:id="1203132003">
              <w:marLeft w:val="0"/>
              <w:marRight w:val="0"/>
              <w:marTop w:val="0"/>
              <w:marBottom w:val="0"/>
              <w:divBdr>
                <w:top w:val="none" w:sz="0" w:space="0" w:color="auto"/>
                <w:left w:val="none" w:sz="0" w:space="0" w:color="auto"/>
                <w:bottom w:val="none" w:sz="0" w:space="0" w:color="auto"/>
                <w:right w:val="none" w:sz="0" w:space="0" w:color="auto"/>
              </w:divBdr>
            </w:div>
          </w:divsChild>
        </w:div>
        <w:div w:id="930285636">
          <w:marLeft w:val="0"/>
          <w:marRight w:val="0"/>
          <w:marTop w:val="0"/>
          <w:marBottom w:val="0"/>
          <w:divBdr>
            <w:top w:val="none" w:sz="0" w:space="0" w:color="auto"/>
            <w:left w:val="none" w:sz="0" w:space="0" w:color="auto"/>
            <w:bottom w:val="none" w:sz="0" w:space="0" w:color="auto"/>
            <w:right w:val="none" w:sz="0" w:space="0" w:color="auto"/>
          </w:divBdr>
          <w:divsChild>
            <w:div w:id="80299581">
              <w:marLeft w:val="0"/>
              <w:marRight w:val="0"/>
              <w:marTop w:val="0"/>
              <w:marBottom w:val="0"/>
              <w:divBdr>
                <w:top w:val="none" w:sz="0" w:space="0" w:color="auto"/>
                <w:left w:val="none" w:sz="0" w:space="0" w:color="auto"/>
                <w:bottom w:val="none" w:sz="0" w:space="0" w:color="auto"/>
                <w:right w:val="none" w:sz="0" w:space="0" w:color="auto"/>
              </w:divBdr>
            </w:div>
          </w:divsChild>
        </w:div>
        <w:div w:id="997269865">
          <w:marLeft w:val="0"/>
          <w:marRight w:val="0"/>
          <w:marTop w:val="0"/>
          <w:marBottom w:val="0"/>
          <w:divBdr>
            <w:top w:val="none" w:sz="0" w:space="0" w:color="auto"/>
            <w:left w:val="none" w:sz="0" w:space="0" w:color="auto"/>
            <w:bottom w:val="none" w:sz="0" w:space="0" w:color="auto"/>
            <w:right w:val="none" w:sz="0" w:space="0" w:color="auto"/>
          </w:divBdr>
          <w:divsChild>
            <w:div w:id="93088420">
              <w:marLeft w:val="0"/>
              <w:marRight w:val="0"/>
              <w:marTop w:val="0"/>
              <w:marBottom w:val="0"/>
              <w:divBdr>
                <w:top w:val="none" w:sz="0" w:space="0" w:color="auto"/>
                <w:left w:val="none" w:sz="0" w:space="0" w:color="auto"/>
                <w:bottom w:val="none" w:sz="0" w:space="0" w:color="auto"/>
                <w:right w:val="none" w:sz="0" w:space="0" w:color="auto"/>
              </w:divBdr>
            </w:div>
          </w:divsChild>
        </w:div>
        <w:div w:id="1002392567">
          <w:marLeft w:val="0"/>
          <w:marRight w:val="0"/>
          <w:marTop w:val="0"/>
          <w:marBottom w:val="0"/>
          <w:divBdr>
            <w:top w:val="none" w:sz="0" w:space="0" w:color="auto"/>
            <w:left w:val="none" w:sz="0" w:space="0" w:color="auto"/>
            <w:bottom w:val="none" w:sz="0" w:space="0" w:color="auto"/>
            <w:right w:val="none" w:sz="0" w:space="0" w:color="auto"/>
          </w:divBdr>
          <w:divsChild>
            <w:div w:id="523518829">
              <w:marLeft w:val="0"/>
              <w:marRight w:val="0"/>
              <w:marTop w:val="0"/>
              <w:marBottom w:val="0"/>
              <w:divBdr>
                <w:top w:val="none" w:sz="0" w:space="0" w:color="auto"/>
                <w:left w:val="none" w:sz="0" w:space="0" w:color="auto"/>
                <w:bottom w:val="none" w:sz="0" w:space="0" w:color="auto"/>
                <w:right w:val="none" w:sz="0" w:space="0" w:color="auto"/>
              </w:divBdr>
            </w:div>
          </w:divsChild>
        </w:div>
        <w:div w:id="1012534443">
          <w:marLeft w:val="0"/>
          <w:marRight w:val="0"/>
          <w:marTop w:val="0"/>
          <w:marBottom w:val="0"/>
          <w:divBdr>
            <w:top w:val="none" w:sz="0" w:space="0" w:color="auto"/>
            <w:left w:val="none" w:sz="0" w:space="0" w:color="auto"/>
            <w:bottom w:val="none" w:sz="0" w:space="0" w:color="auto"/>
            <w:right w:val="none" w:sz="0" w:space="0" w:color="auto"/>
          </w:divBdr>
          <w:divsChild>
            <w:div w:id="2023773255">
              <w:marLeft w:val="0"/>
              <w:marRight w:val="0"/>
              <w:marTop w:val="0"/>
              <w:marBottom w:val="0"/>
              <w:divBdr>
                <w:top w:val="none" w:sz="0" w:space="0" w:color="auto"/>
                <w:left w:val="none" w:sz="0" w:space="0" w:color="auto"/>
                <w:bottom w:val="none" w:sz="0" w:space="0" w:color="auto"/>
                <w:right w:val="none" w:sz="0" w:space="0" w:color="auto"/>
              </w:divBdr>
            </w:div>
          </w:divsChild>
        </w:div>
        <w:div w:id="1012562438">
          <w:marLeft w:val="0"/>
          <w:marRight w:val="0"/>
          <w:marTop w:val="0"/>
          <w:marBottom w:val="0"/>
          <w:divBdr>
            <w:top w:val="none" w:sz="0" w:space="0" w:color="auto"/>
            <w:left w:val="none" w:sz="0" w:space="0" w:color="auto"/>
            <w:bottom w:val="none" w:sz="0" w:space="0" w:color="auto"/>
            <w:right w:val="none" w:sz="0" w:space="0" w:color="auto"/>
          </w:divBdr>
          <w:divsChild>
            <w:div w:id="1806504062">
              <w:marLeft w:val="0"/>
              <w:marRight w:val="0"/>
              <w:marTop w:val="0"/>
              <w:marBottom w:val="0"/>
              <w:divBdr>
                <w:top w:val="none" w:sz="0" w:space="0" w:color="auto"/>
                <w:left w:val="none" w:sz="0" w:space="0" w:color="auto"/>
                <w:bottom w:val="none" w:sz="0" w:space="0" w:color="auto"/>
                <w:right w:val="none" w:sz="0" w:space="0" w:color="auto"/>
              </w:divBdr>
            </w:div>
          </w:divsChild>
        </w:div>
        <w:div w:id="1014500144">
          <w:marLeft w:val="0"/>
          <w:marRight w:val="0"/>
          <w:marTop w:val="0"/>
          <w:marBottom w:val="0"/>
          <w:divBdr>
            <w:top w:val="none" w:sz="0" w:space="0" w:color="auto"/>
            <w:left w:val="none" w:sz="0" w:space="0" w:color="auto"/>
            <w:bottom w:val="none" w:sz="0" w:space="0" w:color="auto"/>
            <w:right w:val="none" w:sz="0" w:space="0" w:color="auto"/>
          </w:divBdr>
          <w:divsChild>
            <w:div w:id="890654604">
              <w:marLeft w:val="0"/>
              <w:marRight w:val="0"/>
              <w:marTop w:val="0"/>
              <w:marBottom w:val="0"/>
              <w:divBdr>
                <w:top w:val="none" w:sz="0" w:space="0" w:color="auto"/>
                <w:left w:val="none" w:sz="0" w:space="0" w:color="auto"/>
                <w:bottom w:val="none" w:sz="0" w:space="0" w:color="auto"/>
                <w:right w:val="none" w:sz="0" w:space="0" w:color="auto"/>
              </w:divBdr>
            </w:div>
          </w:divsChild>
        </w:div>
        <w:div w:id="1041634213">
          <w:marLeft w:val="0"/>
          <w:marRight w:val="0"/>
          <w:marTop w:val="0"/>
          <w:marBottom w:val="0"/>
          <w:divBdr>
            <w:top w:val="none" w:sz="0" w:space="0" w:color="auto"/>
            <w:left w:val="none" w:sz="0" w:space="0" w:color="auto"/>
            <w:bottom w:val="none" w:sz="0" w:space="0" w:color="auto"/>
            <w:right w:val="none" w:sz="0" w:space="0" w:color="auto"/>
          </w:divBdr>
          <w:divsChild>
            <w:div w:id="264533599">
              <w:marLeft w:val="0"/>
              <w:marRight w:val="0"/>
              <w:marTop w:val="0"/>
              <w:marBottom w:val="0"/>
              <w:divBdr>
                <w:top w:val="none" w:sz="0" w:space="0" w:color="auto"/>
                <w:left w:val="none" w:sz="0" w:space="0" w:color="auto"/>
                <w:bottom w:val="none" w:sz="0" w:space="0" w:color="auto"/>
                <w:right w:val="none" w:sz="0" w:space="0" w:color="auto"/>
              </w:divBdr>
            </w:div>
          </w:divsChild>
        </w:div>
        <w:div w:id="1058239708">
          <w:marLeft w:val="0"/>
          <w:marRight w:val="0"/>
          <w:marTop w:val="0"/>
          <w:marBottom w:val="0"/>
          <w:divBdr>
            <w:top w:val="none" w:sz="0" w:space="0" w:color="auto"/>
            <w:left w:val="none" w:sz="0" w:space="0" w:color="auto"/>
            <w:bottom w:val="none" w:sz="0" w:space="0" w:color="auto"/>
            <w:right w:val="none" w:sz="0" w:space="0" w:color="auto"/>
          </w:divBdr>
          <w:divsChild>
            <w:div w:id="2000309342">
              <w:marLeft w:val="0"/>
              <w:marRight w:val="0"/>
              <w:marTop w:val="0"/>
              <w:marBottom w:val="0"/>
              <w:divBdr>
                <w:top w:val="none" w:sz="0" w:space="0" w:color="auto"/>
                <w:left w:val="none" w:sz="0" w:space="0" w:color="auto"/>
                <w:bottom w:val="none" w:sz="0" w:space="0" w:color="auto"/>
                <w:right w:val="none" w:sz="0" w:space="0" w:color="auto"/>
              </w:divBdr>
            </w:div>
          </w:divsChild>
        </w:div>
        <w:div w:id="1067000461">
          <w:marLeft w:val="0"/>
          <w:marRight w:val="0"/>
          <w:marTop w:val="0"/>
          <w:marBottom w:val="0"/>
          <w:divBdr>
            <w:top w:val="none" w:sz="0" w:space="0" w:color="auto"/>
            <w:left w:val="none" w:sz="0" w:space="0" w:color="auto"/>
            <w:bottom w:val="none" w:sz="0" w:space="0" w:color="auto"/>
            <w:right w:val="none" w:sz="0" w:space="0" w:color="auto"/>
          </w:divBdr>
          <w:divsChild>
            <w:div w:id="767968529">
              <w:marLeft w:val="0"/>
              <w:marRight w:val="0"/>
              <w:marTop w:val="0"/>
              <w:marBottom w:val="0"/>
              <w:divBdr>
                <w:top w:val="none" w:sz="0" w:space="0" w:color="auto"/>
                <w:left w:val="none" w:sz="0" w:space="0" w:color="auto"/>
                <w:bottom w:val="none" w:sz="0" w:space="0" w:color="auto"/>
                <w:right w:val="none" w:sz="0" w:space="0" w:color="auto"/>
              </w:divBdr>
            </w:div>
          </w:divsChild>
        </w:div>
        <w:div w:id="1112361647">
          <w:marLeft w:val="0"/>
          <w:marRight w:val="0"/>
          <w:marTop w:val="0"/>
          <w:marBottom w:val="0"/>
          <w:divBdr>
            <w:top w:val="none" w:sz="0" w:space="0" w:color="auto"/>
            <w:left w:val="none" w:sz="0" w:space="0" w:color="auto"/>
            <w:bottom w:val="none" w:sz="0" w:space="0" w:color="auto"/>
            <w:right w:val="none" w:sz="0" w:space="0" w:color="auto"/>
          </w:divBdr>
          <w:divsChild>
            <w:div w:id="898134853">
              <w:marLeft w:val="0"/>
              <w:marRight w:val="0"/>
              <w:marTop w:val="0"/>
              <w:marBottom w:val="0"/>
              <w:divBdr>
                <w:top w:val="none" w:sz="0" w:space="0" w:color="auto"/>
                <w:left w:val="none" w:sz="0" w:space="0" w:color="auto"/>
                <w:bottom w:val="none" w:sz="0" w:space="0" w:color="auto"/>
                <w:right w:val="none" w:sz="0" w:space="0" w:color="auto"/>
              </w:divBdr>
            </w:div>
          </w:divsChild>
        </w:div>
        <w:div w:id="1123575128">
          <w:marLeft w:val="0"/>
          <w:marRight w:val="0"/>
          <w:marTop w:val="0"/>
          <w:marBottom w:val="0"/>
          <w:divBdr>
            <w:top w:val="none" w:sz="0" w:space="0" w:color="auto"/>
            <w:left w:val="none" w:sz="0" w:space="0" w:color="auto"/>
            <w:bottom w:val="none" w:sz="0" w:space="0" w:color="auto"/>
            <w:right w:val="none" w:sz="0" w:space="0" w:color="auto"/>
          </w:divBdr>
          <w:divsChild>
            <w:div w:id="416219314">
              <w:marLeft w:val="0"/>
              <w:marRight w:val="0"/>
              <w:marTop w:val="0"/>
              <w:marBottom w:val="0"/>
              <w:divBdr>
                <w:top w:val="none" w:sz="0" w:space="0" w:color="auto"/>
                <w:left w:val="none" w:sz="0" w:space="0" w:color="auto"/>
                <w:bottom w:val="none" w:sz="0" w:space="0" w:color="auto"/>
                <w:right w:val="none" w:sz="0" w:space="0" w:color="auto"/>
              </w:divBdr>
            </w:div>
          </w:divsChild>
        </w:div>
        <w:div w:id="1168204762">
          <w:marLeft w:val="0"/>
          <w:marRight w:val="0"/>
          <w:marTop w:val="0"/>
          <w:marBottom w:val="0"/>
          <w:divBdr>
            <w:top w:val="none" w:sz="0" w:space="0" w:color="auto"/>
            <w:left w:val="none" w:sz="0" w:space="0" w:color="auto"/>
            <w:bottom w:val="none" w:sz="0" w:space="0" w:color="auto"/>
            <w:right w:val="none" w:sz="0" w:space="0" w:color="auto"/>
          </w:divBdr>
          <w:divsChild>
            <w:div w:id="1138646314">
              <w:marLeft w:val="0"/>
              <w:marRight w:val="0"/>
              <w:marTop w:val="0"/>
              <w:marBottom w:val="0"/>
              <w:divBdr>
                <w:top w:val="none" w:sz="0" w:space="0" w:color="auto"/>
                <w:left w:val="none" w:sz="0" w:space="0" w:color="auto"/>
                <w:bottom w:val="none" w:sz="0" w:space="0" w:color="auto"/>
                <w:right w:val="none" w:sz="0" w:space="0" w:color="auto"/>
              </w:divBdr>
            </w:div>
          </w:divsChild>
        </w:div>
        <w:div w:id="1178620989">
          <w:marLeft w:val="0"/>
          <w:marRight w:val="0"/>
          <w:marTop w:val="0"/>
          <w:marBottom w:val="0"/>
          <w:divBdr>
            <w:top w:val="none" w:sz="0" w:space="0" w:color="auto"/>
            <w:left w:val="none" w:sz="0" w:space="0" w:color="auto"/>
            <w:bottom w:val="none" w:sz="0" w:space="0" w:color="auto"/>
            <w:right w:val="none" w:sz="0" w:space="0" w:color="auto"/>
          </w:divBdr>
          <w:divsChild>
            <w:div w:id="41174012">
              <w:marLeft w:val="0"/>
              <w:marRight w:val="0"/>
              <w:marTop w:val="0"/>
              <w:marBottom w:val="0"/>
              <w:divBdr>
                <w:top w:val="none" w:sz="0" w:space="0" w:color="auto"/>
                <w:left w:val="none" w:sz="0" w:space="0" w:color="auto"/>
                <w:bottom w:val="none" w:sz="0" w:space="0" w:color="auto"/>
                <w:right w:val="none" w:sz="0" w:space="0" w:color="auto"/>
              </w:divBdr>
            </w:div>
          </w:divsChild>
        </w:div>
        <w:div w:id="1215431069">
          <w:marLeft w:val="0"/>
          <w:marRight w:val="0"/>
          <w:marTop w:val="0"/>
          <w:marBottom w:val="0"/>
          <w:divBdr>
            <w:top w:val="none" w:sz="0" w:space="0" w:color="auto"/>
            <w:left w:val="none" w:sz="0" w:space="0" w:color="auto"/>
            <w:bottom w:val="none" w:sz="0" w:space="0" w:color="auto"/>
            <w:right w:val="none" w:sz="0" w:space="0" w:color="auto"/>
          </w:divBdr>
          <w:divsChild>
            <w:div w:id="360858537">
              <w:marLeft w:val="0"/>
              <w:marRight w:val="0"/>
              <w:marTop w:val="0"/>
              <w:marBottom w:val="0"/>
              <w:divBdr>
                <w:top w:val="none" w:sz="0" w:space="0" w:color="auto"/>
                <w:left w:val="none" w:sz="0" w:space="0" w:color="auto"/>
                <w:bottom w:val="none" w:sz="0" w:space="0" w:color="auto"/>
                <w:right w:val="none" w:sz="0" w:space="0" w:color="auto"/>
              </w:divBdr>
            </w:div>
          </w:divsChild>
        </w:div>
        <w:div w:id="1237209653">
          <w:marLeft w:val="0"/>
          <w:marRight w:val="0"/>
          <w:marTop w:val="0"/>
          <w:marBottom w:val="0"/>
          <w:divBdr>
            <w:top w:val="none" w:sz="0" w:space="0" w:color="auto"/>
            <w:left w:val="none" w:sz="0" w:space="0" w:color="auto"/>
            <w:bottom w:val="none" w:sz="0" w:space="0" w:color="auto"/>
            <w:right w:val="none" w:sz="0" w:space="0" w:color="auto"/>
          </w:divBdr>
          <w:divsChild>
            <w:div w:id="693044530">
              <w:marLeft w:val="0"/>
              <w:marRight w:val="0"/>
              <w:marTop w:val="0"/>
              <w:marBottom w:val="0"/>
              <w:divBdr>
                <w:top w:val="none" w:sz="0" w:space="0" w:color="auto"/>
                <w:left w:val="none" w:sz="0" w:space="0" w:color="auto"/>
                <w:bottom w:val="none" w:sz="0" w:space="0" w:color="auto"/>
                <w:right w:val="none" w:sz="0" w:space="0" w:color="auto"/>
              </w:divBdr>
            </w:div>
          </w:divsChild>
        </w:div>
        <w:div w:id="1245914976">
          <w:marLeft w:val="0"/>
          <w:marRight w:val="0"/>
          <w:marTop w:val="0"/>
          <w:marBottom w:val="0"/>
          <w:divBdr>
            <w:top w:val="none" w:sz="0" w:space="0" w:color="auto"/>
            <w:left w:val="none" w:sz="0" w:space="0" w:color="auto"/>
            <w:bottom w:val="none" w:sz="0" w:space="0" w:color="auto"/>
            <w:right w:val="none" w:sz="0" w:space="0" w:color="auto"/>
          </w:divBdr>
          <w:divsChild>
            <w:div w:id="1659262443">
              <w:marLeft w:val="0"/>
              <w:marRight w:val="0"/>
              <w:marTop w:val="0"/>
              <w:marBottom w:val="0"/>
              <w:divBdr>
                <w:top w:val="none" w:sz="0" w:space="0" w:color="auto"/>
                <w:left w:val="none" w:sz="0" w:space="0" w:color="auto"/>
                <w:bottom w:val="none" w:sz="0" w:space="0" w:color="auto"/>
                <w:right w:val="none" w:sz="0" w:space="0" w:color="auto"/>
              </w:divBdr>
            </w:div>
          </w:divsChild>
        </w:div>
        <w:div w:id="1265960419">
          <w:marLeft w:val="0"/>
          <w:marRight w:val="0"/>
          <w:marTop w:val="0"/>
          <w:marBottom w:val="0"/>
          <w:divBdr>
            <w:top w:val="none" w:sz="0" w:space="0" w:color="auto"/>
            <w:left w:val="none" w:sz="0" w:space="0" w:color="auto"/>
            <w:bottom w:val="none" w:sz="0" w:space="0" w:color="auto"/>
            <w:right w:val="none" w:sz="0" w:space="0" w:color="auto"/>
          </w:divBdr>
          <w:divsChild>
            <w:div w:id="1648053802">
              <w:marLeft w:val="0"/>
              <w:marRight w:val="0"/>
              <w:marTop w:val="0"/>
              <w:marBottom w:val="0"/>
              <w:divBdr>
                <w:top w:val="none" w:sz="0" w:space="0" w:color="auto"/>
                <w:left w:val="none" w:sz="0" w:space="0" w:color="auto"/>
                <w:bottom w:val="none" w:sz="0" w:space="0" w:color="auto"/>
                <w:right w:val="none" w:sz="0" w:space="0" w:color="auto"/>
              </w:divBdr>
            </w:div>
          </w:divsChild>
        </w:div>
        <w:div w:id="1314791328">
          <w:marLeft w:val="0"/>
          <w:marRight w:val="0"/>
          <w:marTop w:val="0"/>
          <w:marBottom w:val="0"/>
          <w:divBdr>
            <w:top w:val="none" w:sz="0" w:space="0" w:color="auto"/>
            <w:left w:val="none" w:sz="0" w:space="0" w:color="auto"/>
            <w:bottom w:val="none" w:sz="0" w:space="0" w:color="auto"/>
            <w:right w:val="none" w:sz="0" w:space="0" w:color="auto"/>
          </w:divBdr>
          <w:divsChild>
            <w:div w:id="2056849601">
              <w:marLeft w:val="0"/>
              <w:marRight w:val="0"/>
              <w:marTop w:val="0"/>
              <w:marBottom w:val="0"/>
              <w:divBdr>
                <w:top w:val="none" w:sz="0" w:space="0" w:color="auto"/>
                <w:left w:val="none" w:sz="0" w:space="0" w:color="auto"/>
                <w:bottom w:val="none" w:sz="0" w:space="0" w:color="auto"/>
                <w:right w:val="none" w:sz="0" w:space="0" w:color="auto"/>
              </w:divBdr>
            </w:div>
          </w:divsChild>
        </w:div>
        <w:div w:id="1319262873">
          <w:marLeft w:val="0"/>
          <w:marRight w:val="0"/>
          <w:marTop w:val="0"/>
          <w:marBottom w:val="0"/>
          <w:divBdr>
            <w:top w:val="none" w:sz="0" w:space="0" w:color="auto"/>
            <w:left w:val="none" w:sz="0" w:space="0" w:color="auto"/>
            <w:bottom w:val="none" w:sz="0" w:space="0" w:color="auto"/>
            <w:right w:val="none" w:sz="0" w:space="0" w:color="auto"/>
          </w:divBdr>
          <w:divsChild>
            <w:div w:id="30694385">
              <w:marLeft w:val="0"/>
              <w:marRight w:val="0"/>
              <w:marTop w:val="0"/>
              <w:marBottom w:val="0"/>
              <w:divBdr>
                <w:top w:val="none" w:sz="0" w:space="0" w:color="auto"/>
                <w:left w:val="none" w:sz="0" w:space="0" w:color="auto"/>
                <w:bottom w:val="none" w:sz="0" w:space="0" w:color="auto"/>
                <w:right w:val="none" w:sz="0" w:space="0" w:color="auto"/>
              </w:divBdr>
            </w:div>
          </w:divsChild>
        </w:div>
        <w:div w:id="1367221449">
          <w:marLeft w:val="0"/>
          <w:marRight w:val="0"/>
          <w:marTop w:val="0"/>
          <w:marBottom w:val="0"/>
          <w:divBdr>
            <w:top w:val="none" w:sz="0" w:space="0" w:color="auto"/>
            <w:left w:val="none" w:sz="0" w:space="0" w:color="auto"/>
            <w:bottom w:val="none" w:sz="0" w:space="0" w:color="auto"/>
            <w:right w:val="none" w:sz="0" w:space="0" w:color="auto"/>
          </w:divBdr>
          <w:divsChild>
            <w:div w:id="1657687641">
              <w:marLeft w:val="0"/>
              <w:marRight w:val="0"/>
              <w:marTop w:val="0"/>
              <w:marBottom w:val="0"/>
              <w:divBdr>
                <w:top w:val="none" w:sz="0" w:space="0" w:color="auto"/>
                <w:left w:val="none" w:sz="0" w:space="0" w:color="auto"/>
                <w:bottom w:val="none" w:sz="0" w:space="0" w:color="auto"/>
                <w:right w:val="none" w:sz="0" w:space="0" w:color="auto"/>
              </w:divBdr>
            </w:div>
          </w:divsChild>
        </w:div>
        <w:div w:id="1371884399">
          <w:marLeft w:val="0"/>
          <w:marRight w:val="0"/>
          <w:marTop w:val="0"/>
          <w:marBottom w:val="0"/>
          <w:divBdr>
            <w:top w:val="none" w:sz="0" w:space="0" w:color="auto"/>
            <w:left w:val="none" w:sz="0" w:space="0" w:color="auto"/>
            <w:bottom w:val="none" w:sz="0" w:space="0" w:color="auto"/>
            <w:right w:val="none" w:sz="0" w:space="0" w:color="auto"/>
          </w:divBdr>
          <w:divsChild>
            <w:div w:id="779762361">
              <w:marLeft w:val="0"/>
              <w:marRight w:val="0"/>
              <w:marTop w:val="0"/>
              <w:marBottom w:val="0"/>
              <w:divBdr>
                <w:top w:val="none" w:sz="0" w:space="0" w:color="auto"/>
                <w:left w:val="none" w:sz="0" w:space="0" w:color="auto"/>
                <w:bottom w:val="none" w:sz="0" w:space="0" w:color="auto"/>
                <w:right w:val="none" w:sz="0" w:space="0" w:color="auto"/>
              </w:divBdr>
            </w:div>
          </w:divsChild>
        </w:div>
        <w:div w:id="1372609167">
          <w:marLeft w:val="0"/>
          <w:marRight w:val="0"/>
          <w:marTop w:val="0"/>
          <w:marBottom w:val="0"/>
          <w:divBdr>
            <w:top w:val="none" w:sz="0" w:space="0" w:color="auto"/>
            <w:left w:val="none" w:sz="0" w:space="0" w:color="auto"/>
            <w:bottom w:val="none" w:sz="0" w:space="0" w:color="auto"/>
            <w:right w:val="none" w:sz="0" w:space="0" w:color="auto"/>
          </w:divBdr>
          <w:divsChild>
            <w:div w:id="168832482">
              <w:marLeft w:val="0"/>
              <w:marRight w:val="0"/>
              <w:marTop w:val="0"/>
              <w:marBottom w:val="0"/>
              <w:divBdr>
                <w:top w:val="none" w:sz="0" w:space="0" w:color="auto"/>
                <w:left w:val="none" w:sz="0" w:space="0" w:color="auto"/>
                <w:bottom w:val="none" w:sz="0" w:space="0" w:color="auto"/>
                <w:right w:val="none" w:sz="0" w:space="0" w:color="auto"/>
              </w:divBdr>
            </w:div>
          </w:divsChild>
        </w:div>
        <w:div w:id="1391463394">
          <w:marLeft w:val="0"/>
          <w:marRight w:val="0"/>
          <w:marTop w:val="0"/>
          <w:marBottom w:val="0"/>
          <w:divBdr>
            <w:top w:val="none" w:sz="0" w:space="0" w:color="auto"/>
            <w:left w:val="none" w:sz="0" w:space="0" w:color="auto"/>
            <w:bottom w:val="none" w:sz="0" w:space="0" w:color="auto"/>
            <w:right w:val="none" w:sz="0" w:space="0" w:color="auto"/>
          </w:divBdr>
          <w:divsChild>
            <w:div w:id="214046697">
              <w:marLeft w:val="0"/>
              <w:marRight w:val="0"/>
              <w:marTop w:val="0"/>
              <w:marBottom w:val="0"/>
              <w:divBdr>
                <w:top w:val="none" w:sz="0" w:space="0" w:color="auto"/>
                <w:left w:val="none" w:sz="0" w:space="0" w:color="auto"/>
                <w:bottom w:val="none" w:sz="0" w:space="0" w:color="auto"/>
                <w:right w:val="none" w:sz="0" w:space="0" w:color="auto"/>
              </w:divBdr>
            </w:div>
          </w:divsChild>
        </w:div>
        <w:div w:id="1396473275">
          <w:marLeft w:val="0"/>
          <w:marRight w:val="0"/>
          <w:marTop w:val="0"/>
          <w:marBottom w:val="0"/>
          <w:divBdr>
            <w:top w:val="none" w:sz="0" w:space="0" w:color="auto"/>
            <w:left w:val="none" w:sz="0" w:space="0" w:color="auto"/>
            <w:bottom w:val="none" w:sz="0" w:space="0" w:color="auto"/>
            <w:right w:val="none" w:sz="0" w:space="0" w:color="auto"/>
          </w:divBdr>
          <w:divsChild>
            <w:div w:id="1974828743">
              <w:marLeft w:val="0"/>
              <w:marRight w:val="0"/>
              <w:marTop w:val="0"/>
              <w:marBottom w:val="0"/>
              <w:divBdr>
                <w:top w:val="none" w:sz="0" w:space="0" w:color="auto"/>
                <w:left w:val="none" w:sz="0" w:space="0" w:color="auto"/>
                <w:bottom w:val="none" w:sz="0" w:space="0" w:color="auto"/>
                <w:right w:val="none" w:sz="0" w:space="0" w:color="auto"/>
              </w:divBdr>
            </w:div>
          </w:divsChild>
        </w:div>
        <w:div w:id="1416169156">
          <w:marLeft w:val="0"/>
          <w:marRight w:val="0"/>
          <w:marTop w:val="0"/>
          <w:marBottom w:val="0"/>
          <w:divBdr>
            <w:top w:val="none" w:sz="0" w:space="0" w:color="auto"/>
            <w:left w:val="none" w:sz="0" w:space="0" w:color="auto"/>
            <w:bottom w:val="none" w:sz="0" w:space="0" w:color="auto"/>
            <w:right w:val="none" w:sz="0" w:space="0" w:color="auto"/>
          </w:divBdr>
          <w:divsChild>
            <w:div w:id="1927810888">
              <w:marLeft w:val="0"/>
              <w:marRight w:val="0"/>
              <w:marTop w:val="0"/>
              <w:marBottom w:val="0"/>
              <w:divBdr>
                <w:top w:val="none" w:sz="0" w:space="0" w:color="auto"/>
                <w:left w:val="none" w:sz="0" w:space="0" w:color="auto"/>
                <w:bottom w:val="none" w:sz="0" w:space="0" w:color="auto"/>
                <w:right w:val="none" w:sz="0" w:space="0" w:color="auto"/>
              </w:divBdr>
            </w:div>
          </w:divsChild>
        </w:div>
        <w:div w:id="1433551320">
          <w:marLeft w:val="0"/>
          <w:marRight w:val="0"/>
          <w:marTop w:val="0"/>
          <w:marBottom w:val="0"/>
          <w:divBdr>
            <w:top w:val="none" w:sz="0" w:space="0" w:color="auto"/>
            <w:left w:val="none" w:sz="0" w:space="0" w:color="auto"/>
            <w:bottom w:val="none" w:sz="0" w:space="0" w:color="auto"/>
            <w:right w:val="none" w:sz="0" w:space="0" w:color="auto"/>
          </w:divBdr>
          <w:divsChild>
            <w:div w:id="883099444">
              <w:marLeft w:val="0"/>
              <w:marRight w:val="0"/>
              <w:marTop w:val="0"/>
              <w:marBottom w:val="0"/>
              <w:divBdr>
                <w:top w:val="none" w:sz="0" w:space="0" w:color="auto"/>
                <w:left w:val="none" w:sz="0" w:space="0" w:color="auto"/>
                <w:bottom w:val="none" w:sz="0" w:space="0" w:color="auto"/>
                <w:right w:val="none" w:sz="0" w:space="0" w:color="auto"/>
              </w:divBdr>
            </w:div>
          </w:divsChild>
        </w:div>
        <w:div w:id="1493833904">
          <w:marLeft w:val="0"/>
          <w:marRight w:val="0"/>
          <w:marTop w:val="0"/>
          <w:marBottom w:val="0"/>
          <w:divBdr>
            <w:top w:val="none" w:sz="0" w:space="0" w:color="auto"/>
            <w:left w:val="none" w:sz="0" w:space="0" w:color="auto"/>
            <w:bottom w:val="none" w:sz="0" w:space="0" w:color="auto"/>
            <w:right w:val="none" w:sz="0" w:space="0" w:color="auto"/>
          </w:divBdr>
          <w:divsChild>
            <w:div w:id="507712879">
              <w:marLeft w:val="0"/>
              <w:marRight w:val="0"/>
              <w:marTop w:val="0"/>
              <w:marBottom w:val="0"/>
              <w:divBdr>
                <w:top w:val="none" w:sz="0" w:space="0" w:color="auto"/>
                <w:left w:val="none" w:sz="0" w:space="0" w:color="auto"/>
                <w:bottom w:val="none" w:sz="0" w:space="0" w:color="auto"/>
                <w:right w:val="none" w:sz="0" w:space="0" w:color="auto"/>
              </w:divBdr>
            </w:div>
          </w:divsChild>
        </w:div>
        <w:div w:id="1524202115">
          <w:marLeft w:val="0"/>
          <w:marRight w:val="0"/>
          <w:marTop w:val="0"/>
          <w:marBottom w:val="0"/>
          <w:divBdr>
            <w:top w:val="none" w:sz="0" w:space="0" w:color="auto"/>
            <w:left w:val="none" w:sz="0" w:space="0" w:color="auto"/>
            <w:bottom w:val="none" w:sz="0" w:space="0" w:color="auto"/>
            <w:right w:val="none" w:sz="0" w:space="0" w:color="auto"/>
          </w:divBdr>
          <w:divsChild>
            <w:div w:id="1732387354">
              <w:marLeft w:val="0"/>
              <w:marRight w:val="0"/>
              <w:marTop w:val="0"/>
              <w:marBottom w:val="0"/>
              <w:divBdr>
                <w:top w:val="none" w:sz="0" w:space="0" w:color="auto"/>
                <w:left w:val="none" w:sz="0" w:space="0" w:color="auto"/>
                <w:bottom w:val="none" w:sz="0" w:space="0" w:color="auto"/>
                <w:right w:val="none" w:sz="0" w:space="0" w:color="auto"/>
              </w:divBdr>
            </w:div>
          </w:divsChild>
        </w:div>
        <w:div w:id="1616713431">
          <w:marLeft w:val="0"/>
          <w:marRight w:val="0"/>
          <w:marTop w:val="0"/>
          <w:marBottom w:val="0"/>
          <w:divBdr>
            <w:top w:val="none" w:sz="0" w:space="0" w:color="auto"/>
            <w:left w:val="none" w:sz="0" w:space="0" w:color="auto"/>
            <w:bottom w:val="none" w:sz="0" w:space="0" w:color="auto"/>
            <w:right w:val="none" w:sz="0" w:space="0" w:color="auto"/>
          </w:divBdr>
          <w:divsChild>
            <w:div w:id="842818079">
              <w:marLeft w:val="0"/>
              <w:marRight w:val="0"/>
              <w:marTop w:val="0"/>
              <w:marBottom w:val="0"/>
              <w:divBdr>
                <w:top w:val="none" w:sz="0" w:space="0" w:color="auto"/>
                <w:left w:val="none" w:sz="0" w:space="0" w:color="auto"/>
                <w:bottom w:val="none" w:sz="0" w:space="0" w:color="auto"/>
                <w:right w:val="none" w:sz="0" w:space="0" w:color="auto"/>
              </w:divBdr>
            </w:div>
          </w:divsChild>
        </w:div>
        <w:div w:id="1708021368">
          <w:marLeft w:val="0"/>
          <w:marRight w:val="0"/>
          <w:marTop w:val="0"/>
          <w:marBottom w:val="0"/>
          <w:divBdr>
            <w:top w:val="none" w:sz="0" w:space="0" w:color="auto"/>
            <w:left w:val="none" w:sz="0" w:space="0" w:color="auto"/>
            <w:bottom w:val="none" w:sz="0" w:space="0" w:color="auto"/>
            <w:right w:val="none" w:sz="0" w:space="0" w:color="auto"/>
          </w:divBdr>
          <w:divsChild>
            <w:div w:id="890460209">
              <w:marLeft w:val="0"/>
              <w:marRight w:val="0"/>
              <w:marTop w:val="0"/>
              <w:marBottom w:val="0"/>
              <w:divBdr>
                <w:top w:val="none" w:sz="0" w:space="0" w:color="auto"/>
                <w:left w:val="none" w:sz="0" w:space="0" w:color="auto"/>
                <w:bottom w:val="none" w:sz="0" w:space="0" w:color="auto"/>
                <w:right w:val="none" w:sz="0" w:space="0" w:color="auto"/>
              </w:divBdr>
            </w:div>
          </w:divsChild>
        </w:div>
        <w:div w:id="1711417270">
          <w:marLeft w:val="0"/>
          <w:marRight w:val="0"/>
          <w:marTop w:val="0"/>
          <w:marBottom w:val="0"/>
          <w:divBdr>
            <w:top w:val="none" w:sz="0" w:space="0" w:color="auto"/>
            <w:left w:val="none" w:sz="0" w:space="0" w:color="auto"/>
            <w:bottom w:val="none" w:sz="0" w:space="0" w:color="auto"/>
            <w:right w:val="none" w:sz="0" w:space="0" w:color="auto"/>
          </w:divBdr>
          <w:divsChild>
            <w:div w:id="1964456219">
              <w:marLeft w:val="0"/>
              <w:marRight w:val="0"/>
              <w:marTop w:val="0"/>
              <w:marBottom w:val="0"/>
              <w:divBdr>
                <w:top w:val="none" w:sz="0" w:space="0" w:color="auto"/>
                <w:left w:val="none" w:sz="0" w:space="0" w:color="auto"/>
                <w:bottom w:val="none" w:sz="0" w:space="0" w:color="auto"/>
                <w:right w:val="none" w:sz="0" w:space="0" w:color="auto"/>
              </w:divBdr>
            </w:div>
          </w:divsChild>
        </w:div>
        <w:div w:id="1755660771">
          <w:marLeft w:val="0"/>
          <w:marRight w:val="0"/>
          <w:marTop w:val="0"/>
          <w:marBottom w:val="0"/>
          <w:divBdr>
            <w:top w:val="none" w:sz="0" w:space="0" w:color="auto"/>
            <w:left w:val="none" w:sz="0" w:space="0" w:color="auto"/>
            <w:bottom w:val="none" w:sz="0" w:space="0" w:color="auto"/>
            <w:right w:val="none" w:sz="0" w:space="0" w:color="auto"/>
          </w:divBdr>
          <w:divsChild>
            <w:div w:id="2118599390">
              <w:marLeft w:val="0"/>
              <w:marRight w:val="0"/>
              <w:marTop w:val="0"/>
              <w:marBottom w:val="0"/>
              <w:divBdr>
                <w:top w:val="none" w:sz="0" w:space="0" w:color="auto"/>
                <w:left w:val="none" w:sz="0" w:space="0" w:color="auto"/>
                <w:bottom w:val="none" w:sz="0" w:space="0" w:color="auto"/>
                <w:right w:val="none" w:sz="0" w:space="0" w:color="auto"/>
              </w:divBdr>
            </w:div>
          </w:divsChild>
        </w:div>
        <w:div w:id="1804689029">
          <w:marLeft w:val="0"/>
          <w:marRight w:val="0"/>
          <w:marTop w:val="0"/>
          <w:marBottom w:val="0"/>
          <w:divBdr>
            <w:top w:val="none" w:sz="0" w:space="0" w:color="auto"/>
            <w:left w:val="none" w:sz="0" w:space="0" w:color="auto"/>
            <w:bottom w:val="none" w:sz="0" w:space="0" w:color="auto"/>
            <w:right w:val="none" w:sz="0" w:space="0" w:color="auto"/>
          </w:divBdr>
          <w:divsChild>
            <w:div w:id="1061489307">
              <w:marLeft w:val="0"/>
              <w:marRight w:val="0"/>
              <w:marTop w:val="0"/>
              <w:marBottom w:val="0"/>
              <w:divBdr>
                <w:top w:val="none" w:sz="0" w:space="0" w:color="auto"/>
                <w:left w:val="none" w:sz="0" w:space="0" w:color="auto"/>
                <w:bottom w:val="none" w:sz="0" w:space="0" w:color="auto"/>
                <w:right w:val="none" w:sz="0" w:space="0" w:color="auto"/>
              </w:divBdr>
            </w:div>
          </w:divsChild>
        </w:div>
        <w:div w:id="1855459758">
          <w:marLeft w:val="0"/>
          <w:marRight w:val="0"/>
          <w:marTop w:val="0"/>
          <w:marBottom w:val="0"/>
          <w:divBdr>
            <w:top w:val="none" w:sz="0" w:space="0" w:color="auto"/>
            <w:left w:val="none" w:sz="0" w:space="0" w:color="auto"/>
            <w:bottom w:val="none" w:sz="0" w:space="0" w:color="auto"/>
            <w:right w:val="none" w:sz="0" w:space="0" w:color="auto"/>
          </w:divBdr>
          <w:divsChild>
            <w:div w:id="1267543746">
              <w:marLeft w:val="0"/>
              <w:marRight w:val="0"/>
              <w:marTop w:val="0"/>
              <w:marBottom w:val="0"/>
              <w:divBdr>
                <w:top w:val="none" w:sz="0" w:space="0" w:color="auto"/>
                <w:left w:val="none" w:sz="0" w:space="0" w:color="auto"/>
                <w:bottom w:val="none" w:sz="0" w:space="0" w:color="auto"/>
                <w:right w:val="none" w:sz="0" w:space="0" w:color="auto"/>
              </w:divBdr>
            </w:div>
          </w:divsChild>
        </w:div>
        <w:div w:id="1871911212">
          <w:marLeft w:val="0"/>
          <w:marRight w:val="0"/>
          <w:marTop w:val="0"/>
          <w:marBottom w:val="0"/>
          <w:divBdr>
            <w:top w:val="none" w:sz="0" w:space="0" w:color="auto"/>
            <w:left w:val="none" w:sz="0" w:space="0" w:color="auto"/>
            <w:bottom w:val="none" w:sz="0" w:space="0" w:color="auto"/>
            <w:right w:val="none" w:sz="0" w:space="0" w:color="auto"/>
          </w:divBdr>
          <w:divsChild>
            <w:div w:id="1774474315">
              <w:marLeft w:val="0"/>
              <w:marRight w:val="0"/>
              <w:marTop w:val="0"/>
              <w:marBottom w:val="0"/>
              <w:divBdr>
                <w:top w:val="none" w:sz="0" w:space="0" w:color="auto"/>
                <w:left w:val="none" w:sz="0" w:space="0" w:color="auto"/>
                <w:bottom w:val="none" w:sz="0" w:space="0" w:color="auto"/>
                <w:right w:val="none" w:sz="0" w:space="0" w:color="auto"/>
              </w:divBdr>
            </w:div>
          </w:divsChild>
        </w:div>
        <w:div w:id="1896577367">
          <w:marLeft w:val="0"/>
          <w:marRight w:val="0"/>
          <w:marTop w:val="0"/>
          <w:marBottom w:val="0"/>
          <w:divBdr>
            <w:top w:val="none" w:sz="0" w:space="0" w:color="auto"/>
            <w:left w:val="none" w:sz="0" w:space="0" w:color="auto"/>
            <w:bottom w:val="none" w:sz="0" w:space="0" w:color="auto"/>
            <w:right w:val="none" w:sz="0" w:space="0" w:color="auto"/>
          </w:divBdr>
          <w:divsChild>
            <w:div w:id="839274608">
              <w:marLeft w:val="0"/>
              <w:marRight w:val="0"/>
              <w:marTop w:val="0"/>
              <w:marBottom w:val="0"/>
              <w:divBdr>
                <w:top w:val="none" w:sz="0" w:space="0" w:color="auto"/>
                <w:left w:val="none" w:sz="0" w:space="0" w:color="auto"/>
                <w:bottom w:val="none" w:sz="0" w:space="0" w:color="auto"/>
                <w:right w:val="none" w:sz="0" w:space="0" w:color="auto"/>
              </w:divBdr>
            </w:div>
          </w:divsChild>
        </w:div>
        <w:div w:id="1961036352">
          <w:marLeft w:val="0"/>
          <w:marRight w:val="0"/>
          <w:marTop w:val="0"/>
          <w:marBottom w:val="0"/>
          <w:divBdr>
            <w:top w:val="none" w:sz="0" w:space="0" w:color="auto"/>
            <w:left w:val="none" w:sz="0" w:space="0" w:color="auto"/>
            <w:bottom w:val="none" w:sz="0" w:space="0" w:color="auto"/>
            <w:right w:val="none" w:sz="0" w:space="0" w:color="auto"/>
          </w:divBdr>
          <w:divsChild>
            <w:div w:id="131215470">
              <w:marLeft w:val="0"/>
              <w:marRight w:val="0"/>
              <w:marTop w:val="0"/>
              <w:marBottom w:val="0"/>
              <w:divBdr>
                <w:top w:val="none" w:sz="0" w:space="0" w:color="auto"/>
                <w:left w:val="none" w:sz="0" w:space="0" w:color="auto"/>
                <w:bottom w:val="none" w:sz="0" w:space="0" w:color="auto"/>
                <w:right w:val="none" w:sz="0" w:space="0" w:color="auto"/>
              </w:divBdr>
            </w:div>
          </w:divsChild>
        </w:div>
        <w:div w:id="1985502593">
          <w:marLeft w:val="0"/>
          <w:marRight w:val="0"/>
          <w:marTop w:val="0"/>
          <w:marBottom w:val="0"/>
          <w:divBdr>
            <w:top w:val="none" w:sz="0" w:space="0" w:color="auto"/>
            <w:left w:val="none" w:sz="0" w:space="0" w:color="auto"/>
            <w:bottom w:val="none" w:sz="0" w:space="0" w:color="auto"/>
            <w:right w:val="none" w:sz="0" w:space="0" w:color="auto"/>
          </w:divBdr>
          <w:divsChild>
            <w:div w:id="947203562">
              <w:marLeft w:val="0"/>
              <w:marRight w:val="0"/>
              <w:marTop w:val="0"/>
              <w:marBottom w:val="0"/>
              <w:divBdr>
                <w:top w:val="none" w:sz="0" w:space="0" w:color="auto"/>
                <w:left w:val="none" w:sz="0" w:space="0" w:color="auto"/>
                <w:bottom w:val="none" w:sz="0" w:space="0" w:color="auto"/>
                <w:right w:val="none" w:sz="0" w:space="0" w:color="auto"/>
              </w:divBdr>
            </w:div>
          </w:divsChild>
        </w:div>
        <w:div w:id="2002806755">
          <w:marLeft w:val="0"/>
          <w:marRight w:val="0"/>
          <w:marTop w:val="0"/>
          <w:marBottom w:val="0"/>
          <w:divBdr>
            <w:top w:val="none" w:sz="0" w:space="0" w:color="auto"/>
            <w:left w:val="none" w:sz="0" w:space="0" w:color="auto"/>
            <w:bottom w:val="none" w:sz="0" w:space="0" w:color="auto"/>
            <w:right w:val="none" w:sz="0" w:space="0" w:color="auto"/>
          </w:divBdr>
          <w:divsChild>
            <w:div w:id="1293559383">
              <w:marLeft w:val="0"/>
              <w:marRight w:val="0"/>
              <w:marTop w:val="0"/>
              <w:marBottom w:val="0"/>
              <w:divBdr>
                <w:top w:val="none" w:sz="0" w:space="0" w:color="auto"/>
                <w:left w:val="none" w:sz="0" w:space="0" w:color="auto"/>
                <w:bottom w:val="none" w:sz="0" w:space="0" w:color="auto"/>
                <w:right w:val="none" w:sz="0" w:space="0" w:color="auto"/>
              </w:divBdr>
            </w:div>
          </w:divsChild>
        </w:div>
        <w:div w:id="2013990395">
          <w:marLeft w:val="0"/>
          <w:marRight w:val="0"/>
          <w:marTop w:val="0"/>
          <w:marBottom w:val="0"/>
          <w:divBdr>
            <w:top w:val="none" w:sz="0" w:space="0" w:color="auto"/>
            <w:left w:val="none" w:sz="0" w:space="0" w:color="auto"/>
            <w:bottom w:val="none" w:sz="0" w:space="0" w:color="auto"/>
            <w:right w:val="none" w:sz="0" w:space="0" w:color="auto"/>
          </w:divBdr>
          <w:divsChild>
            <w:div w:id="1185705214">
              <w:marLeft w:val="0"/>
              <w:marRight w:val="0"/>
              <w:marTop w:val="0"/>
              <w:marBottom w:val="0"/>
              <w:divBdr>
                <w:top w:val="none" w:sz="0" w:space="0" w:color="auto"/>
                <w:left w:val="none" w:sz="0" w:space="0" w:color="auto"/>
                <w:bottom w:val="none" w:sz="0" w:space="0" w:color="auto"/>
                <w:right w:val="none" w:sz="0" w:space="0" w:color="auto"/>
              </w:divBdr>
            </w:div>
          </w:divsChild>
        </w:div>
        <w:div w:id="2037123043">
          <w:marLeft w:val="0"/>
          <w:marRight w:val="0"/>
          <w:marTop w:val="0"/>
          <w:marBottom w:val="0"/>
          <w:divBdr>
            <w:top w:val="none" w:sz="0" w:space="0" w:color="auto"/>
            <w:left w:val="none" w:sz="0" w:space="0" w:color="auto"/>
            <w:bottom w:val="none" w:sz="0" w:space="0" w:color="auto"/>
            <w:right w:val="none" w:sz="0" w:space="0" w:color="auto"/>
          </w:divBdr>
          <w:divsChild>
            <w:div w:id="1607156116">
              <w:marLeft w:val="0"/>
              <w:marRight w:val="0"/>
              <w:marTop w:val="0"/>
              <w:marBottom w:val="0"/>
              <w:divBdr>
                <w:top w:val="none" w:sz="0" w:space="0" w:color="auto"/>
                <w:left w:val="none" w:sz="0" w:space="0" w:color="auto"/>
                <w:bottom w:val="none" w:sz="0" w:space="0" w:color="auto"/>
                <w:right w:val="none" w:sz="0" w:space="0" w:color="auto"/>
              </w:divBdr>
            </w:div>
          </w:divsChild>
        </w:div>
        <w:div w:id="2072339059">
          <w:marLeft w:val="0"/>
          <w:marRight w:val="0"/>
          <w:marTop w:val="0"/>
          <w:marBottom w:val="0"/>
          <w:divBdr>
            <w:top w:val="none" w:sz="0" w:space="0" w:color="auto"/>
            <w:left w:val="none" w:sz="0" w:space="0" w:color="auto"/>
            <w:bottom w:val="none" w:sz="0" w:space="0" w:color="auto"/>
            <w:right w:val="none" w:sz="0" w:space="0" w:color="auto"/>
          </w:divBdr>
          <w:divsChild>
            <w:div w:id="728918277">
              <w:marLeft w:val="0"/>
              <w:marRight w:val="0"/>
              <w:marTop w:val="0"/>
              <w:marBottom w:val="0"/>
              <w:divBdr>
                <w:top w:val="none" w:sz="0" w:space="0" w:color="auto"/>
                <w:left w:val="none" w:sz="0" w:space="0" w:color="auto"/>
                <w:bottom w:val="none" w:sz="0" w:space="0" w:color="auto"/>
                <w:right w:val="none" w:sz="0" w:space="0" w:color="auto"/>
              </w:divBdr>
            </w:div>
          </w:divsChild>
        </w:div>
        <w:div w:id="2075229095">
          <w:marLeft w:val="0"/>
          <w:marRight w:val="0"/>
          <w:marTop w:val="0"/>
          <w:marBottom w:val="0"/>
          <w:divBdr>
            <w:top w:val="none" w:sz="0" w:space="0" w:color="auto"/>
            <w:left w:val="none" w:sz="0" w:space="0" w:color="auto"/>
            <w:bottom w:val="none" w:sz="0" w:space="0" w:color="auto"/>
            <w:right w:val="none" w:sz="0" w:space="0" w:color="auto"/>
          </w:divBdr>
          <w:divsChild>
            <w:div w:id="933244641">
              <w:marLeft w:val="0"/>
              <w:marRight w:val="0"/>
              <w:marTop w:val="0"/>
              <w:marBottom w:val="0"/>
              <w:divBdr>
                <w:top w:val="none" w:sz="0" w:space="0" w:color="auto"/>
                <w:left w:val="none" w:sz="0" w:space="0" w:color="auto"/>
                <w:bottom w:val="none" w:sz="0" w:space="0" w:color="auto"/>
                <w:right w:val="none" w:sz="0" w:space="0" w:color="auto"/>
              </w:divBdr>
            </w:div>
          </w:divsChild>
        </w:div>
        <w:div w:id="2097089793">
          <w:marLeft w:val="0"/>
          <w:marRight w:val="0"/>
          <w:marTop w:val="0"/>
          <w:marBottom w:val="0"/>
          <w:divBdr>
            <w:top w:val="none" w:sz="0" w:space="0" w:color="auto"/>
            <w:left w:val="none" w:sz="0" w:space="0" w:color="auto"/>
            <w:bottom w:val="none" w:sz="0" w:space="0" w:color="auto"/>
            <w:right w:val="none" w:sz="0" w:space="0" w:color="auto"/>
          </w:divBdr>
          <w:divsChild>
            <w:div w:id="308942813">
              <w:marLeft w:val="0"/>
              <w:marRight w:val="0"/>
              <w:marTop w:val="0"/>
              <w:marBottom w:val="0"/>
              <w:divBdr>
                <w:top w:val="none" w:sz="0" w:space="0" w:color="auto"/>
                <w:left w:val="none" w:sz="0" w:space="0" w:color="auto"/>
                <w:bottom w:val="none" w:sz="0" w:space="0" w:color="auto"/>
                <w:right w:val="none" w:sz="0" w:space="0" w:color="auto"/>
              </w:divBdr>
            </w:div>
          </w:divsChild>
        </w:div>
        <w:div w:id="2126578084">
          <w:marLeft w:val="0"/>
          <w:marRight w:val="0"/>
          <w:marTop w:val="0"/>
          <w:marBottom w:val="0"/>
          <w:divBdr>
            <w:top w:val="none" w:sz="0" w:space="0" w:color="auto"/>
            <w:left w:val="none" w:sz="0" w:space="0" w:color="auto"/>
            <w:bottom w:val="none" w:sz="0" w:space="0" w:color="auto"/>
            <w:right w:val="none" w:sz="0" w:space="0" w:color="auto"/>
          </w:divBdr>
          <w:divsChild>
            <w:div w:id="1574194298">
              <w:marLeft w:val="0"/>
              <w:marRight w:val="0"/>
              <w:marTop w:val="0"/>
              <w:marBottom w:val="0"/>
              <w:divBdr>
                <w:top w:val="none" w:sz="0" w:space="0" w:color="auto"/>
                <w:left w:val="none" w:sz="0" w:space="0" w:color="auto"/>
                <w:bottom w:val="none" w:sz="0" w:space="0" w:color="auto"/>
                <w:right w:val="none" w:sz="0" w:space="0" w:color="auto"/>
              </w:divBdr>
            </w:div>
          </w:divsChild>
        </w:div>
        <w:div w:id="2133551254">
          <w:marLeft w:val="0"/>
          <w:marRight w:val="0"/>
          <w:marTop w:val="0"/>
          <w:marBottom w:val="0"/>
          <w:divBdr>
            <w:top w:val="none" w:sz="0" w:space="0" w:color="auto"/>
            <w:left w:val="none" w:sz="0" w:space="0" w:color="auto"/>
            <w:bottom w:val="none" w:sz="0" w:space="0" w:color="auto"/>
            <w:right w:val="none" w:sz="0" w:space="0" w:color="auto"/>
          </w:divBdr>
          <w:divsChild>
            <w:div w:id="88325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08480">
      <w:bodyDiv w:val="1"/>
      <w:marLeft w:val="0"/>
      <w:marRight w:val="0"/>
      <w:marTop w:val="0"/>
      <w:marBottom w:val="0"/>
      <w:divBdr>
        <w:top w:val="none" w:sz="0" w:space="0" w:color="auto"/>
        <w:left w:val="none" w:sz="0" w:space="0" w:color="auto"/>
        <w:bottom w:val="none" w:sz="0" w:space="0" w:color="auto"/>
        <w:right w:val="none" w:sz="0" w:space="0" w:color="auto"/>
      </w:divBdr>
      <w:divsChild>
        <w:div w:id="13852501">
          <w:marLeft w:val="0"/>
          <w:marRight w:val="0"/>
          <w:marTop w:val="0"/>
          <w:marBottom w:val="0"/>
          <w:divBdr>
            <w:top w:val="none" w:sz="0" w:space="0" w:color="auto"/>
            <w:left w:val="none" w:sz="0" w:space="0" w:color="auto"/>
            <w:bottom w:val="none" w:sz="0" w:space="0" w:color="auto"/>
            <w:right w:val="none" w:sz="0" w:space="0" w:color="auto"/>
          </w:divBdr>
          <w:divsChild>
            <w:div w:id="1614439838">
              <w:marLeft w:val="0"/>
              <w:marRight w:val="0"/>
              <w:marTop w:val="0"/>
              <w:marBottom w:val="0"/>
              <w:divBdr>
                <w:top w:val="none" w:sz="0" w:space="0" w:color="auto"/>
                <w:left w:val="none" w:sz="0" w:space="0" w:color="auto"/>
                <w:bottom w:val="none" w:sz="0" w:space="0" w:color="auto"/>
                <w:right w:val="none" w:sz="0" w:space="0" w:color="auto"/>
              </w:divBdr>
            </w:div>
          </w:divsChild>
        </w:div>
        <w:div w:id="83696908">
          <w:marLeft w:val="0"/>
          <w:marRight w:val="0"/>
          <w:marTop w:val="0"/>
          <w:marBottom w:val="0"/>
          <w:divBdr>
            <w:top w:val="none" w:sz="0" w:space="0" w:color="auto"/>
            <w:left w:val="none" w:sz="0" w:space="0" w:color="auto"/>
            <w:bottom w:val="none" w:sz="0" w:space="0" w:color="auto"/>
            <w:right w:val="none" w:sz="0" w:space="0" w:color="auto"/>
          </w:divBdr>
          <w:divsChild>
            <w:div w:id="1519544137">
              <w:marLeft w:val="0"/>
              <w:marRight w:val="0"/>
              <w:marTop w:val="0"/>
              <w:marBottom w:val="0"/>
              <w:divBdr>
                <w:top w:val="none" w:sz="0" w:space="0" w:color="auto"/>
                <w:left w:val="none" w:sz="0" w:space="0" w:color="auto"/>
                <w:bottom w:val="none" w:sz="0" w:space="0" w:color="auto"/>
                <w:right w:val="none" w:sz="0" w:space="0" w:color="auto"/>
              </w:divBdr>
            </w:div>
          </w:divsChild>
        </w:div>
        <w:div w:id="105931169">
          <w:marLeft w:val="0"/>
          <w:marRight w:val="0"/>
          <w:marTop w:val="0"/>
          <w:marBottom w:val="0"/>
          <w:divBdr>
            <w:top w:val="none" w:sz="0" w:space="0" w:color="auto"/>
            <w:left w:val="none" w:sz="0" w:space="0" w:color="auto"/>
            <w:bottom w:val="none" w:sz="0" w:space="0" w:color="auto"/>
            <w:right w:val="none" w:sz="0" w:space="0" w:color="auto"/>
          </w:divBdr>
          <w:divsChild>
            <w:div w:id="1827358088">
              <w:marLeft w:val="0"/>
              <w:marRight w:val="0"/>
              <w:marTop w:val="0"/>
              <w:marBottom w:val="0"/>
              <w:divBdr>
                <w:top w:val="none" w:sz="0" w:space="0" w:color="auto"/>
                <w:left w:val="none" w:sz="0" w:space="0" w:color="auto"/>
                <w:bottom w:val="none" w:sz="0" w:space="0" w:color="auto"/>
                <w:right w:val="none" w:sz="0" w:space="0" w:color="auto"/>
              </w:divBdr>
            </w:div>
          </w:divsChild>
        </w:div>
        <w:div w:id="151333710">
          <w:marLeft w:val="0"/>
          <w:marRight w:val="0"/>
          <w:marTop w:val="0"/>
          <w:marBottom w:val="0"/>
          <w:divBdr>
            <w:top w:val="none" w:sz="0" w:space="0" w:color="auto"/>
            <w:left w:val="none" w:sz="0" w:space="0" w:color="auto"/>
            <w:bottom w:val="none" w:sz="0" w:space="0" w:color="auto"/>
            <w:right w:val="none" w:sz="0" w:space="0" w:color="auto"/>
          </w:divBdr>
          <w:divsChild>
            <w:div w:id="187060437">
              <w:marLeft w:val="0"/>
              <w:marRight w:val="0"/>
              <w:marTop w:val="0"/>
              <w:marBottom w:val="0"/>
              <w:divBdr>
                <w:top w:val="none" w:sz="0" w:space="0" w:color="auto"/>
                <w:left w:val="none" w:sz="0" w:space="0" w:color="auto"/>
                <w:bottom w:val="none" w:sz="0" w:space="0" w:color="auto"/>
                <w:right w:val="none" w:sz="0" w:space="0" w:color="auto"/>
              </w:divBdr>
            </w:div>
          </w:divsChild>
        </w:div>
        <w:div w:id="190655468">
          <w:marLeft w:val="0"/>
          <w:marRight w:val="0"/>
          <w:marTop w:val="0"/>
          <w:marBottom w:val="0"/>
          <w:divBdr>
            <w:top w:val="none" w:sz="0" w:space="0" w:color="auto"/>
            <w:left w:val="none" w:sz="0" w:space="0" w:color="auto"/>
            <w:bottom w:val="none" w:sz="0" w:space="0" w:color="auto"/>
            <w:right w:val="none" w:sz="0" w:space="0" w:color="auto"/>
          </w:divBdr>
          <w:divsChild>
            <w:div w:id="698512215">
              <w:marLeft w:val="0"/>
              <w:marRight w:val="0"/>
              <w:marTop w:val="0"/>
              <w:marBottom w:val="0"/>
              <w:divBdr>
                <w:top w:val="none" w:sz="0" w:space="0" w:color="auto"/>
                <w:left w:val="none" w:sz="0" w:space="0" w:color="auto"/>
                <w:bottom w:val="none" w:sz="0" w:space="0" w:color="auto"/>
                <w:right w:val="none" w:sz="0" w:space="0" w:color="auto"/>
              </w:divBdr>
            </w:div>
          </w:divsChild>
        </w:div>
        <w:div w:id="216357510">
          <w:marLeft w:val="0"/>
          <w:marRight w:val="0"/>
          <w:marTop w:val="0"/>
          <w:marBottom w:val="0"/>
          <w:divBdr>
            <w:top w:val="none" w:sz="0" w:space="0" w:color="auto"/>
            <w:left w:val="none" w:sz="0" w:space="0" w:color="auto"/>
            <w:bottom w:val="none" w:sz="0" w:space="0" w:color="auto"/>
            <w:right w:val="none" w:sz="0" w:space="0" w:color="auto"/>
          </w:divBdr>
          <w:divsChild>
            <w:div w:id="1599673295">
              <w:marLeft w:val="0"/>
              <w:marRight w:val="0"/>
              <w:marTop w:val="0"/>
              <w:marBottom w:val="0"/>
              <w:divBdr>
                <w:top w:val="none" w:sz="0" w:space="0" w:color="auto"/>
                <w:left w:val="none" w:sz="0" w:space="0" w:color="auto"/>
                <w:bottom w:val="none" w:sz="0" w:space="0" w:color="auto"/>
                <w:right w:val="none" w:sz="0" w:space="0" w:color="auto"/>
              </w:divBdr>
            </w:div>
          </w:divsChild>
        </w:div>
        <w:div w:id="219023805">
          <w:marLeft w:val="0"/>
          <w:marRight w:val="0"/>
          <w:marTop w:val="0"/>
          <w:marBottom w:val="0"/>
          <w:divBdr>
            <w:top w:val="none" w:sz="0" w:space="0" w:color="auto"/>
            <w:left w:val="none" w:sz="0" w:space="0" w:color="auto"/>
            <w:bottom w:val="none" w:sz="0" w:space="0" w:color="auto"/>
            <w:right w:val="none" w:sz="0" w:space="0" w:color="auto"/>
          </w:divBdr>
          <w:divsChild>
            <w:div w:id="722560608">
              <w:marLeft w:val="0"/>
              <w:marRight w:val="0"/>
              <w:marTop w:val="0"/>
              <w:marBottom w:val="0"/>
              <w:divBdr>
                <w:top w:val="none" w:sz="0" w:space="0" w:color="auto"/>
                <w:left w:val="none" w:sz="0" w:space="0" w:color="auto"/>
                <w:bottom w:val="none" w:sz="0" w:space="0" w:color="auto"/>
                <w:right w:val="none" w:sz="0" w:space="0" w:color="auto"/>
              </w:divBdr>
            </w:div>
          </w:divsChild>
        </w:div>
        <w:div w:id="245267138">
          <w:marLeft w:val="0"/>
          <w:marRight w:val="0"/>
          <w:marTop w:val="0"/>
          <w:marBottom w:val="0"/>
          <w:divBdr>
            <w:top w:val="none" w:sz="0" w:space="0" w:color="auto"/>
            <w:left w:val="none" w:sz="0" w:space="0" w:color="auto"/>
            <w:bottom w:val="none" w:sz="0" w:space="0" w:color="auto"/>
            <w:right w:val="none" w:sz="0" w:space="0" w:color="auto"/>
          </w:divBdr>
          <w:divsChild>
            <w:div w:id="479661858">
              <w:marLeft w:val="0"/>
              <w:marRight w:val="0"/>
              <w:marTop w:val="0"/>
              <w:marBottom w:val="0"/>
              <w:divBdr>
                <w:top w:val="none" w:sz="0" w:space="0" w:color="auto"/>
                <w:left w:val="none" w:sz="0" w:space="0" w:color="auto"/>
                <w:bottom w:val="none" w:sz="0" w:space="0" w:color="auto"/>
                <w:right w:val="none" w:sz="0" w:space="0" w:color="auto"/>
              </w:divBdr>
            </w:div>
          </w:divsChild>
        </w:div>
        <w:div w:id="329139729">
          <w:marLeft w:val="0"/>
          <w:marRight w:val="0"/>
          <w:marTop w:val="0"/>
          <w:marBottom w:val="0"/>
          <w:divBdr>
            <w:top w:val="none" w:sz="0" w:space="0" w:color="auto"/>
            <w:left w:val="none" w:sz="0" w:space="0" w:color="auto"/>
            <w:bottom w:val="none" w:sz="0" w:space="0" w:color="auto"/>
            <w:right w:val="none" w:sz="0" w:space="0" w:color="auto"/>
          </w:divBdr>
          <w:divsChild>
            <w:div w:id="1290357509">
              <w:marLeft w:val="0"/>
              <w:marRight w:val="0"/>
              <w:marTop w:val="0"/>
              <w:marBottom w:val="0"/>
              <w:divBdr>
                <w:top w:val="none" w:sz="0" w:space="0" w:color="auto"/>
                <w:left w:val="none" w:sz="0" w:space="0" w:color="auto"/>
                <w:bottom w:val="none" w:sz="0" w:space="0" w:color="auto"/>
                <w:right w:val="none" w:sz="0" w:space="0" w:color="auto"/>
              </w:divBdr>
            </w:div>
          </w:divsChild>
        </w:div>
        <w:div w:id="329599047">
          <w:marLeft w:val="0"/>
          <w:marRight w:val="0"/>
          <w:marTop w:val="0"/>
          <w:marBottom w:val="0"/>
          <w:divBdr>
            <w:top w:val="none" w:sz="0" w:space="0" w:color="auto"/>
            <w:left w:val="none" w:sz="0" w:space="0" w:color="auto"/>
            <w:bottom w:val="none" w:sz="0" w:space="0" w:color="auto"/>
            <w:right w:val="none" w:sz="0" w:space="0" w:color="auto"/>
          </w:divBdr>
          <w:divsChild>
            <w:div w:id="1211570805">
              <w:marLeft w:val="0"/>
              <w:marRight w:val="0"/>
              <w:marTop w:val="0"/>
              <w:marBottom w:val="0"/>
              <w:divBdr>
                <w:top w:val="none" w:sz="0" w:space="0" w:color="auto"/>
                <w:left w:val="none" w:sz="0" w:space="0" w:color="auto"/>
                <w:bottom w:val="none" w:sz="0" w:space="0" w:color="auto"/>
                <w:right w:val="none" w:sz="0" w:space="0" w:color="auto"/>
              </w:divBdr>
            </w:div>
          </w:divsChild>
        </w:div>
        <w:div w:id="374162349">
          <w:marLeft w:val="0"/>
          <w:marRight w:val="0"/>
          <w:marTop w:val="0"/>
          <w:marBottom w:val="0"/>
          <w:divBdr>
            <w:top w:val="none" w:sz="0" w:space="0" w:color="auto"/>
            <w:left w:val="none" w:sz="0" w:space="0" w:color="auto"/>
            <w:bottom w:val="none" w:sz="0" w:space="0" w:color="auto"/>
            <w:right w:val="none" w:sz="0" w:space="0" w:color="auto"/>
          </w:divBdr>
          <w:divsChild>
            <w:div w:id="1804956107">
              <w:marLeft w:val="0"/>
              <w:marRight w:val="0"/>
              <w:marTop w:val="0"/>
              <w:marBottom w:val="0"/>
              <w:divBdr>
                <w:top w:val="none" w:sz="0" w:space="0" w:color="auto"/>
                <w:left w:val="none" w:sz="0" w:space="0" w:color="auto"/>
                <w:bottom w:val="none" w:sz="0" w:space="0" w:color="auto"/>
                <w:right w:val="none" w:sz="0" w:space="0" w:color="auto"/>
              </w:divBdr>
            </w:div>
          </w:divsChild>
        </w:div>
        <w:div w:id="389496816">
          <w:marLeft w:val="0"/>
          <w:marRight w:val="0"/>
          <w:marTop w:val="0"/>
          <w:marBottom w:val="0"/>
          <w:divBdr>
            <w:top w:val="none" w:sz="0" w:space="0" w:color="auto"/>
            <w:left w:val="none" w:sz="0" w:space="0" w:color="auto"/>
            <w:bottom w:val="none" w:sz="0" w:space="0" w:color="auto"/>
            <w:right w:val="none" w:sz="0" w:space="0" w:color="auto"/>
          </w:divBdr>
          <w:divsChild>
            <w:div w:id="351153713">
              <w:marLeft w:val="0"/>
              <w:marRight w:val="0"/>
              <w:marTop w:val="0"/>
              <w:marBottom w:val="0"/>
              <w:divBdr>
                <w:top w:val="none" w:sz="0" w:space="0" w:color="auto"/>
                <w:left w:val="none" w:sz="0" w:space="0" w:color="auto"/>
                <w:bottom w:val="none" w:sz="0" w:space="0" w:color="auto"/>
                <w:right w:val="none" w:sz="0" w:space="0" w:color="auto"/>
              </w:divBdr>
            </w:div>
          </w:divsChild>
        </w:div>
        <w:div w:id="396053425">
          <w:marLeft w:val="0"/>
          <w:marRight w:val="0"/>
          <w:marTop w:val="0"/>
          <w:marBottom w:val="0"/>
          <w:divBdr>
            <w:top w:val="none" w:sz="0" w:space="0" w:color="auto"/>
            <w:left w:val="none" w:sz="0" w:space="0" w:color="auto"/>
            <w:bottom w:val="none" w:sz="0" w:space="0" w:color="auto"/>
            <w:right w:val="none" w:sz="0" w:space="0" w:color="auto"/>
          </w:divBdr>
          <w:divsChild>
            <w:div w:id="1863744101">
              <w:marLeft w:val="0"/>
              <w:marRight w:val="0"/>
              <w:marTop w:val="0"/>
              <w:marBottom w:val="0"/>
              <w:divBdr>
                <w:top w:val="none" w:sz="0" w:space="0" w:color="auto"/>
                <w:left w:val="none" w:sz="0" w:space="0" w:color="auto"/>
                <w:bottom w:val="none" w:sz="0" w:space="0" w:color="auto"/>
                <w:right w:val="none" w:sz="0" w:space="0" w:color="auto"/>
              </w:divBdr>
            </w:div>
          </w:divsChild>
        </w:div>
        <w:div w:id="417756571">
          <w:marLeft w:val="0"/>
          <w:marRight w:val="0"/>
          <w:marTop w:val="0"/>
          <w:marBottom w:val="0"/>
          <w:divBdr>
            <w:top w:val="none" w:sz="0" w:space="0" w:color="auto"/>
            <w:left w:val="none" w:sz="0" w:space="0" w:color="auto"/>
            <w:bottom w:val="none" w:sz="0" w:space="0" w:color="auto"/>
            <w:right w:val="none" w:sz="0" w:space="0" w:color="auto"/>
          </w:divBdr>
          <w:divsChild>
            <w:div w:id="1705326346">
              <w:marLeft w:val="0"/>
              <w:marRight w:val="0"/>
              <w:marTop w:val="0"/>
              <w:marBottom w:val="0"/>
              <w:divBdr>
                <w:top w:val="none" w:sz="0" w:space="0" w:color="auto"/>
                <w:left w:val="none" w:sz="0" w:space="0" w:color="auto"/>
                <w:bottom w:val="none" w:sz="0" w:space="0" w:color="auto"/>
                <w:right w:val="none" w:sz="0" w:space="0" w:color="auto"/>
              </w:divBdr>
            </w:div>
          </w:divsChild>
        </w:div>
        <w:div w:id="435518463">
          <w:marLeft w:val="0"/>
          <w:marRight w:val="0"/>
          <w:marTop w:val="0"/>
          <w:marBottom w:val="0"/>
          <w:divBdr>
            <w:top w:val="none" w:sz="0" w:space="0" w:color="auto"/>
            <w:left w:val="none" w:sz="0" w:space="0" w:color="auto"/>
            <w:bottom w:val="none" w:sz="0" w:space="0" w:color="auto"/>
            <w:right w:val="none" w:sz="0" w:space="0" w:color="auto"/>
          </w:divBdr>
          <w:divsChild>
            <w:div w:id="1240483722">
              <w:marLeft w:val="0"/>
              <w:marRight w:val="0"/>
              <w:marTop w:val="0"/>
              <w:marBottom w:val="0"/>
              <w:divBdr>
                <w:top w:val="none" w:sz="0" w:space="0" w:color="auto"/>
                <w:left w:val="none" w:sz="0" w:space="0" w:color="auto"/>
                <w:bottom w:val="none" w:sz="0" w:space="0" w:color="auto"/>
                <w:right w:val="none" w:sz="0" w:space="0" w:color="auto"/>
              </w:divBdr>
            </w:div>
          </w:divsChild>
        </w:div>
        <w:div w:id="438570876">
          <w:marLeft w:val="0"/>
          <w:marRight w:val="0"/>
          <w:marTop w:val="0"/>
          <w:marBottom w:val="0"/>
          <w:divBdr>
            <w:top w:val="none" w:sz="0" w:space="0" w:color="auto"/>
            <w:left w:val="none" w:sz="0" w:space="0" w:color="auto"/>
            <w:bottom w:val="none" w:sz="0" w:space="0" w:color="auto"/>
            <w:right w:val="none" w:sz="0" w:space="0" w:color="auto"/>
          </w:divBdr>
          <w:divsChild>
            <w:div w:id="24063267">
              <w:marLeft w:val="0"/>
              <w:marRight w:val="0"/>
              <w:marTop w:val="0"/>
              <w:marBottom w:val="0"/>
              <w:divBdr>
                <w:top w:val="none" w:sz="0" w:space="0" w:color="auto"/>
                <w:left w:val="none" w:sz="0" w:space="0" w:color="auto"/>
                <w:bottom w:val="none" w:sz="0" w:space="0" w:color="auto"/>
                <w:right w:val="none" w:sz="0" w:space="0" w:color="auto"/>
              </w:divBdr>
            </w:div>
          </w:divsChild>
        </w:div>
        <w:div w:id="440488679">
          <w:marLeft w:val="0"/>
          <w:marRight w:val="0"/>
          <w:marTop w:val="0"/>
          <w:marBottom w:val="0"/>
          <w:divBdr>
            <w:top w:val="none" w:sz="0" w:space="0" w:color="auto"/>
            <w:left w:val="none" w:sz="0" w:space="0" w:color="auto"/>
            <w:bottom w:val="none" w:sz="0" w:space="0" w:color="auto"/>
            <w:right w:val="none" w:sz="0" w:space="0" w:color="auto"/>
          </w:divBdr>
          <w:divsChild>
            <w:div w:id="2080202232">
              <w:marLeft w:val="0"/>
              <w:marRight w:val="0"/>
              <w:marTop w:val="0"/>
              <w:marBottom w:val="0"/>
              <w:divBdr>
                <w:top w:val="none" w:sz="0" w:space="0" w:color="auto"/>
                <w:left w:val="none" w:sz="0" w:space="0" w:color="auto"/>
                <w:bottom w:val="none" w:sz="0" w:space="0" w:color="auto"/>
                <w:right w:val="none" w:sz="0" w:space="0" w:color="auto"/>
              </w:divBdr>
            </w:div>
          </w:divsChild>
        </w:div>
        <w:div w:id="461852807">
          <w:marLeft w:val="0"/>
          <w:marRight w:val="0"/>
          <w:marTop w:val="0"/>
          <w:marBottom w:val="0"/>
          <w:divBdr>
            <w:top w:val="none" w:sz="0" w:space="0" w:color="auto"/>
            <w:left w:val="none" w:sz="0" w:space="0" w:color="auto"/>
            <w:bottom w:val="none" w:sz="0" w:space="0" w:color="auto"/>
            <w:right w:val="none" w:sz="0" w:space="0" w:color="auto"/>
          </w:divBdr>
          <w:divsChild>
            <w:div w:id="1750809521">
              <w:marLeft w:val="0"/>
              <w:marRight w:val="0"/>
              <w:marTop w:val="0"/>
              <w:marBottom w:val="0"/>
              <w:divBdr>
                <w:top w:val="none" w:sz="0" w:space="0" w:color="auto"/>
                <w:left w:val="none" w:sz="0" w:space="0" w:color="auto"/>
                <w:bottom w:val="none" w:sz="0" w:space="0" w:color="auto"/>
                <w:right w:val="none" w:sz="0" w:space="0" w:color="auto"/>
              </w:divBdr>
            </w:div>
          </w:divsChild>
        </w:div>
        <w:div w:id="520169817">
          <w:marLeft w:val="0"/>
          <w:marRight w:val="0"/>
          <w:marTop w:val="0"/>
          <w:marBottom w:val="0"/>
          <w:divBdr>
            <w:top w:val="none" w:sz="0" w:space="0" w:color="auto"/>
            <w:left w:val="none" w:sz="0" w:space="0" w:color="auto"/>
            <w:bottom w:val="none" w:sz="0" w:space="0" w:color="auto"/>
            <w:right w:val="none" w:sz="0" w:space="0" w:color="auto"/>
          </w:divBdr>
          <w:divsChild>
            <w:div w:id="1243032256">
              <w:marLeft w:val="0"/>
              <w:marRight w:val="0"/>
              <w:marTop w:val="0"/>
              <w:marBottom w:val="0"/>
              <w:divBdr>
                <w:top w:val="none" w:sz="0" w:space="0" w:color="auto"/>
                <w:left w:val="none" w:sz="0" w:space="0" w:color="auto"/>
                <w:bottom w:val="none" w:sz="0" w:space="0" w:color="auto"/>
                <w:right w:val="none" w:sz="0" w:space="0" w:color="auto"/>
              </w:divBdr>
            </w:div>
          </w:divsChild>
        </w:div>
        <w:div w:id="535167892">
          <w:marLeft w:val="0"/>
          <w:marRight w:val="0"/>
          <w:marTop w:val="0"/>
          <w:marBottom w:val="0"/>
          <w:divBdr>
            <w:top w:val="none" w:sz="0" w:space="0" w:color="auto"/>
            <w:left w:val="none" w:sz="0" w:space="0" w:color="auto"/>
            <w:bottom w:val="none" w:sz="0" w:space="0" w:color="auto"/>
            <w:right w:val="none" w:sz="0" w:space="0" w:color="auto"/>
          </w:divBdr>
          <w:divsChild>
            <w:div w:id="1746679993">
              <w:marLeft w:val="0"/>
              <w:marRight w:val="0"/>
              <w:marTop w:val="0"/>
              <w:marBottom w:val="0"/>
              <w:divBdr>
                <w:top w:val="none" w:sz="0" w:space="0" w:color="auto"/>
                <w:left w:val="none" w:sz="0" w:space="0" w:color="auto"/>
                <w:bottom w:val="none" w:sz="0" w:space="0" w:color="auto"/>
                <w:right w:val="none" w:sz="0" w:space="0" w:color="auto"/>
              </w:divBdr>
            </w:div>
          </w:divsChild>
        </w:div>
        <w:div w:id="570310113">
          <w:marLeft w:val="0"/>
          <w:marRight w:val="0"/>
          <w:marTop w:val="0"/>
          <w:marBottom w:val="0"/>
          <w:divBdr>
            <w:top w:val="none" w:sz="0" w:space="0" w:color="auto"/>
            <w:left w:val="none" w:sz="0" w:space="0" w:color="auto"/>
            <w:bottom w:val="none" w:sz="0" w:space="0" w:color="auto"/>
            <w:right w:val="none" w:sz="0" w:space="0" w:color="auto"/>
          </w:divBdr>
          <w:divsChild>
            <w:div w:id="1464079772">
              <w:marLeft w:val="0"/>
              <w:marRight w:val="0"/>
              <w:marTop w:val="0"/>
              <w:marBottom w:val="0"/>
              <w:divBdr>
                <w:top w:val="none" w:sz="0" w:space="0" w:color="auto"/>
                <w:left w:val="none" w:sz="0" w:space="0" w:color="auto"/>
                <w:bottom w:val="none" w:sz="0" w:space="0" w:color="auto"/>
                <w:right w:val="none" w:sz="0" w:space="0" w:color="auto"/>
              </w:divBdr>
            </w:div>
          </w:divsChild>
        </w:div>
        <w:div w:id="577789801">
          <w:marLeft w:val="0"/>
          <w:marRight w:val="0"/>
          <w:marTop w:val="0"/>
          <w:marBottom w:val="0"/>
          <w:divBdr>
            <w:top w:val="none" w:sz="0" w:space="0" w:color="auto"/>
            <w:left w:val="none" w:sz="0" w:space="0" w:color="auto"/>
            <w:bottom w:val="none" w:sz="0" w:space="0" w:color="auto"/>
            <w:right w:val="none" w:sz="0" w:space="0" w:color="auto"/>
          </w:divBdr>
          <w:divsChild>
            <w:div w:id="291325444">
              <w:marLeft w:val="0"/>
              <w:marRight w:val="0"/>
              <w:marTop w:val="0"/>
              <w:marBottom w:val="0"/>
              <w:divBdr>
                <w:top w:val="none" w:sz="0" w:space="0" w:color="auto"/>
                <w:left w:val="none" w:sz="0" w:space="0" w:color="auto"/>
                <w:bottom w:val="none" w:sz="0" w:space="0" w:color="auto"/>
                <w:right w:val="none" w:sz="0" w:space="0" w:color="auto"/>
              </w:divBdr>
            </w:div>
          </w:divsChild>
        </w:div>
        <w:div w:id="716200178">
          <w:marLeft w:val="0"/>
          <w:marRight w:val="0"/>
          <w:marTop w:val="0"/>
          <w:marBottom w:val="0"/>
          <w:divBdr>
            <w:top w:val="none" w:sz="0" w:space="0" w:color="auto"/>
            <w:left w:val="none" w:sz="0" w:space="0" w:color="auto"/>
            <w:bottom w:val="none" w:sz="0" w:space="0" w:color="auto"/>
            <w:right w:val="none" w:sz="0" w:space="0" w:color="auto"/>
          </w:divBdr>
          <w:divsChild>
            <w:div w:id="435100945">
              <w:marLeft w:val="0"/>
              <w:marRight w:val="0"/>
              <w:marTop w:val="0"/>
              <w:marBottom w:val="0"/>
              <w:divBdr>
                <w:top w:val="none" w:sz="0" w:space="0" w:color="auto"/>
                <w:left w:val="none" w:sz="0" w:space="0" w:color="auto"/>
                <w:bottom w:val="none" w:sz="0" w:space="0" w:color="auto"/>
                <w:right w:val="none" w:sz="0" w:space="0" w:color="auto"/>
              </w:divBdr>
            </w:div>
          </w:divsChild>
        </w:div>
        <w:div w:id="751587970">
          <w:marLeft w:val="0"/>
          <w:marRight w:val="0"/>
          <w:marTop w:val="0"/>
          <w:marBottom w:val="0"/>
          <w:divBdr>
            <w:top w:val="none" w:sz="0" w:space="0" w:color="auto"/>
            <w:left w:val="none" w:sz="0" w:space="0" w:color="auto"/>
            <w:bottom w:val="none" w:sz="0" w:space="0" w:color="auto"/>
            <w:right w:val="none" w:sz="0" w:space="0" w:color="auto"/>
          </w:divBdr>
          <w:divsChild>
            <w:div w:id="989210911">
              <w:marLeft w:val="0"/>
              <w:marRight w:val="0"/>
              <w:marTop w:val="0"/>
              <w:marBottom w:val="0"/>
              <w:divBdr>
                <w:top w:val="none" w:sz="0" w:space="0" w:color="auto"/>
                <w:left w:val="none" w:sz="0" w:space="0" w:color="auto"/>
                <w:bottom w:val="none" w:sz="0" w:space="0" w:color="auto"/>
                <w:right w:val="none" w:sz="0" w:space="0" w:color="auto"/>
              </w:divBdr>
            </w:div>
          </w:divsChild>
        </w:div>
        <w:div w:id="813451219">
          <w:marLeft w:val="0"/>
          <w:marRight w:val="0"/>
          <w:marTop w:val="0"/>
          <w:marBottom w:val="0"/>
          <w:divBdr>
            <w:top w:val="none" w:sz="0" w:space="0" w:color="auto"/>
            <w:left w:val="none" w:sz="0" w:space="0" w:color="auto"/>
            <w:bottom w:val="none" w:sz="0" w:space="0" w:color="auto"/>
            <w:right w:val="none" w:sz="0" w:space="0" w:color="auto"/>
          </w:divBdr>
          <w:divsChild>
            <w:div w:id="1868641682">
              <w:marLeft w:val="0"/>
              <w:marRight w:val="0"/>
              <w:marTop w:val="0"/>
              <w:marBottom w:val="0"/>
              <w:divBdr>
                <w:top w:val="none" w:sz="0" w:space="0" w:color="auto"/>
                <w:left w:val="none" w:sz="0" w:space="0" w:color="auto"/>
                <w:bottom w:val="none" w:sz="0" w:space="0" w:color="auto"/>
                <w:right w:val="none" w:sz="0" w:space="0" w:color="auto"/>
              </w:divBdr>
            </w:div>
          </w:divsChild>
        </w:div>
        <w:div w:id="815682548">
          <w:marLeft w:val="0"/>
          <w:marRight w:val="0"/>
          <w:marTop w:val="0"/>
          <w:marBottom w:val="0"/>
          <w:divBdr>
            <w:top w:val="none" w:sz="0" w:space="0" w:color="auto"/>
            <w:left w:val="none" w:sz="0" w:space="0" w:color="auto"/>
            <w:bottom w:val="none" w:sz="0" w:space="0" w:color="auto"/>
            <w:right w:val="none" w:sz="0" w:space="0" w:color="auto"/>
          </w:divBdr>
          <w:divsChild>
            <w:div w:id="528838298">
              <w:marLeft w:val="0"/>
              <w:marRight w:val="0"/>
              <w:marTop w:val="0"/>
              <w:marBottom w:val="0"/>
              <w:divBdr>
                <w:top w:val="none" w:sz="0" w:space="0" w:color="auto"/>
                <w:left w:val="none" w:sz="0" w:space="0" w:color="auto"/>
                <w:bottom w:val="none" w:sz="0" w:space="0" w:color="auto"/>
                <w:right w:val="none" w:sz="0" w:space="0" w:color="auto"/>
              </w:divBdr>
            </w:div>
          </w:divsChild>
        </w:div>
        <w:div w:id="838153716">
          <w:marLeft w:val="0"/>
          <w:marRight w:val="0"/>
          <w:marTop w:val="0"/>
          <w:marBottom w:val="0"/>
          <w:divBdr>
            <w:top w:val="none" w:sz="0" w:space="0" w:color="auto"/>
            <w:left w:val="none" w:sz="0" w:space="0" w:color="auto"/>
            <w:bottom w:val="none" w:sz="0" w:space="0" w:color="auto"/>
            <w:right w:val="none" w:sz="0" w:space="0" w:color="auto"/>
          </w:divBdr>
          <w:divsChild>
            <w:div w:id="590433126">
              <w:marLeft w:val="0"/>
              <w:marRight w:val="0"/>
              <w:marTop w:val="0"/>
              <w:marBottom w:val="0"/>
              <w:divBdr>
                <w:top w:val="none" w:sz="0" w:space="0" w:color="auto"/>
                <w:left w:val="none" w:sz="0" w:space="0" w:color="auto"/>
                <w:bottom w:val="none" w:sz="0" w:space="0" w:color="auto"/>
                <w:right w:val="none" w:sz="0" w:space="0" w:color="auto"/>
              </w:divBdr>
            </w:div>
          </w:divsChild>
        </w:div>
        <w:div w:id="839349645">
          <w:marLeft w:val="0"/>
          <w:marRight w:val="0"/>
          <w:marTop w:val="0"/>
          <w:marBottom w:val="0"/>
          <w:divBdr>
            <w:top w:val="none" w:sz="0" w:space="0" w:color="auto"/>
            <w:left w:val="none" w:sz="0" w:space="0" w:color="auto"/>
            <w:bottom w:val="none" w:sz="0" w:space="0" w:color="auto"/>
            <w:right w:val="none" w:sz="0" w:space="0" w:color="auto"/>
          </w:divBdr>
          <w:divsChild>
            <w:div w:id="1326084258">
              <w:marLeft w:val="0"/>
              <w:marRight w:val="0"/>
              <w:marTop w:val="0"/>
              <w:marBottom w:val="0"/>
              <w:divBdr>
                <w:top w:val="none" w:sz="0" w:space="0" w:color="auto"/>
                <w:left w:val="none" w:sz="0" w:space="0" w:color="auto"/>
                <w:bottom w:val="none" w:sz="0" w:space="0" w:color="auto"/>
                <w:right w:val="none" w:sz="0" w:space="0" w:color="auto"/>
              </w:divBdr>
            </w:div>
          </w:divsChild>
        </w:div>
        <w:div w:id="842860630">
          <w:marLeft w:val="0"/>
          <w:marRight w:val="0"/>
          <w:marTop w:val="0"/>
          <w:marBottom w:val="0"/>
          <w:divBdr>
            <w:top w:val="none" w:sz="0" w:space="0" w:color="auto"/>
            <w:left w:val="none" w:sz="0" w:space="0" w:color="auto"/>
            <w:bottom w:val="none" w:sz="0" w:space="0" w:color="auto"/>
            <w:right w:val="none" w:sz="0" w:space="0" w:color="auto"/>
          </w:divBdr>
          <w:divsChild>
            <w:div w:id="1958217509">
              <w:marLeft w:val="0"/>
              <w:marRight w:val="0"/>
              <w:marTop w:val="0"/>
              <w:marBottom w:val="0"/>
              <w:divBdr>
                <w:top w:val="none" w:sz="0" w:space="0" w:color="auto"/>
                <w:left w:val="none" w:sz="0" w:space="0" w:color="auto"/>
                <w:bottom w:val="none" w:sz="0" w:space="0" w:color="auto"/>
                <w:right w:val="none" w:sz="0" w:space="0" w:color="auto"/>
              </w:divBdr>
            </w:div>
          </w:divsChild>
        </w:div>
        <w:div w:id="861168469">
          <w:marLeft w:val="0"/>
          <w:marRight w:val="0"/>
          <w:marTop w:val="0"/>
          <w:marBottom w:val="0"/>
          <w:divBdr>
            <w:top w:val="none" w:sz="0" w:space="0" w:color="auto"/>
            <w:left w:val="none" w:sz="0" w:space="0" w:color="auto"/>
            <w:bottom w:val="none" w:sz="0" w:space="0" w:color="auto"/>
            <w:right w:val="none" w:sz="0" w:space="0" w:color="auto"/>
          </w:divBdr>
          <w:divsChild>
            <w:div w:id="575436970">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sChild>
            <w:div w:id="2020501686">
              <w:marLeft w:val="0"/>
              <w:marRight w:val="0"/>
              <w:marTop w:val="0"/>
              <w:marBottom w:val="0"/>
              <w:divBdr>
                <w:top w:val="none" w:sz="0" w:space="0" w:color="auto"/>
                <w:left w:val="none" w:sz="0" w:space="0" w:color="auto"/>
                <w:bottom w:val="none" w:sz="0" w:space="0" w:color="auto"/>
                <w:right w:val="none" w:sz="0" w:space="0" w:color="auto"/>
              </w:divBdr>
            </w:div>
          </w:divsChild>
        </w:div>
        <w:div w:id="974986302">
          <w:marLeft w:val="0"/>
          <w:marRight w:val="0"/>
          <w:marTop w:val="0"/>
          <w:marBottom w:val="0"/>
          <w:divBdr>
            <w:top w:val="none" w:sz="0" w:space="0" w:color="auto"/>
            <w:left w:val="none" w:sz="0" w:space="0" w:color="auto"/>
            <w:bottom w:val="none" w:sz="0" w:space="0" w:color="auto"/>
            <w:right w:val="none" w:sz="0" w:space="0" w:color="auto"/>
          </w:divBdr>
          <w:divsChild>
            <w:div w:id="717826783">
              <w:marLeft w:val="0"/>
              <w:marRight w:val="0"/>
              <w:marTop w:val="0"/>
              <w:marBottom w:val="0"/>
              <w:divBdr>
                <w:top w:val="none" w:sz="0" w:space="0" w:color="auto"/>
                <w:left w:val="none" w:sz="0" w:space="0" w:color="auto"/>
                <w:bottom w:val="none" w:sz="0" w:space="0" w:color="auto"/>
                <w:right w:val="none" w:sz="0" w:space="0" w:color="auto"/>
              </w:divBdr>
            </w:div>
          </w:divsChild>
        </w:div>
        <w:div w:id="1006134142">
          <w:marLeft w:val="0"/>
          <w:marRight w:val="0"/>
          <w:marTop w:val="0"/>
          <w:marBottom w:val="0"/>
          <w:divBdr>
            <w:top w:val="none" w:sz="0" w:space="0" w:color="auto"/>
            <w:left w:val="none" w:sz="0" w:space="0" w:color="auto"/>
            <w:bottom w:val="none" w:sz="0" w:space="0" w:color="auto"/>
            <w:right w:val="none" w:sz="0" w:space="0" w:color="auto"/>
          </w:divBdr>
          <w:divsChild>
            <w:div w:id="1343237255">
              <w:marLeft w:val="0"/>
              <w:marRight w:val="0"/>
              <w:marTop w:val="0"/>
              <w:marBottom w:val="0"/>
              <w:divBdr>
                <w:top w:val="none" w:sz="0" w:space="0" w:color="auto"/>
                <w:left w:val="none" w:sz="0" w:space="0" w:color="auto"/>
                <w:bottom w:val="none" w:sz="0" w:space="0" w:color="auto"/>
                <w:right w:val="none" w:sz="0" w:space="0" w:color="auto"/>
              </w:divBdr>
            </w:div>
          </w:divsChild>
        </w:div>
        <w:div w:id="1028026896">
          <w:marLeft w:val="0"/>
          <w:marRight w:val="0"/>
          <w:marTop w:val="0"/>
          <w:marBottom w:val="0"/>
          <w:divBdr>
            <w:top w:val="none" w:sz="0" w:space="0" w:color="auto"/>
            <w:left w:val="none" w:sz="0" w:space="0" w:color="auto"/>
            <w:bottom w:val="none" w:sz="0" w:space="0" w:color="auto"/>
            <w:right w:val="none" w:sz="0" w:space="0" w:color="auto"/>
          </w:divBdr>
          <w:divsChild>
            <w:div w:id="1239484368">
              <w:marLeft w:val="0"/>
              <w:marRight w:val="0"/>
              <w:marTop w:val="0"/>
              <w:marBottom w:val="0"/>
              <w:divBdr>
                <w:top w:val="none" w:sz="0" w:space="0" w:color="auto"/>
                <w:left w:val="none" w:sz="0" w:space="0" w:color="auto"/>
                <w:bottom w:val="none" w:sz="0" w:space="0" w:color="auto"/>
                <w:right w:val="none" w:sz="0" w:space="0" w:color="auto"/>
              </w:divBdr>
            </w:div>
          </w:divsChild>
        </w:div>
        <w:div w:id="1051346680">
          <w:marLeft w:val="0"/>
          <w:marRight w:val="0"/>
          <w:marTop w:val="0"/>
          <w:marBottom w:val="0"/>
          <w:divBdr>
            <w:top w:val="none" w:sz="0" w:space="0" w:color="auto"/>
            <w:left w:val="none" w:sz="0" w:space="0" w:color="auto"/>
            <w:bottom w:val="none" w:sz="0" w:space="0" w:color="auto"/>
            <w:right w:val="none" w:sz="0" w:space="0" w:color="auto"/>
          </w:divBdr>
          <w:divsChild>
            <w:div w:id="1612392165">
              <w:marLeft w:val="0"/>
              <w:marRight w:val="0"/>
              <w:marTop w:val="0"/>
              <w:marBottom w:val="0"/>
              <w:divBdr>
                <w:top w:val="none" w:sz="0" w:space="0" w:color="auto"/>
                <w:left w:val="none" w:sz="0" w:space="0" w:color="auto"/>
                <w:bottom w:val="none" w:sz="0" w:space="0" w:color="auto"/>
                <w:right w:val="none" w:sz="0" w:space="0" w:color="auto"/>
              </w:divBdr>
            </w:div>
          </w:divsChild>
        </w:div>
        <w:div w:id="1085423072">
          <w:marLeft w:val="0"/>
          <w:marRight w:val="0"/>
          <w:marTop w:val="0"/>
          <w:marBottom w:val="0"/>
          <w:divBdr>
            <w:top w:val="none" w:sz="0" w:space="0" w:color="auto"/>
            <w:left w:val="none" w:sz="0" w:space="0" w:color="auto"/>
            <w:bottom w:val="none" w:sz="0" w:space="0" w:color="auto"/>
            <w:right w:val="none" w:sz="0" w:space="0" w:color="auto"/>
          </w:divBdr>
          <w:divsChild>
            <w:div w:id="279530473">
              <w:marLeft w:val="0"/>
              <w:marRight w:val="0"/>
              <w:marTop w:val="0"/>
              <w:marBottom w:val="0"/>
              <w:divBdr>
                <w:top w:val="none" w:sz="0" w:space="0" w:color="auto"/>
                <w:left w:val="none" w:sz="0" w:space="0" w:color="auto"/>
                <w:bottom w:val="none" w:sz="0" w:space="0" w:color="auto"/>
                <w:right w:val="none" w:sz="0" w:space="0" w:color="auto"/>
              </w:divBdr>
            </w:div>
          </w:divsChild>
        </w:div>
        <w:div w:id="1119226585">
          <w:marLeft w:val="0"/>
          <w:marRight w:val="0"/>
          <w:marTop w:val="0"/>
          <w:marBottom w:val="0"/>
          <w:divBdr>
            <w:top w:val="none" w:sz="0" w:space="0" w:color="auto"/>
            <w:left w:val="none" w:sz="0" w:space="0" w:color="auto"/>
            <w:bottom w:val="none" w:sz="0" w:space="0" w:color="auto"/>
            <w:right w:val="none" w:sz="0" w:space="0" w:color="auto"/>
          </w:divBdr>
          <w:divsChild>
            <w:div w:id="2137792816">
              <w:marLeft w:val="0"/>
              <w:marRight w:val="0"/>
              <w:marTop w:val="0"/>
              <w:marBottom w:val="0"/>
              <w:divBdr>
                <w:top w:val="none" w:sz="0" w:space="0" w:color="auto"/>
                <w:left w:val="none" w:sz="0" w:space="0" w:color="auto"/>
                <w:bottom w:val="none" w:sz="0" w:space="0" w:color="auto"/>
                <w:right w:val="none" w:sz="0" w:space="0" w:color="auto"/>
              </w:divBdr>
            </w:div>
          </w:divsChild>
        </w:div>
        <w:div w:id="1174101582">
          <w:marLeft w:val="0"/>
          <w:marRight w:val="0"/>
          <w:marTop w:val="0"/>
          <w:marBottom w:val="0"/>
          <w:divBdr>
            <w:top w:val="none" w:sz="0" w:space="0" w:color="auto"/>
            <w:left w:val="none" w:sz="0" w:space="0" w:color="auto"/>
            <w:bottom w:val="none" w:sz="0" w:space="0" w:color="auto"/>
            <w:right w:val="none" w:sz="0" w:space="0" w:color="auto"/>
          </w:divBdr>
          <w:divsChild>
            <w:div w:id="187916130">
              <w:marLeft w:val="0"/>
              <w:marRight w:val="0"/>
              <w:marTop w:val="0"/>
              <w:marBottom w:val="0"/>
              <w:divBdr>
                <w:top w:val="none" w:sz="0" w:space="0" w:color="auto"/>
                <w:left w:val="none" w:sz="0" w:space="0" w:color="auto"/>
                <w:bottom w:val="none" w:sz="0" w:space="0" w:color="auto"/>
                <w:right w:val="none" w:sz="0" w:space="0" w:color="auto"/>
              </w:divBdr>
            </w:div>
          </w:divsChild>
        </w:div>
        <w:div w:id="1226910020">
          <w:marLeft w:val="0"/>
          <w:marRight w:val="0"/>
          <w:marTop w:val="0"/>
          <w:marBottom w:val="0"/>
          <w:divBdr>
            <w:top w:val="none" w:sz="0" w:space="0" w:color="auto"/>
            <w:left w:val="none" w:sz="0" w:space="0" w:color="auto"/>
            <w:bottom w:val="none" w:sz="0" w:space="0" w:color="auto"/>
            <w:right w:val="none" w:sz="0" w:space="0" w:color="auto"/>
          </w:divBdr>
          <w:divsChild>
            <w:div w:id="469636106">
              <w:marLeft w:val="0"/>
              <w:marRight w:val="0"/>
              <w:marTop w:val="0"/>
              <w:marBottom w:val="0"/>
              <w:divBdr>
                <w:top w:val="none" w:sz="0" w:space="0" w:color="auto"/>
                <w:left w:val="none" w:sz="0" w:space="0" w:color="auto"/>
                <w:bottom w:val="none" w:sz="0" w:space="0" w:color="auto"/>
                <w:right w:val="none" w:sz="0" w:space="0" w:color="auto"/>
              </w:divBdr>
            </w:div>
          </w:divsChild>
        </w:div>
        <w:div w:id="1239827251">
          <w:marLeft w:val="0"/>
          <w:marRight w:val="0"/>
          <w:marTop w:val="0"/>
          <w:marBottom w:val="0"/>
          <w:divBdr>
            <w:top w:val="none" w:sz="0" w:space="0" w:color="auto"/>
            <w:left w:val="none" w:sz="0" w:space="0" w:color="auto"/>
            <w:bottom w:val="none" w:sz="0" w:space="0" w:color="auto"/>
            <w:right w:val="none" w:sz="0" w:space="0" w:color="auto"/>
          </w:divBdr>
          <w:divsChild>
            <w:div w:id="743843835">
              <w:marLeft w:val="0"/>
              <w:marRight w:val="0"/>
              <w:marTop w:val="0"/>
              <w:marBottom w:val="0"/>
              <w:divBdr>
                <w:top w:val="none" w:sz="0" w:space="0" w:color="auto"/>
                <w:left w:val="none" w:sz="0" w:space="0" w:color="auto"/>
                <w:bottom w:val="none" w:sz="0" w:space="0" w:color="auto"/>
                <w:right w:val="none" w:sz="0" w:space="0" w:color="auto"/>
              </w:divBdr>
            </w:div>
          </w:divsChild>
        </w:div>
        <w:div w:id="1240292229">
          <w:marLeft w:val="0"/>
          <w:marRight w:val="0"/>
          <w:marTop w:val="0"/>
          <w:marBottom w:val="0"/>
          <w:divBdr>
            <w:top w:val="none" w:sz="0" w:space="0" w:color="auto"/>
            <w:left w:val="none" w:sz="0" w:space="0" w:color="auto"/>
            <w:bottom w:val="none" w:sz="0" w:space="0" w:color="auto"/>
            <w:right w:val="none" w:sz="0" w:space="0" w:color="auto"/>
          </w:divBdr>
          <w:divsChild>
            <w:div w:id="980962595">
              <w:marLeft w:val="0"/>
              <w:marRight w:val="0"/>
              <w:marTop w:val="0"/>
              <w:marBottom w:val="0"/>
              <w:divBdr>
                <w:top w:val="none" w:sz="0" w:space="0" w:color="auto"/>
                <w:left w:val="none" w:sz="0" w:space="0" w:color="auto"/>
                <w:bottom w:val="none" w:sz="0" w:space="0" w:color="auto"/>
                <w:right w:val="none" w:sz="0" w:space="0" w:color="auto"/>
              </w:divBdr>
            </w:div>
          </w:divsChild>
        </w:div>
        <w:div w:id="1307861463">
          <w:marLeft w:val="0"/>
          <w:marRight w:val="0"/>
          <w:marTop w:val="0"/>
          <w:marBottom w:val="0"/>
          <w:divBdr>
            <w:top w:val="none" w:sz="0" w:space="0" w:color="auto"/>
            <w:left w:val="none" w:sz="0" w:space="0" w:color="auto"/>
            <w:bottom w:val="none" w:sz="0" w:space="0" w:color="auto"/>
            <w:right w:val="none" w:sz="0" w:space="0" w:color="auto"/>
          </w:divBdr>
          <w:divsChild>
            <w:div w:id="1284266246">
              <w:marLeft w:val="0"/>
              <w:marRight w:val="0"/>
              <w:marTop w:val="0"/>
              <w:marBottom w:val="0"/>
              <w:divBdr>
                <w:top w:val="none" w:sz="0" w:space="0" w:color="auto"/>
                <w:left w:val="none" w:sz="0" w:space="0" w:color="auto"/>
                <w:bottom w:val="none" w:sz="0" w:space="0" w:color="auto"/>
                <w:right w:val="none" w:sz="0" w:space="0" w:color="auto"/>
              </w:divBdr>
            </w:div>
          </w:divsChild>
        </w:div>
        <w:div w:id="1315375030">
          <w:marLeft w:val="0"/>
          <w:marRight w:val="0"/>
          <w:marTop w:val="0"/>
          <w:marBottom w:val="0"/>
          <w:divBdr>
            <w:top w:val="none" w:sz="0" w:space="0" w:color="auto"/>
            <w:left w:val="none" w:sz="0" w:space="0" w:color="auto"/>
            <w:bottom w:val="none" w:sz="0" w:space="0" w:color="auto"/>
            <w:right w:val="none" w:sz="0" w:space="0" w:color="auto"/>
          </w:divBdr>
          <w:divsChild>
            <w:div w:id="1526940735">
              <w:marLeft w:val="0"/>
              <w:marRight w:val="0"/>
              <w:marTop w:val="0"/>
              <w:marBottom w:val="0"/>
              <w:divBdr>
                <w:top w:val="none" w:sz="0" w:space="0" w:color="auto"/>
                <w:left w:val="none" w:sz="0" w:space="0" w:color="auto"/>
                <w:bottom w:val="none" w:sz="0" w:space="0" w:color="auto"/>
                <w:right w:val="none" w:sz="0" w:space="0" w:color="auto"/>
              </w:divBdr>
            </w:div>
          </w:divsChild>
        </w:div>
        <w:div w:id="1329599893">
          <w:marLeft w:val="0"/>
          <w:marRight w:val="0"/>
          <w:marTop w:val="0"/>
          <w:marBottom w:val="0"/>
          <w:divBdr>
            <w:top w:val="none" w:sz="0" w:space="0" w:color="auto"/>
            <w:left w:val="none" w:sz="0" w:space="0" w:color="auto"/>
            <w:bottom w:val="none" w:sz="0" w:space="0" w:color="auto"/>
            <w:right w:val="none" w:sz="0" w:space="0" w:color="auto"/>
          </w:divBdr>
          <w:divsChild>
            <w:div w:id="1346051416">
              <w:marLeft w:val="0"/>
              <w:marRight w:val="0"/>
              <w:marTop w:val="0"/>
              <w:marBottom w:val="0"/>
              <w:divBdr>
                <w:top w:val="none" w:sz="0" w:space="0" w:color="auto"/>
                <w:left w:val="none" w:sz="0" w:space="0" w:color="auto"/>
                <w:bottom w:val="none" w:sz="0" w:space="0" w:color="auto"/>
                <w:right w:val="none" w:sz="0" w:space="0" w:color="auto"/>
              </w:divBdr>
            </w:div>
          </w:divsChild>
        </w:div>
        <w:div w:id="1334529983">
          <w:marLeft w:val="0"/>
          <w:marRight w:val="0"/>
          <w:marTop w:val="0"/>
          <w:marBottom w:val="0"/>
          <w:divBdr>
            <w:top w:val="none" w:sz="0" w:space="0" w:color="auto"/>
            <w:left w:val="none" w:sz="0" w:space="0" w:color="auto"/>
            <w:bottom w:val="none" w:sz="0" w:space="0" w:color="auto"/>
            <w:right w:val="none" w:sz="0" w:space="0" w:color="auto"/>
          </w:divBdr>
          <w:divsChild>
            <w:div w:id="1699701032">
              <w:marLeft w:val="0"/>
              <w:marRight w:val="0"/>
              <w:marTop w:val="0"/>
              <w:marBottom w:val="0"/>
              <w:divBdr>
                <w:top w:val="none" w:sz="0" w:space="0" w:color="auto"/>
                <w:left w:val="none" w:sz="0" w:space="0" w:color="auto"/>
                <w:bottom w:val="none" w:sz="0" w:space="0" w:color="auto"/>
                <w:right w:val="none" w:sz="0" w:space="0" w:color="auto"/>
              </w:divBdr>
            </w:div>
          </w:divsChild>
        </w:div>
        <w:div w:id="1382364012">
          <w:marLeft w:val="0"/>
          <w:marRight w:val="0"/>
          <w:marTop w:val="0"/>
          <w:marBottom w:val="0"/>
          <w:divBdr>
            <w:top w:val="none" w:sz="0" w:space="0" w:color="auto"/>
            <w:left w:val="none" w:sz="0" w:space="0" w:color="auto"/>
            <w:bottom w:val="none" w:sz="0" w:space="0" w:color="auto"/>
            <w:right w:val="none" w:sz="0" w:space="0" w:color="auto"/>
          </w:divBdr>
          <w:divsChild>
            <w:div w:id="1690835048">
              <w:marLeft w:val="0"/>
              <w:marRight w:val="0"/>
              <w:marTop w:val="0"/>
              <w:marBottom w:val="0"/>
              <w:divBdr>
                <w:top w:val="none" w:sz="0" w:space="0" w:color="auto"/>
                <w:left w:val="none" w:sz="0" w:space="0" w:color="auto"/>
                <w:bottom w:val="none" w:sz="0" w:space="0" w:color="auto"/>
                <w:right w:val="none" w:sz="0" w:space="0" w:color="auto"/>
              </w:divBdr>
            </w:div>
          </w:divsChild>
        </w:div>
        <w:div w:id="1400591010">
          <w:marLeft w:val="0"/>
          <w:marRight w:val="0"/>
          <w:marTop w:val="0"/>
          <w:marBottom w:val="0"/>
          <w:divBdr>
            <w:top w:val="none" w:sz="0" w:space="0" w:color="auto"/>
            <w:left w:val="none" w:sz="0" w:space="0" w:color="auto"/>
            <w:bottom w:val="none" w:sz="0" w:space="0" w:color="auto"/>
            <w:right w:val="none" w:sz="0" w:space="0" w:color="auto"/>
          </w:divBdr>
          <w:divsChild>
            <w:div w:id="1333677991">
              <w:marLeft w:val="0"/>
              <w:marRight w:val="0"/>
              <w:marTop w:val="0"/>
              <w:marBottom w:val="0"/>
              <w:divBdr>
                <w:top w:val="none" w:sz="0" w:space="0" w:color="auto"/>
                <w:left w:val="none" w:sz="0" w:space="0" w:color="auto"/>
                <w:bottom w:val="none" w:sz="0" w:space="0" w:color="auto"/>
                <w:right w:val="none" w:sz="0" w:space="0" w:color="auto"/>
              </w:divBdr>
            </w:div>
          </w:divsChild>
        </w:div>
        <w:div w:id="1421827882">
          <w:marLeft w:val="0"/>
          <w:marRight w:val="0"/>
          <w:marTop w:val="0"/>
          <w:marBottom w:val="0"/>
          <w:divBdr>
            <w:top w:val="none" w:sz="0" w:space="0" w:color="auto"/>
            <w:left w:val="none" w:sz="0" w:space="0" w:color="auto"/>
            <w:bottom w:val="none" w:sz="0" w:space="0" w:color="auto"/>
            <w:right w:val="none" w:sz="0" w:space="0" w:color="auto"/>
          </w:divBdr>
          <w:divsChild>
            <w:div w:id="1932471671">
              <w:marLeft w:val="0"/>
              <w:marRight w:val="0"/>
              <w:marTop w:val="0"/>
              <w:marBottom w:val="0"/>
              <w:divBdr>
                <w:top w:val="none" w:sz="0" w:space="0" w:color="auto"/>
                <w:left w:val="none" w:sz="0" w:space="0" w:color="auto"/>
                <w:bottom w:val="none" w:sz="0" w:space="0" w:color="auto"/>
                <w:right w:val="none" w:sz="0" w:space="0" w:color="auto"/>
              </w:divBdr>
            </w:div>
          </w:divsChild>
        </w:div>
        <w:div w:id="1443839640">
          <w:marLeft w:val="0"/>
          <w:marRight w:val="0"/>
          <w:marTop w:val="0"/>
          <w:marBottom w:val="0"/>
          <w:divBdr>
            <w:top w:val="none" w:sz="0" w:space="0" w:color="auto"/>
            <w:left w:val="none" w:sz="0" w:space="0" w:color="auto"/>
            <w:bottom w:val="none" w:sz="0" w:space="0" w:color="auto"/>
            <w:right w:val="none" w:sz="0" w:space="0" w:color="auto"/>
          </w:divBdr>
          <w:divsChild>
            <w:div w:id="1292784251">
              <w:marLeft w:val="0"/>
              <w:marRight w:val="0"/>
              <w:marTop w:val="0"/>
              <w:marBottom w:val="0"/>
              <w:divBdr>
                <w:top w:val="none" w:sz="0" w:space="0" w:color="auto"/>
                <w:left w:val="none" w:sz="0" w:space="0" w:color="auto"/>
                <w:bottom w:val="none" w:sz="0" w:space="0" w:color="auto"/>
                <w:right w:val="none" w:sz="0" w:space="0" w:color="auto"/>
              </w:divBdr>
            </w:div>
          </w:divsChild>
        </w:div>
        <w:div w:id="1451582085">
          <w:marLeft w:val="0"/>
          <w:marRight w:val="0"/>
          <w:marTop w:val="0"/>
          <w:marBottom w:val="0"/>
          <w:divBdr>
            <w:top w:val="none" w:sz="0" w:space="0" w:color="auto"/>
            <w:left w:val="none" w:sz="0" w:space="0" w:color="auto"/>
            <w:bottom w:val="none" w:sz="0" w:space="0" w:color="auto"/>
            <w:right w:val="none" w:sz="0" w:space="0" w:color="auto"/>
          </w:divBdr>
          <w:divsChild>
            <w:div w:id="1486891550">
              <w:marLeft w:val="0"/>
              <w:marRight w:val="0"/>
              <w:marTop w:val="0"/>
              <w:marBottom w:val="0"/>
              <w:divBdr>
                <w:top w:val="none" w:sz="0" w:space="0" w:color="auto"/>
                <w:left w:val="none" w:sz="0" w:space="0" w:color="auto"/>
                <w:bottom w:val="none" w:sz="0" w:space="0" w:color="auto"/>
                <w:right w:val="none" w:sz="0" w:space="0" w:color="auto"/>
              </w:divBdr>
            </w:div>
          </w:divsChild>
        </w:div>
        <w:div w:id="1520771929">
          <w:marLeft w:val="0"/>
          <w:marRight w:val="0"/>
          <w:marTop w:val="0"/>
          <w:marBottom w:val="0"/>
          <w:divBdr>
            <w:top w:val="none" w:sz="0" w:space="0" w:color="auto"/>
            <w:left w:val="none" w:sz="0" w:space="0" w:color="auto"/>
            <w:bottom w:val="none" w:sz="0" w:space="0" w:color="auto"/>
            <w:right w:val="none" w:sz="0" w:space="0" w:color="auto"/>
          </w:divBdr>
          <w:divsChild>
            <w:div w:id="1826779156">
              <w:marLeft w:val="0"/>
              <w:marRight w:val="0"/>
              <w:marTop w:val="0"/>
              <w:marBottom w:val="0"/>
              <w:divBdr>
                <w:top w:val="none" w:sz="0" w:space="0" w:color="auto"/>
                <w:left w:val="none" w:sz="0" w:space="0" w:color="auto"/>
                <w:bottom w:val="none" w:sz="0" w:space="0" w:color="auto"/>
                <w:right w:val="none" w:sz="0" w:space="0" w:color="auto"/>
              </w:divBdr>
            </w:div>
          </w:divsChild>
        </w:div>
        <w:div w:id="1539506274">
          <w:marLeft w:val="0"/>
          <w:marRight w:val="0"/>
          <w:marTop w:val="0"/>
          <w:marBottom w:val="0"/>
          <w:divBdr>
            <w:top w:val="none" w:sz="0" w:space="0" w:color="auto"/>
            <w:left w:val="none" w:sz="0" w:space="0" w:color="auto"/>
            <w:bottom w:val="none" w:sz="0" w:space="0" w:color="auto"/>
            <w:right w:val="none" w:sz="0" w:space="0" w:color="auto"/>
          </w:divBdr>
          <w:divsChild>
            <w:div w:id="369650184">
              <w:marLeft w:val="0"/>
              <w:marRight w:val="0"/>
              <w:marTop w:val="0"/>
              <w:marBottom w:val="0"/>
              <w:divBdr>
                <w:top w:val="none" w:sz="0" w:space="0" w:color="auto"/>
                <w:left w:val="none" w:sz="0" w:space="0" w:color="auto"/>
                <w:bottom w:val="none" w:sz="0" w:space="0" w:color="auto"/>
                <w:right w:val="none" w:sz="0" w:space="0" w:color="auto"/>
              </w:divBdr>
            </w:div>
          </w:divsChild>
        </w:div>
        <w:div w:id="1577745232">
          <w:marLeft w:val="0"/>
          <w:marRight w:val="0"/>
          <w:marTop w:val="0"/>
          <w:marBottom w:val="0"/>
          <w:divBdr>
            <w:top w:val="none" w:sz="0" w:space="0" w:color="auto"/>
            <w:left w:val="none" w:sz="0" w:space="0" w:color="auto"/>
            <w:bottom w:val="none" w:sz="0" w:space="0" w:color="auto"/>
            <w:right w:val="none" w:sz="0" w:space="0" w:color="auto"/>
          </w:divBdr>
          <w:divsChild>
            <w:div w:id="235668493">
              <w:marLeft w:val="0"/>
              <w:marRight w:val="0"/>
              <w:marTop w:val="0"/>
              <w:marBottom w:val="0"/>
              <w:divBdr>
                <w:top w:val="none" w:sz="0" w:space="0" w:color="auto"/>
                <w:left w:val="none" w:sz="0" w:space="0" w:color="auto"/>
                <w:bottom w:val="none" w:sz="0" w:space="0" w:color="auto"/>
                <w:right w:val="none" w:sz="0" w:space="0" w:color="auto"/>
              </w:divBdr>
            </w:div>
          </w:divsChild>
        </w:div>
        <w:div w:id="1581670562">
          <w:marLeft w:val="0"/>
          <w:marRight w:val="0"/>
          <w:marTop w:val="0"/>
          <w:marBottom w:val="0"/>
          <w:divBdr>
            <w:top w:val="none" w:sz="0" w:space="0" w:color="auto"/>
            <w:left w:val="none" w:sz="0" w:space="0" w:color="auto"/>
            <w:bottom w:val="none" w:sz="0" w:space="0" w:color="auto"/>
            <w:right w:val="none" w:sz="0" w:space="0" w:color="auto"/>
          </w:divBdr>
          <w:divsChild>
            <w:div w:id="1963340626">
              <w:marLeft w:val="0"/>
              <w:marRight w:val="0"/>
              <w:marTop w:val="0"/>
              <w:marBottom w:val="0"/>
              <w:divBdr>
                <w:top w:val="none" w:sz="0" w:space="0" w:color="auto"/>
                <w:left w:val="none" w:sz="0" w:space="0" w:color="auto"/>
                <w:bottom w:val="none" w:sz="0" w:space="0" w:color="auto"/>
                <w:right w:val="none" w:sz="0" w:space="0" w:color="auto"/>
              </w:divBdr>
            </w:div>
          </w:divsChild>
        </w:div>
        <w:div w:id="1604800704">
          <w:marLeft w:val="0"/>
          <w:marRight w:val="0"/>
          <w:marTop w:val="0"/>
          <w:marBottom w:val="0"/>
          <w:divBdr>
            <w:top w:val="none" w:sz="0" w:space="0" w:color="auto"/>
            <w:left w:val="none" w:sz="0" w:space="0" w:color="auto"/>
            <w:bottom w:val="none" w:sz="0" w:space="0" w:color="auto"/>
            <w:right w:val="none" w:sz="0" w:space="0" w:color="auto"/>
          </w:divBdr>
          <w:divsChild>
            <w:div w:id="1211115442">
              <w:marLeft w:val="0"/>
              <w:marRight w:val="0"/>
              <w:marTop w:val="0"/>
              <w:marBottom w:val="0"/>
              <w:divBdr>
                <w:top w:val="none" w:sz="0" w:space="0" w:color="auto"/>
                <w:left w:val="none" w:sz="0" w:space="0" w:color="auto"/>
                <w:bottom w:val="none" w:sz="0" w:space="0" w:color="auto"/>
                <w:right w:val="none" w:sz="0" w:space="0" w:color="auto"/>
              </w:divBdr>
            </w:div>
          </w:divsChild>
        </w:div>
        <w:div w:id="1610963820">
          <w:marLeft w:val="0"/>
          <w:marRight w:val="0"/>
          <w:marTop w:val="0"/>
          <w:marBottom w:val="0"/>
          <w:divBdr>
            <w:top w:val="none" w:sz="0" w:space="0" w:color="auto"/>
            <w:left w:val="none" w:sz="0" w:space="0" w:color="auto"/>
            <w:bottom w:val="none" w:sz="0" w:space="0" w:color="auto"/>
            <w:right w:val="none" w:sz="0" w:space="0" w:color="auto"/>
          </w:divBdr>
          <w:divsChild>
            <w:div w:id="1587422263">
              <w:marLeft w:val="0"/>
              <w:marRight w:val="0"/>
              <w:marTop w:val="0"/>
              <w:marBottom w:val="0"/>
              <w:divBdr>
                <w:top w:val="none" w:sz="0" w:space="0" w:color="auto"/>
                <w:left w:val="none" w:sz="0" w:space="0" w:color="auto"/>
                <w:bottom w:val="none" w:sz="0" w:space="0" w:color="auto"/>
                <w:right w:val="none" w:sz="0" w:space="0" w:color="auto"/>
              </w:divBdr>
            </w:div>
          </w:divsChild>
        </w:div>
        <w:div w:id="1626037579">
          <w:marLeft w:val="0"/>
          <w:marRight w:val="0"/>
          <w:marTop w:val="0"/>
          <w:marBottom w:val="0"/>
          <w:divBdr>
            <w:top w:val="none" w:sz="0" w:space="0" w:color="auto"/>
            <w:left w:val="none" w:sz="0" w:space="0" w:color="auto"/>
            <w:bottom w:val="none" w:sz="0" w:space="0" w:color="auto"/>
            <w:right w:val="none" w:sz="0" w:space="0" w:color="auto"/>
          </w:divBdr>
          <w:divsChild>
            <w:div w:id="1976332188">
              <w:marLeft w:val="0"/>
              <w:marRight w:val="0"/>
              <w:marTop w:val="0"/>
              <w:marBottom w:val="0"/>
              <w:divBdr>
                <w:top w:val="none" w:sz="0" w:space="0" w:color="auto"/>
                <w:left w:val="none" w:sz="0" w:space="0" w:color="auto"/>
                <w:bottom w:val="none" w:sz="0" w:space="0" w:color="auto"/>
                <w:right w:val="none" w:sz="0" w:space="0" w:color="auto"/>
              </w:divBdr>
            </w:div>
          </w:divsChild>
        </w:div>
        <w:div w:id="1635988818">
          <w:marLeft w:val="0"/>
          <w:marRight w:val="0"/>
          <w:marTop w:val="0"/>
          <w:marBottom w:val="0"/>
          <w:divBdr>
            <w:top w:val="none" w:sz="0" w:space="0" w:color="auto"/>
            <w:left w:val="none" w:sz="0" w:space="0" w:color="auto"/>
            <w:bottom w:val="none" w:sz="0" w:space="0" w:color="auto"/>
            <w:right w:val="none" w:sz="0" w:space="0" w:color="auto"/>
          </w:divBdr>
          <w:divsChild>
            <w:div w:id="1518158605">
              <w:marLeft w:val="0"/>
              <w:marRight w:val="0"/>
              <w:marTop w:val="0"/>
              <w:marBottom w:val="0"/>
              <w:divBdr>
                <w:top w:val="none" w:sz="0" w:space="0" w:color="auto"/>
                <w:left w:val="none" w:sz="0" w:space="0" w:color="auto"/>
                <w:bottom w:val="none" w:sz="0" w:space="0" w:color="auto"/>
                <w:right w:val="none" w:sz="0" w:space="0" w:color="auto"/>
              </w:divBdr>
            </w:div>
          </w:divsChild>
        </w:div>
        <w:div w:id="1643851981">
          <w:marLeft w:val="0"/>
          <w:marRight w:val="0"/>
          <w:marTop w:val="0"/>
          <w:marBottom w:val="0"/>
          <w:divBdr>
            <w:top w:val="none" w:sz="0" w:space="0" w:color="auto"/>
            <w:left w:val="none" w:sz="0" w:space="0" w:color="auto"/>
            <w:bottom w:val="none" w:sz="0" w:space="0" w:color="auto"/>
            <w:right w:val="none" w:sz="0" w:space="0" w:color="auto"/>
          </w:divBdr>
          <w:divsChild>
            <w:div w:id="726148104">
              <w:marLeft w:val="0"/>
              <w:marRight w:val="0"/>
              <w:marTop w:val="0"/>
              <w:marBottom w:val="0"/>
              <w:divBdr>
                <w:top w:val="none" w:sz="0" w:space="0" w:color="auto"/>
                <w:left w:val="none" w:sz="0" w:space="0" w:color="auto"/>
                <w:bottom w:val="none" w:sz="0" w:space="0" w:color="auto"/>
                <w:right w:val="none" w:sz="0" w:space="0" w:color="auto"/>
              </w:divBdr>
            </w:div>
          </w:divsChild>
        </w:div>
        <w:div w:id="1648239108">
          <w:marLeft w:val="0"/>
          <w:marRight w:val="0"/>
          <w:marTop w:val="0"/>
          <w:marBottom w:val="0"/>
          <w:divBdr>
            <w:top w:val="none" w:sz="0" w:space="0" w:color="auto"/>
            <w:left w:val="none" w:sz="0" w:space="0" w:color="auto"/>
            <w:bottom w:val="none" w:sz="0" w:space="0" w:color="auto"/>
            <w:right w:val="none" w:sz="0" w:space="0" w:color="auto"/>
          </w:divBdr>
          <w:divsChild>
            <w:div w:id="169685415">
              <w:marLeft w:val="0"/>
              <w:marRight w:val="0"/>
              <w:marTop w:val="0"/>
              <w:marBottom w:val="0"/>
              <w:divBdr>
                <w:top w:val="none" w:sz="0" w:space="0" w:color="auto"/>
                <w:left w:val="none" w:sz="0" w:space="0" w:color="auto"/>
                <w:bottom w:val="none" w:sz="0" w:space="0" w:color="auto"/>
                <w:right w:val="none" w:sz="0" w:space="0" w:color="auto"/>
              </w:divBdr>
            </w:div>
          </w:divsChild>
        </w:div>
        <w:div w:id="1726678770">
          <w:marLeft w:val="0"/>
          <w:marRight w:val="0"/>
          <w:marTop w:val="0"/>
          <w:marBottom w:val="0"/>
          <w:divBdr>
            <w:top w:val="none" w:sz="0" w:space="0" w:color="auto"/>
            <w:left w:val="none" w:sz="0" w:space="0" w:color="auto"/>
            <w:bottom w:val="none" w:sz="0" w:space="0" w:color="auto"/>
            <w:right w:val="none" w:sz="0" w:space="0" w:color="auto"/>
          </w:divBdr>
          <w:divsChild>
            <w:div w:id="512109000">
              <w:marLeft w:val="0"/>
              <w:marRight w:val="0"/>
              <w:marTop w:val="0"/>
              <w:marBottom w:val="0"/>
              <w:divBdr>
                <w:top w:val="none" w:sz="0" w:space="0" w:color="auto"/>
                <w:left w:val="none" w:sz="0" w:space="0" w:color="auto"/>
                <w:bottom w:val="none" w:sz="0" w:space="0" w:color="auto"/>
                <w:right w:val="none" w:sz="0" w:space="0" w:color="auto"/>
              </w:divBdr>
            </w:div>
          </w:divsChild>
        </w:div>
        <w:div w:id="1741243536">
          <w:marLeft w:val="0"/>
          <w:marRight w:val="0"/>
          <w:marTop w:val="0"/>
          <w:marBottom w:val="0"/>
          <w:divBdr>
            <w:top w:val="none" w:sz="0" w:space="0" w:color="auto"/>
            <w:left w:val="none" w:sz="0" w:space="0" w:color="auto"/>
            <w:bottom w:val="none" w:sz="0" w:space="0" w:color="auto"/>
            <w:right w:val="none" w:sz="0" w:space="0" w:color="auto"/>
          </w:divBdr>
          <w:divsChild>
            <w:div w:id="554662036">
              <w:marLeft w:val="0"/>
              <w:marRight w:val="0"/>
              <w:marTop w:val="0"/>
              <w:marBottom w:val="0"/>
              <w:divBdr>
                <w:top w:val="none" w:sz="0" w:space="0" w:color="auto"/>
                <w:left w:val="none" w:sz="0" w:space="0" w:color="auto"/>
                <w:bottom w:val="none" w:sz="0" w:space="0" w:color="auto"/>
                <w:right w:val="none" w:sz="0" w:space="0" w:color="auto"/>
              </w:divBdr>
            </w:div>
          </w:divsChild>
        </w:div>
        <w:div w:id="1768042741">
          <w:marLeft w:val="0"/>
          <w:marRight w:val="0"/>
          <w:marTop w:val="0"/>
          <w:marBottom w:val="0"/>
          <w:divBdr>
            <w:top w:val="none" w:sz="0" w:space="0" w:color="auto"/>
            <w:left w:val="none" w:sz="0" w:space="0" w:color="auto"/>
            <w:bottom w:val="none" w:sz="0" w:space="0" w:color="auto"/>
            <w:right w:val="none" w:sz="0" w:space="0" w:color="auto"/>
          </w:divBdr>
          <w:divsChild>
            <w:div w:id="1484659376">
              <w:marLeft w:val="0"/>
              <w:marRight w:val="0"/>
              <w:marTop w:val="0"/>
              <w:marBottom w:val="0"/>
              <w:divBdr>
                <w:top w:val="none" w:sz="0" w:space="0" w:color="auto"/>
                <w:left w:val="none" w:sz="0" w:space="0" w:color="auto"/>
                <w:bottom w:val="none" w:sz="0" w:space="0" w:color="auto"/>
                <w:right w:val="none" w:sz="0" w:space="0" w:color="auto"/>
              </w:divBdr>
            </w:div>
          </w:divsChild>
        </w:div>
        <w:div w:id="1790202766">
          <w:marLeft w:val="0"/>
          <w:marRight w:val="0"/>
          <w:marTop w:val="0"/>
          <w:marBottom w:val="0"/>
          <w:divBdr>
            <w:top w:val="none" w:sz="0" w:space="0" w:color="auto"/>
            <w:left w:val="none" w:sz="0" w:space="0" w:color="auto"/>
            <w:bottom w:val="none" w:sz="0" w:space="0" w:color="auto"/>
            <w:right w:val="none" w:sz="0" w:space="0" w:color="auto"/>
          </w:divBdr>
          <w:divsChild>
            <w:div w:id="879170327">
              <w:marLeft w:val="0"/>
              <w:marRight w:val="0"/>
              <w:marTop w:val="0"/>
              <w:marBottom w:val="0"/>
              <w:divBdr>
                <w:top w:val="none" w:sz="0" w:space="0" w:color="auto"/>
                <w:left w:val="none" w:sz="0" w:space="0" w:color="auto"/>
                <w:bottom w:val="none" w:sz="0" w:space="0" w:color="auto"/>
                <w:right w:val="none" w:sz="0" w:space="0" w:color="auto"/>
              </w:divBdr>
            </w:div>
          </w:divsChild>
        </w:div>
        <w:div w:id="1836219830">
          <w:marLeft w:val="0"/>
          <w:marRight w:val="0"/>
          <w:marTop w:val="0"/>
          <w:marBottom w:val="0"/>
          <w:divBdr>
            <w:top w:val="none" w:sz="0" w:space="0" w:color="auto"/>
            <w:left w:val="none" w:sz="0" w:space="0" w:color="auto"/>
            <w:bottom w:val="none" w:sz="0" w:space="0" w:color="auto"/>
            <w:right w:val="none" w:sz="0" w:space="0" w:color="auto"/>
          </w:divBdr>
          <w:divsChild>
            <w:div w:id="1635333797">
              <w:marLeft w:val="0"/>
              <w:marRight w:val="0"/>
              <w:marTop w:val="0"/>
              <w:marBottom w:val="0"/>
              <w:divBdr>
                <w:top w:val="none" w:sz="0" w:space="0" w:color="auto"/>
                <w:left w:val="none" w:sz="0" w:space="0" w:color="auto"/>
                <w:bottom w:val="none" w:sz="0" w:space="0" w:color="auto"/>
                <w:right w:val="none" w:sz="0" w:space="0" w:color="auto"/>
              </w:divBdr>
            </w:div>
          </w:divsChild>
        </w:div>
        <w:div w:id="1908228228">
          <w:marLeft w:val="0"/>
          <w:marRight w:val="0"/>
          <w:marTop w:val="0"/>
          <w:marBottom w:val="0"/>
          <w:divBdr>
            <w:top w:val="none" w:sz="0" w:space="0" w:color="auto"/>
            <w:left w:val="none" w:sz="0" w:space="0" w:color="auto"/>
            <w:bottom w:val="none" w:sz="0" w:space="0" w:color="auto"/>
            <w:right w:val="none" w:sz="0" w:space="0" w:color="auto"/>
          </w:divBdr>
          <w:divsChild>
            <w:div w:id="1518158986">
              <w:marLeft w:val="0"/>
              <w:marRight w:val="0"/>
              <w:marTop w:val="0"/>
              <w:marBottom w:val="0"/>
              <w:divBdr>
                <w:top w:val="none" w:sz="0" w:space="0" w:color="auto"/>
                <w:left w:val="none" w:sz="0" w:space="0" w:color="auto"/>
                <w:bottom w:val="none" w:sz="0" w:space="0" w:color="auto"/>
                <w:right w:val="none" w:sz="0" w:space="0" w:color="auto"/>
              </w:divBdr>
            </w:div>
          </w:divsChild>
        </w:div>
        <w:div w:id="1925989430">
          <w:marLeft w:val="0"/>
          <w:marRight w:val="0"/>
          <w:marTop w:val="0"/>
          <w:marBottom w:val="0"/>
          <w:divBdr>
            <w:top w:val="none" w:sz="0" w:space="0" w:color="auto"/>
            <w:left w:val="none" w:sz="0" w:space="0" w:color="auto"/>
            <w:bottom w:val="none" w:sz="0" w:space="0" w:color="auto"/>
            <w:right w:val="none" w:sz="0" w:space="0" w:color="auto"/>
          </w:divBdr>
          <w:divsChild>
            <w:div w:id="486555695">
              <w:marLeft w:val="0"/>
              <w:marRight w:val="0"/>
              <w:marTop w:val="0"/>
              <w:marBottom w:val="0"/>
              <w:divBdr>
                <w:top w:val="none" w:sz="0" w:space="0" w:color="auto"/>
                <w:left w:val="none" w:sz="0" w:space="0" w:color="auto"/>
                <w:bottom w:val="none" w:sz="0" w:space="0" w:color="auto"/>
                <w:right w:val="none" w:sz="0" w:space="0" w:color="auto"/>
              </w:divBdr>
            </w:div>
          </w:divsChild>
        </w:div>
        <w:div w:id="1971206913">
          <w:marLeft w:val="0"/>
          <w:marRight w:val="0"/>
          <w:marTop w:val="0"/>
          <w:marBottom w:val="0"/>
          <w:divBdr>
            <w:top w:val="none" w:sz="0" w:space="0" w:color="auto"/>
            <w:left w:val="none" w:sz="0" w:space="0" w:color="auto"/>
            <w:bottom w:val="none" w:sz="0" w:space="0" w:color="auto"/>
            <w:right w:val="none" w:sz="0" w:space="0" w:color="auto"/>
          </w:divBdr>
          <w:divsChild>
            <w:div w:id="1956784497">
              <w:marLeft w:val="0"/>
              <w:marRight w:val="0"/>
              <w:marTop w:val="0"/>
              <w:marBottom w:val="0"/>
              <w:divBdr>
                <w:top w:val="none" w:sz="0" w:space="0" w:color="auto"/>
                <w:left w:val="none" w:sz="0" w:space="0" w:color="auto"/>
                <w:bottom w:val="none" w:sz="0" w:space="0" w:color="auto"/>
                <w:right w:val="none" w:sz="0" w:space="0" w:color="auto"/>
              </w:divBdr>
            </w:div>
          </w:divsChild>
        </w:div>
        <w:div w:id="1974217699">
          <w:marLeft w:val="0"/>
          <w:marRight w:val="0"/>
          <w:marTop w:val="0"/>
          <w:marBottom w:val="0"/>
          <w:divBdr>
            <w:top w:val="none" w:sz="0" w:space="0" w:color="auto"/>
            <w:left w:val="none" w:sz="0" w:space="0" w:color="auto"/>
            <w:bottom w:val="none" w:sz="0" w:space="0" w:color="auto"/>
            <w:right w:val="none" w:sz="0" w:space="0" w:color="auto"/>
          </w:divBdr>
          <w:divsChild>
            <w:div w:id="1653945821">
              <w:marLeft w:val="0"/>
              <w:marRight w:val="0"/>
              <w:marTop w:val="0"/>
              <w:marBottom w:val="0"/>
              <w:divBdr>
                <w:top w:val="none" w:sz="0" w:space="0" w:color="auto"/>
                <w:left w:val="none" w:sz="0" w:space="0" w:color="auto"/>
                <w:bottom w:val="none" w:sz="0" w:space="0" w:color="auto"/>
                <w:right w:val="none" w:sz="0" w:space="0" w:color="auto"/>
              </w:divBdr>
            </w:div>
          </w:divsChild>
        </w:div>
        <w:div w:id="2049136232">
          <w:marLeft w:val="0"/>
          <w:marRight w:val="0"/>
          <w:marTop w:val="0"/>
          <w:marBottom w:val="0"/>
          <w:divBdr>
            <w:top w:val="none" w:sz="0" w:space="0" w:color="auto"/>
            <w:left w:val="none" w:sz="0" w:space="0" w:color="auto"/>
            <w:bottom w:val="none" w:sz="0" w:space="0" w:color="auto"/>
            <w:right w:val="none" w:sz="0" w:space="0" w:color="auto"/>
          </w:divBdr>
          <w:divsChild>
            <w:div w:id="354962370">
              <w:marLeft w:val="0"/>
              <w:marRight w:val="0"/>
              <w:marTop w:val="0"/>
              <w:marBottom w:val="0"/>
              <w:divBdr>
                <w:top w:val="none" w:sz="0" w:space="0" w:color="auto"/>
                <w:left w:val="none" w:sz="0" w:space="0" w:color="auto"/>
                <w:bottom w:val="none" w:sz="0" w:space="0" w:color="auto"/>
                <w:right w:val="none" w:sz="0" w:space="0" w:color="auto"/>
              </w:divBdr>
            </w:div>
          </w:divsChild>
        </w:div>
        <w:div w:id="2110737474">
          <w:marLeft w:val="0"/>
          <w:marRight w:val="0"/>
          <w:marTop w:val="0"/>
          <w:marBottom w:val="0"/>
          <w:divBdr>
            <w:top w:val="none" w:sz="0" w:space="0" w:color="auto"/>
            <w:left w:val="none" w:sz="0" w:space="0" w:color="auto"/>
            <w:bottom w:val="none" w:sz="0" w:space="0" w:color="auto"/>
            <w:right w:val="none" w:sz="0" w:space="0" w:color="auto"/>
          </w:divBdr>
          <w:divsChild>
            <w:div w:id="1662582997">
              <w:marLeft w:val="0"/>
              <w:marRight w:val="0"/>
              <w:marTop w:val="0"/>
              <w:marBottom w:val="0"/>
              <w:divBdr>
                <w:top w:val="none" w:sz="0" w:space="0" w:color="auto"/>
                <w:left w:val="none" w:sz="0" w:space="0" w:color="auto"/>
                <w:bottom w:val="none" w:sz="0" w:space="0" w:color="auto"/>
                <w:right w:val="none" w:sz="0" w:space="0" w:color="auto"/>
              </w:divBdr>
            </w:div>
          </w:divsChild>
        </w:div>
        <w:div w:id="2130122048">
          <w:marLeft w:val="0"/>
          <w:marRight w:val="0"/>
          <w:marTop w:val="0"/>
          <w:marBottom w:val="0"/>
          <w:divBdr>
            <w:top w:val="none" w:sz="0" w:space="0" w:color="auto"/>
            <w:left w:val="none" w:sz="0" w:space="0" w:color="auto"/>
            <w:bottom w:val="none" w:sz="0" w:space="0" w:color="auto"/>
            <w:right w:val="none" w:sz="0" w:space="0" w:color="auto"/>
          </w:divBdr>
          <w:divsChild>
            <w:div w:id="192244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29945">
      <w:bodyDiv w:val="1"/>
      <w:marLeft w:val="0"/>
      <w:marRight w:val="0"/>
      <w:marTop w:val="0"/>
      <w:marBottom w:val="0"/>
      <w:divBdr>
        <w:top w:val="none" w:sz="0" w:space="0" w:color="auto"/>
        <w:left w:val="none" w:sz="0" w:space="0" w:color="auto"/>
        <w:bottom w:val="none" w:sz="0" w:space="0" w:color="auto"/>
        <w:right w:val="none" w:sz="0" w:space="0" w:color="auto"/>
      </w:divBdr>
    </w:div>
    <w:div w:id="1224683784">
      <w:bodyDiv w:val="1"/>
      <w:marLeft w:val="0"/>
      <w:marRight w:val="0"/>
      <w:marTop w:val="0"/>
      <w:marBottom w:val="0"/>
      <w:divBdr>
        <w:top w:val="none" w:sz="0" w:space="0" w:color="auto"/>
        <w:left w:val="none" w:sz="0" w:space="0" w:color="auto"/>
        <w:bottom w:val="none" w:sz="0" w:space="0" w:color="auto"/>
        <w:right w:val="none" w:sz="0" w:space="0" w:color="auto"/>
      </w:divBdr>
      <w:divsChild>
        <w:div w:id="467281214">
          <w:marLeft w:val="0"/>
          <w:marRight w:val="0"/>
          <w:marTop w:val="0"/>
          <w:marBottom w:val="0"/>
          <w:divBdr>
            <w:top w:val="none" w:sz="0" w:space="0" w:color="auto"/>
            <w:left w:val="none" w:sz="0" w:space="0" w:color="auto"/>
            <w:bottom w:val="none" w:sz="0" w:space="0" w:color="auto"/>
            <w:right w:val="none" w:sz="0" w:space="0" w:color="auto"/>
          </w:divBdr>
        </w:div>
        <w:div w:id="1858928897">
          <w:marLeft w:val="0"/>
          <w:marRight w:val="0"/>
          <w:marTop w:val="0"/>
          <w:marBottom w:val="0"/>
          <w:divBdr>
            <w:top w:val="none" w:sz="0" w:space="0" w:color="auto"/>
            <w:left w:val="none" w:sz="0" w:space="0" w:color="auto"/>
            <w:bottom w:val="none" w:sz="0" w:space="0" w:color="auto"/>
            <w:right w:val="none" w:sz="0" w:space="0" w:color="auto"/>
          </w:divBdr>
        </w:div>
      </w:divsChild>
    </w:div>
    <w:div w:id="1324308926">
      <w:bodyDiv w:val="1"/>
      <w:marLeft w:val="0"/>
      <w:marRight w:val="0"/>
      <w:marTop w:val="0"/>
      <w:marBottom w:val="0"/>
      <w:divBdr>
        <w:top w:val="none" w:sz="0" w:space="0" w:color="auto"/>
        <w:left w:val="none" w:sz="0" w:space="0" w:color="auto"/>
        <w:bottom w:val="none" w:sz="0" w:space="0" w:color="auto"/>
        <w:right w:val="none" w:sz="0" w:space="0" w:color="auto"/>
      </w:divBdr>
    </w:div>
    <w:div w:id="1344934500">
      <w:bodyDiv w:val="1"/>
      <w:marLeft w:val="0"/>
      <w:marRight w:val="0"/>
      <w:marTop w:val="0"/>
      <w:marBottom w:val="0"/>
      <w:divBdr>
        <w:top w:val="none" w:sz="0" w:space="0" w:color="auto"/>
        <w:left w:val="none" w:sz="0" w:space="0" w:color="auto"/>
        <w:bottom w:val="none" w:sz="0" w:space="0" w:color="auto"/>
        <w:right w:val="none" w:sz="0" w:space="0" w:color="auto"/>
      </w:divBdr>
    </w:div>
    <w:div w:id="1355841097">
      <w:bodyDiv w:val="1"/>
      <w:marLeft w:val="0"/>
      <w:marRight w:val="0"/>
      <w:marTop w:val="0"/>
      <w:marBottom w:val="0"/>
      <w:divBdr>
        <w:top w:val="none" w:sz="0" w:space="0" w:color="auto"/>
        <w:left w:val="none" w:sz="0" w:space="0" w:color="auto"/>
        <w:bottom w:val="none" w:sz="0" w:space="0" w:color="auto"/>
        <w:right w:val="none" w:sz="0" w:space="0" w:color="auto"/>
      </w:divBdr>
    </w:div>
    <w:div w:id="1368484543">
      <w:bodyDiv w:val="1"/>
      <w:marLeft w:val="0"/>
      <w:marRight w:val="0"/>
      <w:marTop w:val="0"/>
      <w:marBottom w:val="0"/>
      <w:divBdr>
        <w:top w:val="none" w:sz="0" w:space="0" w:color="auto"/>
        <w:left w:val="none" w:sz="0" w:space="0" w:color="auto"/>
        <w:bottom w:val="none" w:sz="0" w:space="0" w:color="auto"/>
        <w:right w:val="none" w:sz="0" w:space="0" w:color="auto"/>
      </w:divBdr>
    </w:div>
    <w:div w:id="1369837663">
      <w:bodyDiv w:val="1"/>
      <w:marLeft w:val="0"/>
      <w:marRight w:val="0"/>
      <w:marTop w:val="0"/>
      <w:marBottom w:val="0"/>
      <w:divBdr>
        <w:top w:val="none" w:sz="0" w:space="0" w:color="auto"/>
        <w:left w:val="none" w:sz="0" w:space="0" w:color="auto"/>
        <w:bottom w:val="none" w:sz="0" w:space="0" w:color="auto"/>
        <w:right w:val="none" w:sz="0" w:space="0" w:color="auto"/>
      </w:divBdr>
    </w:div>
    <w:div w:id="1390032401">
      <w:bodyDiv w:val="1"/>
      <w:marLeft w:val="0"/>
      <w:marRight w:val="0"/>
      <w:marTop w:val="0"/>
      <w:marBottom w:val="0"/>
      <w:divBdr>
        <w:top w:val="none" w:sz="0" w:space="0" w:color="auto"/>
        <w:left w:val="none" w:sz="0" w:space="0" w:color="auto"/>
        <w:bottom w:val="none" w:sz="0" w:space="0" w:color="auto"/>
        <w:right w:val="none" w:sz="0" w:space="0" w:color="auto"/>
      </w:divBdr>
    </w:div>
    <w:div w:id="1455759039">
      <w:bodyDiv w:val="1"/>
      <w:marLeft w:val="0"/>
      <w:marRight w:val="0"/>
      <w:marTop w:val="0"/>
      <w:marBottom w:val="0"/>
      <w:divBdr>
        <w:top w:val="none" w:sz="0" w:space="0" w:color="auto"/>
        <w:left w:val="none" w:sz="0" w:space="0" w:color="auto"/>
        <w:bottom w:val="none" w:sz="0" w:space="0" w:color="auto"/>
        <w:right w:val="none" w:sz="0" w:space="0" w:color="auto"/>
      </w:divBdr>
    </w:div>
    <w:div w:id="1489010372">
      <w:bodyDiv w:val="1"/>
      <w:marLeft w:val="0"/>
      <w:marRight w:val="0"/>
      <w:marTop w:val="0"/>
      <w:marBottom w:val="0"/>
      <w:divBdr>
        <w:top w:val="none" w:sz="0" w:space="0" w:color="auto"/>
        <w:left w:val="none" w:sz="0" w:space="0" w:color="auto"/>
        <w:bottom w:val="none" w:sz="0" w:space="0" w:color="auto"/>
        <w:right w:val="none" w:sz="0" w:space="0" w:color="auto"/>
      </w:divBdr>
    </w:div>
    <w:div w:id="1495490198">
      <w:bodyDiv w:val="1"/>
      <w:marLeft w:val="0"/>
      <w:marRight w:val="0"/>
      <w:marTop w:val="0"/>
      <w:marBottom w:val="0"/>
      <w:divBdr>
        <w:top w:val="none" w:sz="0" w:space="0" w:color="auto"/>
        <w:left w:val="none" w:sz="0" w:space="0" w:color="auto"/>
        <w:bottom w:val="none" w:sz="0" w:space="0" w:color="auto"/>
        <w:right w:val="none" w:sz="0" w:space="0" w:color="auto"/>
      </w:divBdr>
    </w:div>
    <w:div w:id="1499347772">
      <w:bodyDiv w:val="1"/>
      <w:marLeft w:val="0"/>
      <w:marRight w:val="0"/>
      <w:marTop w:val="0"/>
      <w:marBottom w:val="0"/>
      <w:divBdr>
        <w:top w:val="none" w:sz="0" w:space="0" w:color="auto"/>
        <w:left w:val="none" w:sz="0" w:space="0" w:color="auto"/>
        <w:bottom w:val="none" w:sz="0" w:space="0" w:color="auto"/>
        <w:right w:val="none" w:sz="0" w:space="0" w:color="auto"/>
      </w:divBdr>
    </w:div>
    <w:div w:id="1510944525">
      <w:bodyDiv w:val="1"/>
      <w:marLeft w:val="0"/>
      <w:marRight w:val="0"/>
      <w:marTop w:val="0"/>
      <w:marBottom w:val="0"/>
      <w:divBdr>
        <w:top w:val="none" w:sz="0" w:space="0" w:color="auto"/>
        <w:left w:val="none" w:sz="0" w:space="0" w:color="auto"/>
        <w:bottom w:val="none" w:sz="0" w:space="0" w:color="auto"/>
        <w:right w:val="none" w:sz="0" w:space="0" w:color="auto"/>
      </w:divBdr>
    </w:div>
    <w:div w:id="1560895357">
      <w:bodyDiv w:val="1"/>
      <w:marLeft w:val="0"/>
      <w:marRight w:val="0"/>
      <w:marTop w:val="0"/>
      <w:marBottom w:val="0"/>
      <w:divBdr>
        <w:top w:val="none" w:sz="0" w:space="0" w:color="auto"/>
        <w:left w:val="none" w:sz="0" w:space="0" w:color="auto"/>
        <w:bottom w:val="none" w:sz="0" w:space="0" w:color="auto"/>
        <w:right w:val="none" w:sz="0" w:space="0" w:color="auto"/>
      </w:divBdr>
    </w:div>
    <w:div w:id="1571229402">
      <w:bodyDiv w:val="1"/>
      <w:marLeft w:val="0"/>
      <w:marRight w:val="0"/>
      <w:marTop w:val="0"/>
      <w:marBottom w:val="0"/>
      <w:divBdr>
        <w:top w:val="none" w:sz="0" w:space="0" w:color="auto"/>
        <w:left w:val="none" w:sz="0" w:space="0" w:color="auto"/>
        <w:bottom w:val="none" w:sz="0" w:space="0" w:color="auto"/>
        <w:right w:val="none" w:sz="0" w:space="0" w:color="auto"/>
      </w:divBdr>
    </w:div>
    <w:div w:id="1617523647">
      <w:bodyDiv w:val="1"/>
      <w:marLeft w:val="0"/>
      <w:marRight w:val="0"/>
      <w:marTop w:val="0"/>
      <w:marBottom w:val="0"/>
      <w:divBdr>
        <w:top w:val="none" w:sz="0" w:space="0" w:color="auto"/>
        <w:left w:val="none" w:sz="0" w:space="0" w:color="auto"/>
        <w:bottom w:val="none" w:sz="0" w:space="0" w:color="auto"/>
        <w:right w:val="none" w:sz="0" w:space="0" w:color="auto"/>
      </w:divBdr>
    </w:div>
    <w:div w:id="1673726681">
      <w:bodyDiv w:val="1"/>
      <w:marLeft w:val="0"/>
      <w:marRight w:val="0"/>
      <w:marTop w:val="0"/>
      <w:marBottom w:val="0"/>
      <w:divBdr>
        <w:top w:val="none" w:sz="0" w:space="0" w:color="auto"/>
        <w:left w:val="none" w:sz="0" w:space="0" w:color="auto"/>
        <w:bottom w:val="none" w:sz="0" w:space="0" w:color="auto"/>
        <w:right w:val="none" w:sz="0" w:space="0" w:color="auto"/>
      </w:divBdr>
    </w:div>
    <w:div w:id="1720856301">
      <w:bodyDiv w:val="1"/>
      <w:marLeft w:val="0"/>
      <w:marRight w:val="0"/>
      <w:marTop w:val="0"/>
      <w:marBottom w:val="0"/>
      <w:divBdr>
        <w:top w:val="none" w:sz="0" w:space="0" w:color="auto"/>
        <w:left w:val="none" w:sz="0" w:space="0" w:color="auto"/>
        <w:bottom w:val="none" w:sz="0" w:space="0" w:color="auto"/>
        <w:right w:val="none" w:sz="0" w:space="0" w:color="auto"/>
      </w:divBdr>
    </w:div>
    <w:div w:id="1751924712">
      <w:bodyDiv w:val="1"/>
      <w:marLeft w:val="0"/>
      <w:marRight w:val="0"/>
      <w:marTop w:val="0"/>
      <w:marBottom w:val="0"/>
      <w:divBdr>
        <w:top w:val="none" w:sz="0" w:space="0" w:color="auto"/>
        <w:left w:val="none" w:sz="0" w:space="0" w:color="auto"/>
        <w:bottom w:val="none" w:sz="0" w:space="0" w:color="auto"/>
        <w:right w:val="none" w:sz="0" w:space="0" w:color="auto"/>
      </w:divBdr>
    </w:div>
    <w:div w:id="1783109517">
      <w:bodyDiv w:val="1"/>
      <w:marLeft w:val="0"/>
      <w:marRight w:val="0"/>
      <w:marTop w:val="0"/>
      <w:marBottom w:val="0"/>
      <w:divBdr>
        <w:top w:val="none" w:sz="0" w:space="0" w:color="auto"/>
        <w:left w:val="none" w:sz="0" w:space="0" w:color="auto"/>
        <w:bottom w:val="none" w:sz="0" w:space="0" w:color="auto"/>
        <w:right w:val="none" w:sz="0" w:space="0" w:color="auto"/>
      </w:divBdr>
    </w:div>
    <w:div w:id="1809711958">
      <w:bodyDiv w:val="1"/>
      <w:marLeft w:val="0"/>
      <w:marRight w:val="0"/>
      <w:marTop w:val="0"/>
      <w:marBottom w:val="0"/>
      <w:divBdr>
        <w:top w:val="none" w:sz="0" w:space="0" w:color="auto"/>
        <w:left w:val="none" w:sz="0" w:space="0" w:color="auto"/>
        <w:bottom w:val="none" w:sz="0" w:space="0" w:color="auto"/>
        <w:right w:val="none" w:sz="0" w:space="0" w:color="auto"/>
      </w:divBdr>
    </w:div>
    <w:div w:id="1825900075">
      <w:bodyDiv w:val="1"/>
      <w:marLeft w:val="0"/>
      <w:marRight w:val="0"/>
      <w:marTop w:val="0"/>
      <w:marBottom w:val="0"/>
      <w:divBdr>
        <w:top w:val="none" w:sz="0" w:space="0" w:color="auto"/>
        <w:left w:val="none" w:sz="0" w:space="0" w:color="auto"/>
        <w:bottom w:val="none" w:sz="0" w:space="0" w:color="auto"/>
        <w:right w:val="none" w:sz="0" w:space="0" w:color="auto"/>
      </w:divBdr>
    </w:div>
    <w:div w:id="1913616551">
      <w:bodyDiv w:val="1"/>
      <w:marLeft w:val="0"/>
      <w:marRight w:val="0"/>
      <w:marTop w:val="0"/>
      <w:marBottom w:val="0"/>
      <w:divBdr>
        <w:top w:val="none" w:sz="0" w:space="0" w:color="auto"/>
        <w:left w:val="none" w:sz="0" w:space="0" w:color="auto"/>
        <w:bottom w:val="none" w:sz="0" w:space="0" w:color="auto"/>
        <w:right w:val="none" w:sz="0" w:space="0" w:color="auto"/>
      </w:divBdr>
    </w:div>
    <w:div w:id="1917587394">
      <w:bodyDiv w:val="1"/>
      <w:marLeft w:val="0"/>
      <w:marRight w:val="0"/>
      <w:marTop w:val="0"/>
      <w:marBottom w:val="0"/>
      <w:divBdr>
        <w:top w:val="none" w:sz="0" w:space="0" w:color="auto"/>
        <w:left w:val="none" w:sz="0" w:space="0" w:color="auto"/>
        <w:bottom w:val="none" w:sz="0" w:space="0" w:color="auto"/>
        <w:right w:val="none" w:sz="0" w:space="0" w:color="auto"/>
      </w:divBdr>
    </w:div>
    <w:div w:id="1976331371">
      <w:bodyDiv w:val="1"/>
      <w:marLeft w:val="0"/>
      <w:marRight w:val="0"/>
      <w:marTop w:val="0"/>
      <w:marBottom w:val="0"/>
      <w:divBdr>
        <w:top w:val="none" w:sz="0" w:space="0" w:color="auto"/>
        <w:left w:val="none" w:sz="0" w:space="0" w:color="auto"/>
        <w:bottom w:val="none" w:sz="0" w:space="0" w:color="auto"/>
        <w:right w:val="none" w:sz="0" w:space="0" w:color="auto"/>
      </w:divBdr>
    </w:div>
    <w:div w:id="1998799855">
      <w:bodyDiv w:val="1"/>
      <w:marLeft w:val="0"/>
      <w:marRight w:val="0"/>
      <w:marTop w:val="0"/>
      <w:marBottom w:val="0"/>
      <w:divBdr>
        <w:top w:val="none" w:sz="0" w:space="0" w:color="auto"/>
        <w:left w:val="none" w:sz="0" w:space="0" w:color="auto"/>
        <w:bottom w:val="none" w:sz="0" w:space="0" w:color="auto"/>
        <w:right w:val="none" w:sz="0" w:space="0" w:color="auto"/>
      </w:divBdr>
    </w:div>
    <w:div w:id="2068607917">
      <w:bodyDiv w:val="1"/>
      <w:marLeft w:val="0"/>
      <w:marRight w:val="0"/>
      <w:marTop w:val="0"/>
      <w:marBottom w:val="0"/>
      <w:divBdr>
        <w:top w:val="none" w:sz="0" w:space="0" w:color="auto"/>
        <w:left w:val="none" w:sz="0" w:space="0" w:color="auto"/>
        <w:bottom w:val="none" w:sz="0" w:space="0" w:color="auto"/>
        <w:right w:val="none" w:sz="0" w:space="0" w:color="auto"/>
      </w:divBdr>
      <w:divsChild>
        <w:div w:id="1013034">
          <w:marLeft w:val="0"/>
          <w:marRight w:val="0"/>
          <w:marTop w:val="0"/>
          <w:marBottom w:val="0"/>
          <w:divBdr>
            <w:top w:val="none" w:sz="0" w:space="0" w:color="auto"/>
            <w:left w:val="none" w:sz="0" w:space="0" w:color="auto"/>
            <w:bottom w:val="none" w:sz="0" w:space="0" w:color="auto"/>
            <w:right w:val="none" w:sz="0" w:space="0" w:color="auto"/>
          </w:divBdr>
          <w:divsChild>
            <w:div w:id="1250383197">
              <w:marLeft w:val="0"/>
              <w:marRight w:val="0"/>
              <w:marTop w:val="0"/>
              <w:marBottom w:val="0"/>
              <w:divBdr>
                <w:top w:val="none" w:sz="0" w:space="0" w:color="auto"/>
                <w:left w:val="none" w:sz="0" w:space="0" w:color="auto"/>
                <w:bottom w:val="none" w:sz="0" w:space="0" w:color="auto"/>
                <w:right w:val="none" w:sz="0" w:space="0" w:color="auto"/>
              </w:divBdr>
            </w:div>
          </w:divsChild>
        </w:div>
        <w:div w:id="78329255">
          <w:marLeft w:val="0"/>
          <w:marRight w:val="0"/>
          <w:marTop w:val="0"/>
          <w:marBottom w:val="0"/>
          <w:divBdr>
            <w:top w:val="none" w:sz="0" w:space="0" w:color="auto"/>
            <w:left w:val="none" w:sz="0" w:space="0" w:color="auto"/>
            <w:bottom w:val="none" w:sz="0" w:space="0" w:color="auto"/>
            <w:right w:val="none" w:sz="0" w:space="0" w:color="auto"/>
          </w:divBdr>
          <w:divsChild>
            <w:div w:id="1525289411">
              <w:marLeft w:val="0"/>
              <w:marRight w:val="0"/>
              <w:marTop w:val="0"/>
              <w:marBottom w:val="0"/>
              <w:divBdr>
                <w:top w:val="none" w:sz="0" w:space="0" w:color="auto"/>
                <w:left w:val="none" w:sz="0" w:space="0" w:color="auto"/>
                <w:bottom w:val="none" w:sz="0" w:space="0" w:color="auto"/>
                <w:right w:val="none" w:sz="0" w:space="0" w:color="auto"/>
              </w:divBdr>
            </w:div>
          </w:divsChild>
        </w:div>
        <w:div w:id="87384934">
          <w:marLeft w:val="0"/>
          <w:marRight w:val="0"/>
          <w:marTop w:val="0"/>
          <w:marBottom w:val="0"/>
          <w:divBdr>
            <w:top w:val="none" w:sz="0" w:space="0" w:color="auto"/>
            <w:left w:val="none" w:sz="0" w:space="0" w:color="auto"/>
            <w:bottom w:val="none" w:sz="0" w:space="0" w:color="auto"/>
            <w:right w:val="none" w:sz="0" w:space="0" w:color="auto"/>
          </w:divBdr>
          <w:divsChild>
            <w:div w:id="1511720647">
              <w:marLeft w:val="0"/>
              <w:marRight w:val="0"/>
              <w:marTop w:val="0"/>
              <w:marBottom w:val="0"/>
              <w:divBdr>
                <w:top w:val="none" w:sz="0" w:space="0" w:color="auto"/>
                <w:left w:val="none" w:sz="0" w:space="0" w:color="auto"/>
                <w:bottom w:val="none" w:sz="0" w:space="0" w:color="auto"/>
                <w:right w:val="none" w:sz="0" w:space="0" w:color="auto"/>
              </w:divBdr>
            </w:div>
          </w:divsChild>
        </w:div>
        <w:div w:id="136381889">
          <w:marLeft w:val="0"/>
          <w:marRight w:val="0"/>
          <w:marTop w:val="0"/>
          <w:marBottom w:val="0"/>
          <w:divBdr>
            <w:top w:val="none" w:sz="0" w:space="0" w:color="auto"/>
            <w:left w:val="none" w:sz="0" w:space="0" w:color="auto"/>
            <w:bottom w:val="none" w:sz="0" w:space="0" w:color="auto"/>
            <w:right w:val="none" w:sz="0" w:space="0" w:color="auto"/>
          </w:divBdr>
          <w:divsChild>
            <w:div w:id="571308531">
              <w:marLeft w:val="0"/>
              <w:marRight w:val="0"/>
              <w:marTop w:val="0"/>
              <w:marBottom w:val="0"/>
              <w:divBdr>
                <w:top w:val="none" w:sz="0" w:space="0" w:color="auto"/>
                <w:left w:val="none" w:sz="0" w:space="0" w:color="auto"/>
                <w:bottom w:val="none" w:sz="0" w:space="0" w:color="auto"/>
                <w:right w:val="none" w:sz="0" w:space="0" w:color="auto"/>
              </w:divBdr>
            </w:div>
          </w:divsChild>
        </w:div>
        <w:div w:id="169178930">
          <w:marLeft w:val="0"/>
          <w:marRight w:val="0"/>
          <w:marTop w:val="0"/>
          <w:marBottom w:val="0"/>
          <w:divBdr>
            <w:top w:val="none" w:sz="0" w:space="0" w:color="auto"/>
            <w:left w:val="none" w:sz="0" w:space="0" w:color="auto"/>
            <w:bottom w:val="none" w:sz="0" w:space="0" w:color="auto"/>
            <w:right w:val="none" w:sz="0" w:space="0" w:color="auto"/>
          </w:divBdr>
        </w:div>
        <w:div w:id="213734249">
          <w:marLeft w:val="0"/>
          <w:marRight w:val="0"/>
          <w:marTop w:val="0"/>
          <w:marBottom w:val="0"/>
          <w:divBdr>
            <w:top w:val="none" w:sz="0" w:space="0" w:color="auto"/>
            <w:left w:val="none" w:sz="0" w:space="0" w:color="auto"/>
            <w:bottom w:val="none" w:sz="0" w:space="0" w:color="auto"/>
            <w:right w:val="none" w:sz="0" w:space="0" w:color="auto"/>
          </w:divBdr>
          <w:divsChild>
            <w:div w:id="1024131085">
              <w:marLeft w:val="0"/>
              <w:marRight w:val="0"/>
              <w:marTop w:val="0"/>
              <w:marBottom w:val="0"/>
              <w:divBdr>
                <w:top w:val="none" w:sz="0" w:space="0" w:color="auto"/>
                <w:left w:val="none" w:sz="0" w:space="0" w:color="auto"/>
                <w:bottom w:val="none" w:sz="0" w:space="0" w:color="auto"/>
                <w:right w:val="none" w:sz="0" w:space="0" w:color="auto"/>
              </w:divBdr>
            </w:div>
          </w:divsChild>
        </w:div>
        <w:div w:id="227963287">
          <w:marLeft w:val="0"/>
          <w:marRight w:val="0"/>
          <w:marTop w:val="0"/>
          <w:marBottom w:val="0"/>
          <w:divBdr>
            <w:top w:val="none" w:sz="0" w:space="0" w:color="auto"/>
            <w:left w:val="none" w:sz="0" w:space="0" w:color="auto"/>
            <w:bottom w:val="none" w:sz="0" w:space="0" w:color="auto"/>
            <w:right w:val="none" w:sz="0" w:space="0" w:color="auto"/>
          </w:divBdr>
          <w:divsChild>
            <w:div w:id="352727447">
              <w:marLeft w:val="0"/>
              <w:marRight w:val="0"/>
              <w:marTop w:val="0"/>
              <w:marBottom w:val="0"/>
              <w:divBdr>
                <w:top w:val="none" w:sz="0" w:space="0" w:color="auto"/>
                <w:left w:val="none" w:sz="0" w:space="0" w:color="auto"/>
                <w:bottom w:val="none" w:sz="0" w:space="0" w:color="auto"/>
                <w:right w:val="none" w:sz="0" w:space="0" w:color="auto"/>
              </w:divBdr>
            </w:div>
          </w:divsChild>
        </w:div>
        <w:div w:id="241572922">
          <w:marLeft w:val="0"/>
          <w:marRight w:val="0"/>
          <w:marTop w:val="0"/>
          <w:marBottom w:val="0"/>
          <w:divBdr>
            <w:top w:val="none" w:sz="0" w:space="0" w:color="auto"/>
            <w:left w:val="none" w:sz="0" w:space="0" w:color="auto"/>
            <w:bottom w:val="none" w:sz="0" w:space="0" w:color="auto"/>
            <w:right w:val="none" w:sz="0" w:space="0" w:color="auto"/>
          </w:divBdr>
          <w:divsChild>
            <w:div w:id="969433889">
              <w:marLeft w:val="0"/>
              <w:marRight w:val="0"/>
              <w:marTop w:val="0"/>
              <w:marBottom w:val="0"/>
              <w:divBdr>
                <w:top w:val="none" w:sz="0" w:space="0" w:color="auto"/>
                <w:left w:val="none" w:sz="0" w:space="0" w:color="auto"/>
                <w:bottom w:val="none" w:sz="0" w:space="0" w:color="auto"/>
                <w:right w:val="none" w:sz="0" w:space="0" w:color="auto"/>
              </w:divBdr>
            </w:div>
          </w:divsChild>
        </w:div>
        <w:div w:id="328600261">
          <w:marLeft w:val="0"/>
          <w:marRight w:val="0"/>
          <w:marTop w:val="0"/>
          <w:marBottom w:val="0"/>
          <w:divBdr>
            <w:top w:val="none" w:sz="0" w:space="0" w:color="auto"/>
            <w:left w:val="none" w:sz="0" w:space="0" w:color="auto"/>
            <w:bottom w:val="none" w:sz="0" w:space="0" w:color="auto"/>
            <w:right w:val="none" w:sz="0" w:space="0" w:color="auto"/>
          </w:divBdr>
          <w:divsChild>
            <w:div w:id="678507050">
              <w:marLeft w:val="0"/>
              <w:marRight w:val="0"/>
              <w:marTop w:val="0"/>
              <w:marBottom w:val="0"/>
              <w:divBdr>
                <w:top w:val="none" w:sz="0" w:space="0" w:color="auto"/>
                <w:left w:val="none" w:sz="0" w:space="0" w:color="auto"/>
                <w:bottom w:val="none" w:sz="0" w:space="0" w:color="auto"/>
                <w:right w:val="none" w:sz="0" w:space="0" w:color="auto"/>
              </w:divBdr>
            </w:div>
          </w:divsChild>
        </w:div>
        <w:div w:id="339358934">
          <w:marLeft w:val="0"/>
          <w:marRight w:val="0"/>
          <w:marTop w:val="0"/>
          <w:marBottom w:val="0"/>
          <w:divBdr>
            <w:top w:val="none" w:sz="0" w:space="0" w:color="auto"/>
            <w:left w:val="none" w:sz="0" w:space="0" w:color="auto"/>
            <w:bottom w:val="none" w:sz="0" w:space="0" w:color="auto"/>
            <w:right w:val="none" w:sz="0" w:space="0" w:color="auto"/>
          </w:divBdr>
          <w:divsChild>
            <w:div w:id="1961718796">
              <w:marLeft w:val="0"/>
              <w:marRight w:val="0"/>
              <w:marTop w:val="0"/>
              <w:marBottom w:val="0"/>
              <w:divBdr>
                <w:top w:val="none" w:sz="0" w:space="0" w:color="auto"/>
                <w:left w:val="none" w:sz="0" w:space="0" w:color="auto"/>
                <w:bottom w:val="none" w:sz="0" w:space="0" w:color="auto"/>
                <w:right w:val="none" w:sz="0" w:space="0" w:color="auto"/>
              </w:divBdr>
            </w:div>
          </w:divsChild>
        </w:div>
        <w:div w:id="366806330">
          <w:marLeft w:val="0"/>
          <w:marRight w:val="0"/>
          <w:marTop w:val="0"/>
          <w:marBottom w:val="0"/>
          <w:divBdr>
            <w:top w:val="none" w:sz="0" w:space="0" w:color="auto"/>
            <w:left w:val="none" w:sz="0" w:space="0" w:color="auto"/>
            <w:bottom w:val="none" w:sz="0" w:space="0" w:color="auto"/>
            <w:right w:val="none" w:sz="0" w:space="0" w:color="auto"/>
          </w:divBdr>
          <w:divsChild>
            <w:div w:id="1524979495">
              <w:marLeft w:val="0"/>
              <w:marRight w:val="0"/>
              <w:marTop w:val="0"/>
              <w:marBottom w:val="0"/>
              <w:divBdr>
                <w:top w:val="none" w:sz="0" w:space="0" w:color="auto"/>
                <w:left w:val="none" w:sz="0" w:space="0" w:color="auto"/>
                <w:bottom w:val="none" w:sz="0" w:space="0" w:color="auto"/>
                <w:right w:val="none" w:sz="0" w:space="0" w:color="auto"/>
              </w:divBdr>
            </w:div>
          </w:divsChild>
        </w:div>
        <w:div w:id="369762601">
          <w:marLeft w:val="0"/>
          <w:marRight w:val="0"/>
          <w:marTop w:val="0"/>
          <w:marBottom w:val="0"/>
          <w:divBdr>
            <w:top w:val="none" w:sz="0" w:space="0" w:color="auto"/>
            <w:left w:val="none" w:sz="0" w:space="0" w:color="auto"/>
            <w:bottom w:val="none" w:sz="0" w:space="0" w:color="auto"/>
            <w:right w:val="none" w:sz="0" w:space="0" w:color="auto"/>
          </w:divBdr>
          <w:divsChild>
            <w:div w:id="1065446058">
              <w:marLeft w:val="0"/>
              <w:marRight w:val="0"/>
              <w:marTop w:val="0"/>
              <w:marBottom w:val="0"/>
              <w:divBdr>
                <w:top w:val="none" w:sz="0" w:space="0" w:color="auto"/>
                <w:left w:val="none" w:sz="0" w:space="0" w:color="auto"/>
                <w:bottom w:val="none" w:sz="0" w:space="0" w:color="auto"/>
                <w:right w:val="none" w:sz="0" w:space="0" w:color="auto"/>
              </w:divBdr>
            </w:div>
          </w:divsChild>
        </w:div>
        <w:div w:id="399595617">
          <w:marLeft w:val="0"/>
          <w:marRight w:val="0"/>
          <w:marTop w:val="0"/>
          <w:marBottom w:val="0"/>
          <w:divBdr>
            <w:top w:val="none" w:sz="0" w:space="0" w:color="auto"/>
            <w:left w:val="none" w:sz="0" w:space="0" w:color="auto"/>
            <w:bottom w:val="none" w:sz="0" w:space="0" w:color="auto"/>
            <w:right w:val="none" w:sz="0" w:space="0" w:color="auto"/>
          </w:divBdr>
          <w:divsChild>
            <w:div w:id="1507671649">
              <w:marLeft w:val="0"/>
              <w:marRight w:val="0"/>
              <w:marTop w:val="0"/>
              <w:marBottom w:val="0"/>
              <w:divBdr>
                <w:top w:val="none" w:sz="0" w:space="0" w:color="auto"/>
                <w:left w:val="none" w:sz="0" w:space="0" w:color="auto"/>
                <w:bottom w:val="none" w:sz="0" w:space="0" w:color="auto"/>
                <w:right w:val="none" w:sz="0" w:space="0" w:color="auto"/>
              </w:divBdr>
            </w:div>
          </w:divsChild>
        </w:div>
        <w:div w:id="485587494">
          <w:marLeft w:val="0"/>
          <w:marRight w:val="0"/>
          <w:marTop w:val="0"/>
          <w:marBottom w:val="0"/>
          <w:divBdr>
            <w:top w:val="none" w:sz="0" w:space="0" w:color="auto"/>
            <w:left w:val="none" w:sz="0" w:space="0" w:color="auto"/>
            <w:bottom w:val="none" w:sz="0" w:space="0" w:color="auto"/>
            <w:right w:val="none" w:sz="0" w:space="0" w:color="auto"/>
          </w:divBdr>
          <w:divsChild>
            <w:div w:id="1874927639">
              <w:marLeft w:val="0"/>
              <w:marRight w:val="0"/>
              <w:marTop w:val="0"/>
              <w:marBottom w:val="0"/>
              <w:divBdr>
                <w:top w:val="none" w:sz="0" w:space="0" w:color="auto"/>
                <w:left w:val="none" w:sz="0" w:space="0" w:color="auto"/>
                <w:bottom w:val="none" w:sz="0" w:space="0" w:color="auto"/>
                <w:right w:val="none" w:sz="0" w:space="0" w:color="auto"/>
              </w:divBdr>
            </w:div>
          </w:divsChild>
        </w:div>
        <w:div w:id="489252439">
          <w:marLeft w:val="0"/>
          <w:marRight w:val="0"/>
          <w:marTop w:val="0"/>
          <w:marBottom w:val="0"/>
          <w:divBdr>
            <w:top w:val="none" w:sz="0" w:space="0" w:color="auto"/>
            <w:left w:val="none" w:sz="0" w:space="0" w:color="auto"/>
            <w:bottom w:val="none" w:sz="0" w:space="0" w:color="auto"/>
            <w:right w:val="none" w:sz="0" w:space="0" w:color="auto"/>
          </w:divBdr>
          <w:divsChild>
            <w:div w:id="1691645307">
              <w:marLeft w:val="0"/>
              <w:marRight w:val="0"/>
              <w:marTop w:val="0"/>
              <w:marBottom w:val="0"/>
              <w:divBdr>
                <w:top w:val="none" w:sz="0" w:space="0" w:color="auto"/>
                <w:left w:val="none" w:sz="0" w:space="0" w:color="auto"/>
                <w:bottom w:val="none" w:sz="0" w:space="0" w:color="auto"/>
                <w:right w:val="none" w:sz="0" w:space="0" w:color="auto"/>
              </w:divBdr>
            </w:div>
          </w:divsChild>
        </w:div>
        <w:div w:id="490487746">
          <w:marLeft w:val="0"/>
          <w:marRight w:val="0"/>
          <w:marTop w:val="0"/>
          <w:marBottom w:val="0"/>
          <w:divBdr>
            <w:top w:val="none" w:sz="0" w:space="0" w:color="auto"/>
            <w:left w:val="none" w:sz="0" w:space="0" w:color="auto"/>
            <w:bottom w:val="none" w:sz="0" w:space="0" w:color="auto"/>
            <w:right w:val="none" w:sz="0" w:space="0" w:color="auto"/>
          </w:divBdr>
          <w:divsChild>
            <w:div w:id="2011908949">
              <w:marLeft w:val="0"/>
              <w:marRight w:val="0"/>
              <w:marTop w:val="0"/>
              <w:marBottom w:val="0"/>
              <w:divBdr>
                <w:top w:val="none" w:sz="0" w:space="0" w:color="auto"/>
                <w:left w:val="none" w:sz="0" w:space="0" w:color="auto"/>
                <w:bottom w:val="none" w:sz="0" w:space="0" w:color="auto"/>
                <w:right w:val="none" w:sz="0" w:space="0" w:color="auto"/>
              </w:divBdr>
            </w:div>
          </w:divsChild>
        </w:div>
        <w:div w:id="493029140">
          <w:marLeft w:val="0"/>
          <w:marRight w:val="0"/>
          <w:marTop w:val="0"/>
          <w:marBottom w:val="0"/>
          <w:divBdr>
            <w:top w:val="none" w:sz="0" w:space="0" w:color="auto"/>
            <w:left w:val="none" w:sz="0" w:space="0" w:color="auto"/>
            <w:bottom w:val="none" w:sz="0" w:space="0" w:color="auto"/>
            <w:right w:val="none" w:sz="0" w:space="0" w:color="auto"/>
          </w:divBdr>
          <w:divsChild>
            <w:div w:id="302003021">
              <w:marLeft w:val="0"/>
              <w:marRight w:val="0"/>
              <w:marTop w:val="0"/>
              <w:marBottom w:val="0"/>
              <w:divBdr>
                <w:top w:val="none" w:sz="0" w:space="0" w:color="auto"/>
                <w:left w:val="none" w:sz="0" w:space="0" w:color="auto"/>
                <w:bottom w:val="none" w:sz="0" w:space="0" w:color="auto"/>
                <w:right w:val="none" w:sz="0" w:space="0" w:color="auto"/>
              </w:divBdr>
            </w:div>
          </w:divsChild>
        </w:div>
        <w:div w:id="599148139">
          <w:marLeft w:val="0"/>
          <w:marRight w:val="0"/>
          <w:marTop w:val="0"/>
          <w:marBottom w:val="0"/>
          <w:divBdr>
            <w:top w:val="none" w:sz="0" w:space="0" w:color="auto"/>
            <w:left w:val="none" w:sz="0" w:space="0" w:color="auto"/>
            <w:bottom w:val="none" w:sz="0" w:space="0" w:color="auto"/>
            <w:right w:val="none" w:sz="0" w:space="0" w:color="auto"/>
          </w:divBdr>
          <w:divsChild>
            <w:div w:id="223297528">
              <w:marLeft w:val="0"/>
              <w:marRight w:val="0"/>
              <w:marTop w:val="0"/>
              <w:marBottom w:val="0"/>
              <w:divBdr>
                <w:top w:val="none" w:sz="0" w:space="0" w:color="auto"/>
                <w:left w:val="none" w:sz="0" w:space="0" w:color="auto"/>
                <w:bottom w:val="none" w:sz="0" w:space="0" w:color="auto"/>
                <w:right w:val="none" w:sz="0" w:space="0" w:color="auto"/>
              </w:divBdr>
            </w:div>
          </w:divsChild>
        </w:div>
        <w:div w:id="620645519">
          <w:marLeft w:val="0"/>
          <w:marRight w:val="0"/>
          <w:marTop w:val="0"/>
          <w:marBottom w:val="0"/>
          <w:divBdr>
            <w:top w:val="none" w:sz="0" w:space="0" w:color="auto"/>
            <w:left w:val="none" w:sz="0" w:space="0" w:color="auto"/>
            <w:bottom w:val="none" w:sz="0" w:space="0" w:color="auto"/>
            <w:right w:val="none" w:sz="0" w:space="0" w:color="auto"/>
          </w:divBdr>
          <w:divsChild>
            <w:div w:id="885605515">
              <w:marLeft w:val="0"/>
              <w:marRight w:val="0"/>
              <w:marTop w:val="0"/>
              <w:marBottom w:val="0"/>
              <w:divBdr>
                <w:top w:val="none" w:sz="0" w:space="0" w:color="auto"/>
                <w:left w:val="none" w:sz="0" w:space="0" w:color="auto"/>
                <w:bottom w:val="none" w:sz="0" w:space="0" w:color="auto"/>
                <w:right w:val="none" w:sz="0" w:space="0" w:color="auto"/>
              </w:divBdr>
            </w:div>
          </w:divsChild>
        </w:div>
        <w:div w:id="676420057">
          <w:marLeft w:val="0"/>
          <w:marRight w:val="0"/>
          <w:marTop w:val="0"/>
          <w:marBottom w:val="0"/>
          <w:divBdr>
            <w:top w:val="none" w:sz="0" w:space="0" w:color="auto"/>
            <w:left w:val="none" w:sz="0" w:space="0" w:color="auto"/>
            <w:bottom w:val="none" w:sz="0" w:space="0" w:color="auto"/>
            <w:right w:val="none" w:sz="0" w:space="0" w:color="auto"/>
          </w:divBdr>
          <w:divsChild>
            <w:div w:id="1573001679">
              <w:marLeft w:val="0"/>
              <w:marRight w:val="0"/>
              <w:marTop w:val="0"/>
              <w:marBottom w:val="0"/>
              <w:divBdr>
                <w:top w:val="none" w:sz="0" w:space="0" w:color="auto"/>
                <w:left w:val="none" w:sz="0" w:space="0" w:color="auto"/>
                <w:bottom w:val="none" w:sz="0" w:space="0" w:color="auto"/>
                <w:right w:val="none" w:sz="0" w:space="0" w:color="auto"/>
              </w:divBdr>
            </w:div>
          </w:divsChild>
        </w:div>
        <w:div w:id="684095763">
          <w:marLeft w:val="0"/>
          <w:marRight w:val="0"/>
          <w:marTop w:val="0"/>
          <w:marBottom w:val="0"/>
          <w:divBdr>
            <w:top w:val="none" w:sz="0" w:space="0" w:color="auto"/>
            <w:left w:val="none" w:sz="0" w:space="0" w:color="auto"/>
            <w:bottom w:val="none" w:sz="0" w:space="0" w:color="auto"/>
            <w:right w:val="none" w:sz="0" w:space="0" w:color="auto"/>
          </w:divBdr>
          <w:divsChild>
            <w:div w:id="174005154">
              <w:marLeft w:val="0"/>
              <w:marRight w:val="0"/>
              <w:marTop w:val="0"/>
              <w:marBottom w:val="0"/>
              <w:divBdr>
                <w:top w:val="none" w:sz="0" w:space="0" w:color="auto"/>
                <w:left w:val="none" w:sz="0" w:space="0" w:color="auto"/>
                <w:bottom w:val="none" w:sz="0" w:space="0" w:color="auto"/>
                <w:right w:val="none" w:sz="0" w:space="0" w:color="auto"/>
              </w:divBdr>
            </w:div>
          </w:divsChild>
        </w:div>
        <w:div w:id="728651162">
          <w:marLeft w:val="0"/>
          <w:marRight w:val="0"/>
          <w:marTop w:val="0"/>
          <w:marBottom w:val="0"/>
          <w:divBdr>
            <w:top w:val="none" w:sz="0" w:space="0" w:color="auto"/>
            <w:left w:val="none" w:sz="0" w:space="0" w:color="auto"/>
            <w:bottom w:val="none" w:sz="0" w:space="0" w:color="auto"/>
            <w:right w:val="none" w:sz="0" w:space="0" w:color="auto"/>
          </w:divBdr>
          <w:divsChild>
            <w:div w:id="1724207498">
              <w:marLeft w:val="0"/>
              <w:marRight w:val="0"/>
              <w:marTop w:val="0"/>
              <w:marBottom w:val="0"/>
              <w:divBdr>
                <w:top w:val="none" w:sz="0" w:space="0" w:color="auto"/>
                <w:left w:val="none" w:sz="0" w:space="0" w:color="auto"/>
                <w:bottom w:val="none" w:sz="0" w:space="0" w:color="auto"/>
                <w:right w:val="none" w:sz="0" w:space="0" w:color="auto"/>
              </w:divBdr>
            </w:div>
          </w:divsChild>
        </w:div>
        <w:div w:id="800540782">
          <w:marLeft w:val="0"/>
          <w:marRight w:val="0"/>
          <w:marTop w:val="0"/>
          <w:marBottom w:val="0"/>
          <w:divBdr>
            <w:top w:val="none" w:sz="0" w:space="0" w:color="auto"/>
            <w:left w:val="none" w:sz="0" w:space="0" w:color="auto"/>
            <w:bottom w:val="none" w:sz="0" w:space="0" w:color="auto"/>
            <w:right w:val="none" w:sz="0" w:space="0" w:color="auto"/>
          </w:divBdr>
          <w:divsChild>
            <w:div w:id="2017536434">
              <w:marLeft w:val="0"/>
              <w:marRight w:val="0"/>
              <w:marTop w:val="0"/>
              <w:marBottom w:val="0"/>
              <w:divBdr>
                <w:top w:val="none" w:sz="0" w:space="0" w:color="auto"/>
                <w:left w:val="none" w:sz="0" w:space="0" w:color="auto"/>
                <w:bottom w:val="none" w:sz="0" w:space="0" w:color="auto"/>
                <w:right w:val="none" w:sz="0" w:space="0" w:color="auto"/>
              </w:divBdr>
            </w:div>
          </w:divsChild>
        </w:div>
        <w:div w:id="823086113">
          <w:marLeft w:val="0"/>
          <w:marRight w:val="0"/>
          <w:marTop w:val="0"/>
          <w:marBottom w:val="0"/>
          <w:divBdr>
            <w:top w:val="none" w:sz="0" w:space="0" w:color="auto"/>
            <w:left w:val="none" w:sz="0" w:space="0" w:color="auto"/>
            <w:bottom w:val="none" w:sz="0" w:space="0" w:color="auto"/>
            <w:right w:val="none" w:sz="0" w:space="0" w:color="auto"/>
          </w:divBdr>
          <w:divsChild>
            <w:div w:id="392890086">
              <w:marLeft w:val="0"/>
              <w:marRight w:val="0"/>
              <w:marTop w:val="0"/>
              <w:marBottom w:val="0"/>
              <w:divBdr>
                <w:top w:val="none" w:sz="0" w:space="0" w:color="auto"/>
                <w:left w:val="none" w:sz="0" w:space="0" w:color="auto"/>
                <w:bottom w:val="none" w:sz="0" w:space="0" w:color="auto"/>
                <w:right w:val="none" w:sz="0" w:space="0" w:color="auto"/>
              </w:divBdr>
            </w:div>
          </w:divsChild>
        </w:div>
        <w:div w:id="835388904">
          <w:marLeft w:val="0"/>
          <w:marRight w:val="0"/>
          <w:marTop w:val="0"/>
          <w:marBottom w:val="0"/>
          <w:divBdr>
            <w:top w:val="none" w:sz="0" w:space="0" w:color="auto"/>
            <w:left w:val="none" w:sz="0" w:space="0" w:color="auto"/>
            <w:bottom w:val="none" w:sz="0" w:space="0" w:color="auto"/>
            <w:right w:val="none" w:sz="0" w:space="0" w:color="auto"/>
          </w:divBdr>
          <w:divsChild>
            <w:div w:id="352734718">
              <w:marLeft w:val="0"/>
              <w:marRight w:val="0"/>
              <w:marTop w:val="0"/>
              <w:marBottom w:val="0"/>
              <w:divBdr>
                <w:top w:val="none" w:sz="0" w:space="0" w:color="auto"/>
                <w:left w:val="none" w:sz="0" w:space="0" w:color="auto"/>
                <w:bottom w:val="none" w:sz="0" w:space="0" w:color="auto"/>
                <w:right w:val="none" w:sz="0" w:space="0" w:color="auto"/>
              </w:divBdr>
            </w:div>
          </w:divsChild>
        </w:div>
        <w:div w:id="877668873">
          <w:marLeft w:val="0"/>
          <w:marRight w:val="0"/>
          <w:marTop w:val="0"/>
          <w:marBottom w:val="0"/>
          <w:divBdr>
            <w:top w:val="none" w:sz="0" w:space="0" w:color="auto"/>
            <w:left w:val="none" w:sz="0" w:space="0" w:color="auto"/>
            <w:bottom w:val="none" w:sz="0" w:space="0" w:color="auto"/>
            <w:right w:val="none" w:sz="0" w:space="0" w:color="auto"/>
          </w:divBdr>
          <w:divsChild>
            <w:div w:id="330108944">
              <w:marLeft w:val="0"/>
              <w:marRight w:val="0"/>
              <w:marTop w:val="0"/>
              <w:marBottom w:val="0"/>
              <w:divBdr>
                <w:top w:val="none" w:sz="0" w:space="0" w:color="auto"/>
                <w:left w:val="none" w:sz="0" w:space="0" w:color="auto"/>
                <w:bottom w:val="none" w:sz="0" w:space="0" w:color="auto"/>
                <w:right w:val="none" w:sz="0" w:space="0" w:color="auto"/>
              </w:divBdr>
            </w:div>
          </w:divsChild>
        </w:div>
        <w:div w:id="936333032">
          <w:marLeft w:val="0"/>
          <w:marRight w:val="0"/>
          <w:marTop w:val="0"/>
          <w:marBottom w:val="0"/>
          <w:divBdr>
            <w:top w:val="none" w:sz="0" w:space="0" w:color="auto"/>
            <w:left w:val="none" w:sz="0" w:space="0" w:color="auto"/>
            <w:bottom w:val="none" w:sz="0" w:space="0" w:color="auto"/>
            <w:right w:val="none" w:sz="0" w:space="0" w:color="auto"/>
          </w:divBdr>
          <w:divsChild>
            <w:div w:id="1288050851">
              <w:marLeft w:val="0"/>
              <w:marRight w:val="0"/>
              <w:marTop w:val="0"/>
              <w:marBottom w:val="0"/>
              <w:divBdr>
                <w:top w:val="none" w:sz="0" w:space="0" w:color="auto"/>
                <w:left w:val="none" w:sz="0" w:space="0" w:color="auto"/>
                <w:bottom w:val="none" w:sz="0" w:space="0" w:color="auto"/>
                <w:right w:val="none" w:sz="0" w:space="0" w:color="auto"/>
              </w:divBdr>
            </w:div>
          </w:divsChild>
        </w:div>
        <w:div w:id="955258501">
          <w:marLeft w:val="0"/>
          <w:marRight w:val="0"/>
          <w:marTop w:val="0"/>
          <w:marBottom w:val="0"/>
          <w:divBdr>
            <w:top w:val="none" w:sz="0" w:space="0" w:color="auto"/>
            <w:left w:val="none" w:sz="0" w:space="0" w:color="auto"/>
            <w:bottom w:val="none" w:sz="0" w:space="0" w:color="auto"/>
            <w:right w:val="none" w:sz="0" w:space="0" w:color="auto"/>
          </w:divBdr>
          <w:divsChild>
            <w:div w:id="845947661">
              <w:marLeft w:val="0"/>
              <w:marRight w:val="0"/>
              <w:marTop w:val="0"/>
              <w:marBottom w:val="0"/>
              <w:divBdr>
                <w:top w:val="none" w:sz="0" w:space="0" w:color="auto"/>
                <w:left w:val="none" w:sz="0" w:space="0" w:color="auto"/>
                <w:bottom w:val="none" w:sz="0" w:space="0" w:color="auto"/>
                <w:right w:val="none" w:sz="0" w:space="0" w:color="auto"/>
              </w:divBdr>
            </w:div>
          </w:divsChild>
        </w:div>
        <w:div w:id="958292227">
          <w:marLeft w:val="0"/>
          <w:marRight w:val="0"/>
          <w:marTop w:val="0"/>
          <w:marBottom w:val="0"/>
          <w:divBdr>
            <w:top w:val="none" w:sz="0" w:space="0" w:color="auto"/>
            <w:left w:val="none" w:sz="0" w:space="0" w:color="auto"/>
            <w:bottom w:val="none" w:sz="0" w:space="0" w:color="auto"/>
            <w:right w:val="none" w:sz="0" w:space="0" w:color="auto"/>
          </w:divBdr>
          <w:divsChild>
            <w:div w:id="430860350">
              <w:marLeft w:val="0"/>
              <w:marRight w:val="0"/>
              <w:marTop w:val="0"/>
              <w:marBottom w:val="0"/>
              <w:divBdr>
                <w:top w:val="none" w:sz="0" w:space="0" w:color="auto"/>
                <w:left w:val="none" w:sz="0" w:space="0" w:color="auto"/>
                <w:bottom w:val="none" w:sz="0" w:space="0" w:color="auto"/>
                <w:right w:val="none" w:sz="0" w:space="0" w:color="auto"/>
              </w:divBdr>
            </w:div>
          </w:divsChild>
        </w:div>
        <w:div w:id="970136774">
          <w:marLeft w:val="0"/>
          <w:marRight w:val="0"/>
          <w:marTop w:val="0"/>
          <w:marBottom w:val="0"/>
          <w:divBdr>
            <w:top w:val="none" w:sz="0" w:space="0" w:color="auto"/>
            <w:left w:val="none" w:sz="0" w:space="0" w:color="auto"/>
            <w:bottom w:val="none" w:sz="0" w:space="0" w:color="auto"/>
            <w:right w:val="none" w:sz="0" w:space="0" w:color="auto"/>
          </w:divBdr>
          <w:divsChild>
            <w:div w:id="262035123">
              <w:marLeft w:val="0"/>
              <w:marRight w:val="0"/>
              <w:marTop w:val="0"/>
              <w:marBottom w:val="0"/>
              <w:divBdr>
                <w:top w:val="none" w:sz="0" w:space="0" w:color="auto"/>
                <w:left w:val="none" w:sz="0" w:space="0" w:color="auto"/>
                <w:bottom w:val="none" w:sz="0" w:space="0" w:color="auto"/>
                <w:right w:val="none" w:sz="0" w:space="0" w:color="auto"/>
              </w:divBdr>
            </w:div>
          </w:divsChild>
        </w:div>
        <w:div w:id="994529875">
          <w:marLeft w:val="0"/>
          <w:marRight w:val="0"/>
          <w:marTop w:val="0"/>
          <w:marBottom w:val="0"/>
          <w:divBdr>
            <w:top w:val="none" w:sz="0" w:space="0" w:color="auto"/>
            <w:left w:val="none" w:sz="0" w:space="0" w:color="auto"/>
            <w:bottom w:val="none" w:sz="0" w:space="0" w:color="auto"/>
            <w:right w:val="none" w:sz="0" w:space="0" w:color="auto"/>
          </w:divBdr>
          <w:divsChild>
            <w:div w:id="731393212">
              <w:marLeft w:val="0"/>
              <w:marRight w:val="0"/>
              <w:marTop w:val="0"/>
              <w:marBottom w:val="0"/>
              <w:divBdr>
                <w:top w:val="none" w:sz="0" w:space="0" w:color="auto"/>
                <w:left w:val="none" w:sz="0" w:space="0" w:color="auto"/>
                <w:bottom w:val="none" w:sz="0" w:space="0" w:color="auto"/>
                <w:right w:val="none" w:sz="0" w:space="0" w:color="auto"/>
              </w:divBdr>
            </w:div>
          </w:divsChild>
        </w:div>
        <w:div w:id="1026324250">
          <w:marLeft w:val="0"/>
          <w:marRight w:val="0"/>
          <w:marTop w:val="0"/>
          <w:marBottom w:val="0"/>
          <w:divBdr>
            <w:top w:val="none" w:sz="0" w:space="0" w:color="auto"/>
            <w:left w:val="none" w:sz="0" w:space="0" w:color="auto"/>
            <w:bottom w:val="none" w:sz="0" w:space="0" w:color="auto"/>
            <w:right w:val="none" w:sz="0" w:space="0" w:color="auto"/>
          </w:divBdr>
          <w:divsChild>
            <w:div w:id="1029337481">
              <w:marLeft w:val="0"/>
              <w:marRight w:val="0"/>
              <w:marTop w:val="0"/>
              <w:marBottom w:val="0"/>
              <w:divBdr>
                <w:top w:val="none" w:sz="0" w:space="0" w:color="auto"/>
                <w:left w:val="none" w:sz="0" w:space="0" w:color="auto"/>
                <w:bottom w:val="none" w:sz="0" w:space="0" w:color="auto"/>
                <w:right w:val="none" w:sz="0" w:space="0" w:color="auto"/>
              </w:divBdr>
            </w:div>
          </w:divsChild>
        </w:div>
        <w:div w:id="1041049275">
          <w:marLeft w:val="0"/>
          <w:marRight w:val="0"/>
          <w:marTop w:val="0"/>
          <w:marBottom w:val="0"/>
          <w:divBdr>
            <w:top w:val="none" w:sz="0" w:space="0" w:color="auto"/>
            <w:left w:val="none" w:sz="0" w:space="0" w:color="auto"/>
            <w:bottom w:val="none" w:sz="0" w:space="0" w:color="auto"/>
            <w:right w:val="none" w:sz="0" w:space="0" w:color="auto"/>
          </w:divBdr>
          <w:divsChild>
            <w:div w:id="1900704491">
              <w:marLeft w:val="0"/>
              <w:marRight w:val="0"/>
              <w:marTop w:val="0"/>
              <w:marBottom w:val="0"/>
              <w:divBdr>
                <w:top w:val="none" w:sz="0" w:space="0" w:color="auto"/>
                <w:left w:val="none" w:sz="0" w:space="0" w:color="auto"/>
                <w:bottom w:val="none" w:sz="0" w:space="0" w:color="auto"/>
                <w:right w:val="none" w:sz="0" w:space="0" w:color="auto"/>
              </w:divBdr>
            </w:div>
          </w:divsChild>
        </w:div>
        <w:div w:id="1055813158">
          <w:marLeft w:val="0"/>
          <w:marRight w:val="0"/>
          <w:marTop w:val="0"/>
          <w:marBottom w:val="0"/>
          <w:divBdr>
            <w:top w:val="none" w:sz="0" w:space="0" w:color="auto"/>
            <w:left w:val="none" w:sz="0" w:space="0" w:color="auto"/>
            <w:bottom w:val="none" w:sz="0" w:space="0" w:color="auto"/>
            <w:right w:val="none" w:sz="0" w:space="0" w:color="auto"/>
          </w:divBdr>
          <w:divsChild>
            <w:div w:id="1283464259">
              <w:marLeft w:val="0"/>
              <w:marRight w:val="0"/>
              <w:marTop w:val="0"/>
              <w:marBottom w:val="0"/>
              <w:divBdr>
                <w:top w:val="none" w:sz="0" w:space="0" w:color="auto"/>
                <w:left w:val="none" w:sz="0" w:space="0" w:color="auto"/>
                <w:bottom w:val="none" w:sz="0" w:space="0" w:color="auto"/>
                <w:right w:val="none" w:sz="0" w:space="0" w:color="auto"/>
              </w:divBdr>
            </w:div>
          </w:divsChild>
        </w:div>
        <w:div w:id="1082024144">
          <w:marLeft w:val="0"/>
          <w:marRight w:val="0"/>
          <w:marTop w:val="0"/>
          <w:marBottom w:val="0"/>
          <w:divBdr>
            <w:top w:val="none" w:sz="0" w:space="0" w:color="auto"/>
            <w:left w:val="none" w:sz="0" w:space="0" w:color="auto"/>
            <w:bottom w:val="none" w:sz="0" w:space="0" w:color="auto"/>
            <w:right w:val="none" w:sz="0" w:space="0" w:color="auto"/>
          </w:divBdr>
          <w:divsChild>
            <w:div w:id="123281665">
              <w:marLeft w:val="0"/>
              <w:marRight w:val="0"/>
              <w:marTop w:val="0"/>
              <w:marBottom w:val="0"/>
              <w:divBdr>
                <w:top w:val="none" w:sz="0" w:space="0" w:color="auto"/>
                <w:left w:val="none" w:sz="0" w:space="0" w:color="auto"/>
                <w:bottom w:val="none" w:sz="0" w:space="0" w:color="auto"/>
                <w:right w:val="none" w:sz="0" w:space="0" w:color="auto"/>
              </w:divBdr>
            </w:div>
          </w:divsChild>
        </w:div>
        <w:div w:id="1140341038">
          <w:marLeft w:val="0"/>
          <w:marRight w:val="0"/>
          <w:marTop w:val="0"/>
          <w:marBottom w:val="0"/>
          <w:divBdr>
            <w:top w:val="none" w:sz="0" w:space="0" w:color="auto"/>
            <w:left w:val="none" w:sz="0" w:space="0" w:color="auto"/>
            <w:bottom w:val="none" w:sz="0" w:space="0" w:color="auto"/>
            <w:right w:val="none" w:sz="0" w:space="0" w:color="auto"/>
          </w:divBdr>
          <w:divsChild>
            <w:div w:id="112406093">
              <w:marLeft w:val="0"/>
              <w:marRight w:val="0"/>
              <w:marTop w:val="0"/>
              <w:marBottom w:val="0"/>
              <w:divBdr>
                <w:top w:val="none" w:sz="0" w:space="0" w:color="auto"/>
                <w:left w:val="none" w:sz="0" w:space="0" w:color="auto"/>
                <w:bottom w:val="none" w:sz="0" w:space="0" w:color="auto"/>
                <w:right w:val="none" w:sz="0" w:space="0" w:color="auto"/>
              </w:divBdr>
            </w:div>
          </w:divsChild>
        </w:div>
        <w:div w:id="1143111521">
          <w:marLeft w:val="0"/>
          <w:marRight w:val="0"/>
          <w:marTop w:val="0"/>
          <w:marBottom w:val="0"/>
          <w:divBdr>
            <w:top w:val="none" w:sz="0" w:space="0" w:color="auto"/>
            <w:left w:val="none" w:sz="0" w:space="0" w:color="auto"/>
            <w:bottom w:val="none" w:sz="0" w:space="0" w:color="auto"/>
            <w:right w:val="none" w:sz="0" w:space="0" w:color="auto"/>
          </w:divBdr>
          <w:divsChild>
            <w:div w:id="395008692">
              <w:marLeft w:val="0"/>
              <w:marRight w:val="0"/>
              <w:marTop w:val="0"/>
              <w:marBottom w:val="0"/>
              <w:divBdr>
                <w:top w:val="none" w:sz="0" w:space="0" w:color="auto"/>
                <w:left w:val="none" w:sz="0" w:space="0" w:color="auto"/>
                <w:bottom w:val="none" w:sz="0" w:space="0" w:color="auto"/>
                <w:right w:val="none" w:sz="0" w:space="0" w:color="auto"/>
              </w:divBdr>
            </w:div>
          </w:divsChild>
        </w:div>
        <w:div w:id="1144738504">
          <w:marLeft w:val="0"/>
          <w:marRight w:val="0"/>
          <w:marTop w:val="0"/>
          <w:marBottom w:val="0"/>
          <w:divBdr>
            <w:top w:val="none" w:sz="0" w:space="0" w:color="auto"/>
            <w:left w:val="none" w:sz="0" w:space="0" w:color="auto"/>
            <w:bottom w:val="none" w:sz="0" w:space="0" w:color="auto"/>
            <w:right w:val="none" w:sz="0" w:space="0" w:color="auto"/>
          </w:divBdr>
          <w:divsChild>
            <w:div w:id="782577309">
              <w:marLeft w:val="0"/>
              <w:marRight w:val="0"/>
              <w:marTop w:val="0"/>
              <w:marBottom w:val="0"/>
              <w:divBdr>
                <w:top w:val="none" w:sz="0" w:space="0" w:color="auto"/>
                <w:left w:val="none" w:sz="0" w:space="0" w:color="auto"/>
                <w:bottom w:val="none" w:sz="0" w:space="0" w:color="auto"/>
                <w:right w:val="none" w:sz="0" w:space="0" w:color="auto"/>
              </w:divBdr>
            </w:div>
          </w:divsChild>
        </w:div>
        <w:div w:id="1147353834">
          <w:marLeft w:val="0"/>
          <w:marRight w:val="0"/>
          <w:marTop w:val="0"/>
          <w:marBottom w:val="0"/>
          <w:divBdr>
            <w:top w:val="none" w:sz="0" w:space="0" w:color="auto"/>
            <w:left w:val="none" w:sz="0" w:space="0" w:color="auto"/>
            <w:bottom w:val="none" w:sz="0" w:space="0" w:color="auto"/>
            <w:right w:val="none" w:sz="0" w:space="0" w:color="auto"/>
          </w:divBdr>
          <w:divsChild>
            <w:div w:id="741610065">
              <w:marLeft w:val="0"/>
              <w:marRight w:val="0"/>
              <w:marTop w:val="0"/>
              <w:marBottom w:val="0"/>
              <w:divBdr>
                <w:top w:val="none" w:sz="0" w:space="0" w:color="auto"/>
                <w:left w:val="none" w:sz="0" w:space="0" w:color="auto"/>
                <w:bottom w:val="none" w:sz="0" w:space="0" w:color="auto"/>
                <w:right w:val="none" w:sz="0" w:space="0" w:color="auto"/>
              </w:divBdr>
            </w:div>
          </w:divsChild>
        </w:div>
        <w:div w:id="1156801808">
          <w:marLeft w:val="0"/>
          <w:marRight w:val="0"/>
          <w:marTop w:val="0"/>
          <w:marBottom w:val="0"/>
          <w:divBdr>
            <w:top w:val="none" w:sz="0" w:space="0" w:color="auto"/>
            <w:left w:val="none" w:sz="0" w:space="0" w:color="auto"/>
            <w:bottom w:val="none" w:sz="0" w:space="0" w:color="auto"/>
            <w:right w:val="none" w:sz="0" w:space="0" w:color="auto"/>
          </w:divBdr>
          <w:divsChild>
            <w:div w:id="146480051">
              <w:marLeft w:val="0"/>
              <w:marRight w:val="0"/>
              <w:marTop w:val="0"/>
              <w:marBottom w:val="0"/>
              <w:divBdr>
                <w:top w:val="none" w:sz="0" w:space="0" w:color="auto"/>
                <w:left w:val="none" w:sz="0" w:space="0" w:color="auto"/>
                <w:bottom w:val="none" w:sz="0" w:space="0" w:color="auto"/>
                <w:right w:val="none" w:sz="0" w:space="0" w:color="auto"/>
              </w:divBdr>
            </w:div>
          </w:divsChild>
        </w:div>
        <w:div w:id="1273127698">
          <w:marLeft w:val="0"/>
          <w:marRight w:val="0"/>
          <w:marTop w:val="0"/>
          <w:marBottom w:val="0"/>
          <w:divBdr>
            <w:top w:val="none" w:sz="0" w:space="0" w:color="auto"/>
            <w:left w:val="none" w:sz="0" w:space="0" w:color="auto"/>
            <w:bottom w:val="none" w:sz="0" w:space="0" w:color="auto"/>
            <w:right w:val="none" w:sz="0" w:space="0" w:color="auto"/>
          </w:divBdr>
          <w:divsChild>
            <w:div w:id="404761128">
              <w:marLeft w:val="0"/>
              <w:marRight w:val="0"/>
              <w:marTop w:val="0"/>
              <w:marBottom w:val="0"/>
              <w:divBdr>
                <w:top w:val="none" w:sz="0" w:space="0" w:color="auto"/>
                <w:left w:val="none" w:sz="0" w:space="0" w:color="auto"/>
                <w:bottom w:val="none" w:sz="0" w:space="0" w:color="auto"/>
                <w:right w:val="none" w:sz="0" w:space="0" w:color="auto"/>
              </w:divBdr>
            </w:div>
          </w:divsChild>
        </w:div>
        <w:div w:id="1282611314">
          <w:marLeft w:val="0"/>
          <w:marRight w:val="0"/>
          <w:marTop w:val="0"/>
          <w:marBottom w:val="0"/>
          <w:divBdr>
            <w:top w:val="none" w:sz="0" w:space="0" w:color="auto"/>
            <w:left w:val="none" w:sz="0" w:space="0" w:color="auto"/>
            <w:bottom w:val="none" w:sz="0" w:space="0" w:color="auto"/>
            <w:right w:val="none" w:sz="0" w:space="0" w:color="auto"/>
          </w:divBdr>
          <w:divsChild>
            <w:div w:id="978723761">
              <w:marLeft w:val="0"/>
              <w:marRight w:val="0"/>
              <w:marTop w:val="0"/>
              <w:marBottom w:val="0"/>
              <w:divBdr>
                <w:top w:val="none" w:sz="0" w:space="0" w:color="auto"/>
                <w:left w:val="none" w:sz="0" w:space="0" w:color="auto"/>
                <w:bottom w:val="none" w:sz="0" w:space="0" w:color="auto"/>
                <w:right w:val="none" w:sz="0" w:space="0" w:color="auto"/>
              </w:divBdr>
            </w:div>
          </w:divsChild>
        </w:div>
        <w:div w:id="1324116642">
          <w:marLeft w:val="0"/>
          <w:marRight w:val="0"/>
          <w:marTop w:val="0"/>
          <w:marBottom w:val="0"/>
          <w:divBdr>
            <w:top w:val="none" w:sz="0" w:space="0" w:color="auto"/>
            <w:left w:val="none" w:sz="0" w:space="0" w:color="auto"/>
            <w:bottom w:val="none" w:sz="0" w:space="0" w:color="auto"/>
            <w:right w:val="none" w:sz="0" w:space="0" w:color="auto"/>
          </w:divBdr>
        </w:div>
        <w:div w:id="1330906380">
          <w:marLeft w:val="0"/>
          <w:marRight w:val="0"/>
          <w:marTop w:val="0"/>
          <w:marBottom w:val="0"/>
          <w:divBdr>
            <w:top w:val="none" w:sz="0" w:space="0" w:color="auto"/>
            <w:left w:val="none" w:sz="0" w:space="0" w:color="auto"/>
            <w:bottom w:val="none" w:sz="0" w:space="0" w:color="auto"/>
            <w:right w:val="none" w:sz="0" w:space="0" w:color="auto"/>
          </w:divBdr>
          <w:divsChild>
            <w:div w:id="706293018">
              <w:marLeft w:val="0"/>
              <w:marRight w:val="0"/>
              <w:marTop w:val="0"/>
              <w:marBottom w:val="0"/>
              <w:divBdr>
                <w:top w:val="none" w:sz="0" w:space="0" w:color="auto"/>
                <w:left w:val="none" w:sz="0" w:space="0" w:color="auto"/>
                <w:bottom w:val="none" w:sz="0" w:space="0" w:color="auto"/>
                <w:right w:val="none" w:sz="0" w:space="0" w:color="auto"/>
              </w:divBdr>
            </w:div>
          </w:divsChild>
        </w:div>
        <w:div w:id="1336230306">
          <w:marLeft w:val="0"/>
          <w:marRight w:val="0"/>
          <w:marTop w:val="0"/>
          <w:marBottom w:val="0"/>
          <w:divBdr>
            <w:top w:val="none" w:sz="0" w:space="0" w:color="auto"/>
            <w:left w:val="none" w:sz="0" w:space="0" w:color="auto"/>
            <w:bottom w:val="none" w:sz="0" w:space="0" w:color="auto"/>
            <w:right w:val="none" w:sz="0" w:space="0" w:color="auto"/>
          </w:divBdr>
          <w:divsChild>
            <w:div w:id="1910340111">
              <w:marLeft w:val="0"/>
              <w:marRight w:val="0"/>
              <w:marTop w:val="0"/>
              <w:marBottom w:val="0"/>
              <w:divBdr>
                <w:top w:val="none" w:sz="0" w:space="0" w:color="auto"/>
                <w:left w:val="none" w:sz="0" w:space="0" w:color="auto"/>
                <w:bottom w:val="none" w:sz="0" w:space="0" w:color="auto"/>
                <w:right w:val="none" w:sz="0" w:space="0" w:color="auto"/>
              </w:divBdr>
            </w:div>
          </w:divsChild>
        </w:div>
        <w:div w:id="1383360545">
          <w:marLeft w:val="0"/>
          <w:marRight w:val="0"/>
          <w:marTop w:val="0"/>
          <w:marBottom w:val="0"/>
          <w:divBdr>
            <w:top w:val="none" w:sz="0" w:space="0" w:color="auto"/>
            <w:left w:val="none" w:sz="0" w:space="0" w:color="auto"/>
            <w:bottom w:val="none" w:sz="0" w:space="0" w:color="auto"/>
            <w:right w:val="none" w:sz="0" w:space="0" w:color="auto"/>
          </w:divBdr>
          <w:divsChild>
            <w:div w:id="1970626846">
              <w:marLeft w:val="0"/>
              <w:marRight w:val="0"/>
              <w:marTop w:val="0"/>
              <w:marBottom w:val="0"/>
              <w:divBdr>
                <w:top w:val="none" w:sz="0" w:space="0" w:color="auto"/>
                <w:left w:val="none" w:sz="0" w:space="0" w:color="auto"/>
                <w:bottom w:val="none" w:sz="0" w:space="0" w:color="auto"/>
                <w:right w:val="none" w:sz="0" w:space="0" w:color="auto"/>
              </w:divBdr>
            </w:div>
          </w:divsChild>
        </w:div>
        <w:div w:id="1410732140">
          <w:marLeft w:val="0"/>
          <w:marRight w:val="0"/>
          <w:marTop w:val="0"/>
          <w:marBottom w:val="0"/>
          <w:divBdr>
            <w:top w:val="none" w:sz="0" w:space="0" w:color="auto"/>
            <w:left w:val="none" w:sz="0" w:space="0" w:color="auto"/>
            <w:bottom w:val="none" w:sz="0" w:space="0" w:color="auto"/>
            <w:right w:val="none" w:sz="0" w:space="0" w:color="auto"/>
          </w:divBdr>
          <w:divsChild>
            <w:div w:id="1215776858">
              <w:marLeft w:val="0"/>
              <w:marRight w:val="0"/>
              <w:marTop w:val="0"/>
              <w:marBottom w:val="0"/>
              <w:divBdr>
                <w:top w:val="none" w:sz="0" w:space="0" w:color="auto"/>
                <w:left w:val="none" w:sz="0" w:space="0" w:color="auto"/>
                <w:bottom w:val="none" w:sz="0" w:space="0" w:color="auto"/>
                <w:right w:val="none" w:sz="0" w:space="0" w:color="auto"/>
              </w:divBdr>
            </w:div>
          </w:divsChild>
        </w:div>
        <w:div w:id="1433472670">
          <w:marLeft w:val="0"/>
          <w:marRight w:val="0"/>
          <w:marTop w:val="0"/>
          <w:marBottom w:val="0"/>
          <w:divBdr>
            <w:top w:val="none" w:sz="0" w:space="0" w:color="auto"/>
            <w:left w:val="none" w:sz="0" w:space="0" w:color="auto"/>
            <w:bottom w:val="none" w:sz="0" w:space="0" w:color="auto"/>
            <w:right w:val="none" w:sz="0" w:space="0" w:color="auto"/>
          </w:divBdr>
          <w:divsChild>
            <w:div w:id="778063940">
              <w:marLeft w:val="0"/>
              <w:marRight w:val="0"/>
              <w:marTop w:val="0"/>
              <w:marBottom w:val="0"/>
              <w:divBdr>
                <w:top w:val="none" w:sz="0" w:space="0" w:color="auto"/>
                <w:left w:val="none" w:sz="0" w:space="0" w:color="auto"/>
                <w:bottom w:val="none" w:sz="0" w:space="0" w:color="auto"/>
                <w:right w:val="none" w:sz="0" w:space="0" w:color="auto"/>
              </w:divBdr>
            </w:div>
          </w:divsChild>
        </w:div>
        <w:div w:id="1465779367">
          <w:marLeft w:val="0"/>
          <w:marRight w:val="0"/>
          <w:marTop w:val="0"/>
          <w:marBottom w:val="0"/>
          <w:divBdr>
            <w:top w:val="none" w:sz="0" w:space="0" w:color="auto"/>
            <w:left w:val="none" w:sz="0" w:space="0" w:color="auto"/>
            <w:bottom w:val="none" w:sz="0" w:space="0" w:color="auto"/>
            <w:right w:val="none" w:sz="0" w:space="0" w:color="auto"/>
          </w:divBdr>
          <w:divsChild>
            <w:div w:id="1245719841">
              <w:marLeft w:val="0"/>
              <w:marRight w:val="0"/>
              <w:marTop w:val="0"/>
              <w:marBottom w:val="0"/>
              <w:divBdr>
                <w:top w:val="none" w:sz="0" w:space="0" w:color="auto"/>
                <w:left w:val="none" w:sz="0" w:space="0" w:color="auto"/>
                <w:bottom w:val="none" w:sz="0" w:space="0" w:color="auto"/>
                <w:right w:val="none" w:sz="0" w:space="0" w:color="auto"/>
              </w:divBdr>
            </w:div>
          </w:divsChild>
        </w:div>
        <w:div w:id="1555967392">
          <w:marLeft w:val="0"/>
          <w:marRight w:val="0"/>
          <w:marTop w:val="0"/>
          <w:marBottom w:val="0"/>
          <w:divBdr>
            <w:top w:val="none" w:sz="0" w:space="0" w:color="auto"/>
            <w:left w:val="none" w:sz="0" w:space="0" w:color="auto"/>
            <w:bottom w:val="none" w:sz="0" w:space="0" w:color="auto"/>
            <w:right w:val="none" w:sz="0" w:space="0" w:color="auto"/>
          </w:divBdr>
          <w:divsChild>
            <w:div w:id="1029263381">
              <w:marLeft w:val="0"/>
              <w:marRight w:val="0"/>
              <w:marTop w:val="0"/>
              <w:marBottom w:val="0"/>
              <w:divBdr>
                <w:top w:val="none" w:sz="0" w:space="0" w:color="auto"/>
                <w:left w:val="none" w:sz="0" w:space="0" w:color="auto"/>
                <w:bottom w:val="none" w:sz="0" w:space="0" w:color="auto"/>
                <w:right w:val="none" w:sz="0" w:space="0" w:color="auto"/>
              </w:divBdr>
            </w:div>
          </w:divsChild>
        </w:div>
        <w:div w:id="1588879591">
          <w:marLeft w:val="0"/>
          <w:marRight w:val="0"/>
          <w:marTop w:val="0"/>
          <w:marBottom w:val="0"/>
          <w:divBdr>
            <w:top w:val="none" w:sz="0" w:space="0" w:color="auto"/>
            <w:left w:val="none" w:sz="0" w:space="0" w:color="auto"/>
            <w:bottom w:val="none" w:sz="0" w:space="0" w:color="auto"/>
            <w:right w:val="none" w:sz="0" w:space="0" w:color="auto"/>
          </w:divBdr>
          <w:divsChild>
            <w:div w:id="957299692">
              <w:marLeft w:val="0"/>
              <w:marRight w:val="0"/>
              <w:marTop w:val="0"/>
              <w:marBottom w:val="0"/>
              <w:divBdr>
                <w:top w:val="none" w:sz="0" w:space="0" w:color="auto"/>
                <w:left w:val="none" w:sz="0" w:space="0" w:color="auto"/>
                <w:bottom w:val="none" w:sz="0" w:space="0" w:color="auto"/>
                <w:right w:val="none" w:sz="0" w:space="0" w:color="auto"/>
              </w:divBdr>
            </w:div>
          </w:divsChild>
        </w:div>
        <w:div w:id="1604607661">
          <w:marLeft w:val="0"/>
          <w:marRight w:val="0"/>
          <w:marTop w:val="0"/>
          <w:marBottom w:val="0"/>
          <w:divBdr>
            <w:top w:val="none" w:sz="0" w:space="0" w:color="auto"/>
            <w:left w:val="none" w:sz="0" w:space="0" w:color="auto"/>
            <w:bottom w:val="none" w:sz="0" w:space="0" w:color="auto"/>
            <w:right w:val="none" w:sz="0" w:space="0" w:color="auto"/>
          </w:divBdr>
          <w:divsChild>
            <w:div w:id="1516797753">
              <w:marLeft w:val="0"/>
              <w:marRight w:val="0"/>
              <w:marTop w:val="0"/>
              <w:marBottom w:val="0"/>
              <w:divBdr>
                <w:top w:val="none" w:sz="0" w:space="0" w:color="auto"/>
                <w:left w:val="none" w:sz="0" w:space="0" w:color="auto"/>
                <w:bottom w:val="none" w:sz="0" w:space="0" w:color="auto"/>
                <w:right w:val="none" w:sz="0" w:space="0" w:color="auto"/>
              </w:divBdr>
            </w:div>
          </w:divsChild>
        </w:div>
        <w:div w:id="1608385653">
          <w:marLeft w:val="0"/>
          <w:marRight w:val="0"/>
          <w:marTop w:val="0"/>
          <w:marBottom w:val="0"/>
          <w:divBdr>
            <w:top w:val="none" w:sz="0" w:space="0" w:color="auto"/>
            <w:left w:val="none" w:sz="0" w:space="0" w:color="auto"/>
            <w:bottom w:val="none" w:sz="0" w:space="0" w:color="auto"/>
            <w:right w:val="none" w:sz="0" w:space="0" w:color="auto"/>
          </w:divBdr>
          <w:divsChild>
            <w:div w:id="1324625022">
              <w:marLeft w:val="0"/>
              <w:marRight w:val="0"/>
              <w:marTop w:val="0"/>
              <w:marBottom w:val="0"/>
              <w:divBdr>
                <w:top w:val="none" w:sz="0" w:space="0" w:color="auto"/>
                <w:left w:val="none" w:sz="0" w:space="0" w:color="auto"/>
                <w:bottom w:val="none" w:sz="0" w:space="0" w:color="auto"/>
                <w:right w:val="none" w:sz="0" w:space="0" w:color="auto"/>
              </w:divBdr>
            </w:div>
          </w:divsChild>
        </w:div>
        <w:div w:id="1643078393">
          <w:marLeft w:val="0"/>
          <w:marRight w:val="0"/>
          <w:marTop w:val="0"/>
          <w:marBottom w:val="0"/>
          <w:divBdr>
            <w:top w:val="none" w:sz="0" w:space="0" w:color="auto"/>
            <w:left w:val="none" w:sz="0" w:space="0" w:color="auto"/>
            <w:bottom w:val="none" w:sz="0" w:space="0" w:color="auto"/>
            <w:right w:val="none" w:sz="0" w:space="0" w:color="auto"/>
          </w:divBdr>
          <w:divsChild>
            <w:div w:id="337074251">
              <w:marLeft w:val="0"/>
              <w:marRight w:val="0"/>
              <w:marTop w:val="0"/>
              <w:marBottom w:val="0"/>
              <w:divBdr>
                <w:top w:val="none" w:sz="0" w:space="0" w:color="auto"/>
                <w:left w:val="none" w:sz="0" w:space="0" w:color="auto"/>
                <w:bottom w:val="none" w:sz="0" w:space="0" w:color="auto"/>
                <w:right w:val="none" w:sz="0" w:space="0" w:color="auto"/>
              </w:divBdr>
            </w:div>
          </w:divsChild>
        </w:div>
        <w:div w:id="1647008338">
          <w:marLeft w:val="0"/>
          <w:marRight w:val="0"/>
          <w:marTop w:val="0"/>
          <w:marBottom w:val="0"/>
          <w:divBdr>
            <w:top w:val="none" w:sz="0" w:space="0" w:color="auto"/>
            <w:left w:val="none" w:sz="0" w:space="0" w:color="auto"/>
            <w:bottom w:val="none" w:sz="0" w:space="0" w:color="auto"/>
            <w:right w:val="none" w:sz="0" w:space="0" w:color="auto"/>
          </w:divBdr>
          <w:divsChild>
            <w:div w:id="59401092">
              <w:marLeft w:val="0"/>
              <w:marRight w:val="0"/>
              <w:marTop w:val="0"/>
              <w:marBottom w:val="0"/>
              <w:divBdr>
                <w:top w:val="none" w:sz="0" w:space="0" w:color="auto"/>
                <w:left w:val="none" w:sz="0" w:space="0" w:color="auto"/>
                <w:bottom w:val="none" w:sz="0" w:space="0" w:color="auto"/>
                <w:right w:val="none" w:sz="0" w:space="0" w:color="auto"/>
              </w:divBdr>
            </w:div>
          </w:divsChild>
        </w:div>
        <w:div w:id="1658486696">
          <w:marLeft w:val="0"/>
          <w:marRight w:val="0"/>
          <w:marTop w:val="0"/>
          <w:marBottom w:val="0"/>
          <w:divBdr>
            <w:top w:val="none" w:sz="0" w:space="0" w:color="auto"/>
            <w:left w:val="none" w:sz="0" w:space="0" w:color="auto"/>
            <w:bottom w:val="none" w:sz="0" w:space="0" w:color="auto"/>
            <w:right w:val="none" w:sz="0" w:space="0" w:color="auto"/>
          </w:divBdr>
          <w:divsChild>
            <w:div w:id="1288582470">
              <w:marLeft w:val="0"/>
              <w:marRight w:val="0"/>
              <w:marTop w:val="0"/>
              <w:marBottom w:val="0"/>
              <w:divBdr>
                <w:top w:val="none" w:sz="0" w:space="0" w:color="auto"/>
                <w:left w:val="none" w:sz="0" w:space="0" w:color="auto"/>
                <w:bottom w:val="none" w:sz="0" w:space="0" w:color="auto"/>
                <w:right w:val="none" w:sz="0" w:space="0" w:color="auto"/>
              </w:divBdr>
            </w:div>
          </w:divsChild>
        </w:div>
        <w:div w:id="1697192653">
          <w:marLeft w:val="0"/>
          <w:marRight w:val="0"/>
          <w:marTop w:val="0"/>
          <w:marBottom w:val="0"/>
          <w:divBdr>
            <w:top w:val="none" w:sz="0" w:space="0" w:color="auto"/>
            <w:left w:val="none" w:sz="0" w:space="0" w:color="auto"/>
            <w:bottom w:val="none" w:sz="0" w:space="0" w:color="auto"/>
            <w:right w:val="none" w:sz="0" w:space="0" w:color="auto"/>
          </w:divBdr>
          <w:divsChild>
            <w:div w:id="275068674">
              <w:marLeft w:val="0"/>
              <w:marRight w:val="0"/>
              <w:marTop w:val="0"/>
              <w:marBottom w:val="0"/>
              <w:divBdr>
                <w:top w:val="none" w:sz="0" w:space="0" w:color="auto"/>
                <w:left w:val="none" w:sz="0" w:space="0" w:color="auto"/>
                <w:bottom w:val="none" w:sz="0" w:space="0" w:color="auto"/>
                <w:right w:val="none" w:sz="0" w:space="0" w:color="auto"/>
              </w:divBdr>
            </w:div>
          </w:divsChild>
        </w:div>
        <w:div w:id="1744529189">
          <w:marLeft w:val="0"/>
          <w:marRight w:val="0"/>
          <w:marTop w:val="0"/>
          <w:marBottom w:val="0"/>
          <w:divBdr>
            <w:top w:val="none" w:sz="0" w:space="0" w:color="auto"/>
            <w:left w:val="none" w:sz="0" w:space="0" w:color="auto"/>
            <w:bottom w:val="none" w:sz="0" w:space="0" w:color="auto"/>
            <w:right w:val="none" w:sz="0" w:space="0" w:color="auto"/>
          </w:divBdr>
          <w:divsChild>
            <w:div w:id="480192951">
              <w:marLeft w:val="0"/>
              <w:marRight w:val="0"/>
              <w:marTop w:val="0"/>
              <w:marBottom w:val="0"/>
              <w:divBdr>
                <w:top w:val="none" w:sz="0" w:space="0" w:color="auto"/>
                <w:left w:val="none" w:sz="0" w:space="0" w:color="auto"/>
                <w:bottom w:val="none" w:sz="0" w:space="0" w:color="auto"/>
                <w:right w:val="none" w:sz="0" w:space="0" w:color="auto"/>
              </w:divBdr>
            </w:div>
          </w:divsChild>
        </w:div>
        <w:div w:id="1758210428">
          <w:marLeft w:val="0"/>
          <w:marRight w:val="0"/>
          <w:marTop w:val="0"/>
          <w:marBottom w:val="0"/>
          <w:divBdr>
            <w:top w:val="none" w:sz="0" w:space="0" w:color="auto"/>
            <w:left w:val="none" w:sz="0" w:space="0" w:color="auto"/>
            <w:bottom w:val="none" w:sz="0" w:space="0" w:color="auto"/>
            <w:right w:val="none" w:sz="0" w:space="0" w:color="auto"/>
          </w:divBdr>
          <w:divsChild>
            <w:div w:id="2056612851">
              <w:marLeft w:val="0"/>
              <w:marRight w:val="0"/>
              <w:marTop w:val="0"/>
              <w:marBottom w:val="0"/>
              <w:divBdr>
                <w:top w:val="none" w:sz="0" w:space="0" w:color="auto"/>
                <w:left w:val="none" w:sz="0" w:space="0" w:color="auto"/>
                <w:bottom w:val="none" w:sz="0" w:space="0" w:color="auto"/>
                <w:right w:val="none" w:sz="0" w:space="0" w:color="auto"/>
              </w:divBdr>
            </w:div>
          </w:divsChild>
        </w:div>
        <w:div w:id="1762289328">
          <w:marLeft w:val="0"/>
          <w:marRight w:val="0"/>
          <w:marTop w:val="0"/>
          <w:marBottom w:val="0"/>
          <w:divBdr>
            <w:top w:val="none" w:sz="0" w:space="0" w:color="auto"/>
            <w:left w:val="none" w:sz="0" w:space="0" w:color="auto"/>
            <w:bottom w:val="none" w:sz="0" w:space="0" w:color="auto"/>
            <w:right w:val="none" w:sz="0" w:space="0" w:color="auto"/>
          </w:divBdr>
          <w:divsChild>
            <w:div w:id="15275926">
              <w:marLeft w:val="0"/>
              <w:marRight w:val="0"/>
              <w:marTop w:val="0"/>
              <w:marBottom w:val="0"/>
              <w:divBdr>
                <w:top w:val="none" w:sz="0" w:space="0" w:color="auto"/>
                <w:left w:val="none" w:sz="0" w:space="0" w:color="auto"/>
                <w:bottom w:val="none" w:sz="0" w:space="0" w:color="auto"/>
                <w:right w:val="none" w:sz="0" w:space="0" w:color="auto"/>
              </w:divBdr>
            </w:div>
          </w:divsChild>
        </w:div>
        <w:div w:id="1766731139">
          <w:marLeft w:val="0"/>
          <w:marRight w:val="0"/>
          <w:marTop w:val="0"/>
          <w:marBottom w:val="0"/>
          <w:divBdr>
            <w:top w:val="none" w:sz="0" w:space="0" w:color="auto"/>
            <w:left w:val="none" w:sz="0" w:space="0" w:color="auto"/>
            <w:bottom w:val="none" w:sz="0" w:space="0" w:color="auto"/>
            <w:right w:val="none" w:sz="0" w:space="0" w:color="auto"/>
          </w:divBdr>
          <w:divsChild>
            <w:div w:id="211355134">
              <w:marLeft w:val="0"/>
              <w:marRight w:val="0"/>
              <w:marTop w:val="0"/>
              <w:marBottom w:val="0"/>
              <w:divBdr>
                <w:top w:val="none" w:sz="0" w:space="0" w:color="auto"/>
                <w:left w:val="none" w:sz="0" w:space="0" w:color="auto"/>
                <w:bottom w:val="none" w:sz="0" w:space="0" w:color="auto"/>
                <w:right w:val="none" w:sz="0" w:space="0" w:color="auto"/>
              </w:divBdr>
            </w:div>
          </w:divsChild>
        </w:div>
        <w:div w:id="1847089663">
          <w:marLeft w:val="0"/>
          <w:marRight w:val="0"/>
          <w:marTop w:val="0"/>
          <w:marBottom w:val="0"/>
          <w:divBdr>
            <w:top w:val="none" w:sz="0" w:space="0" w:color="auto"/>
            <w:left w:val="none" w:sz="0" w:space="0" w:color="auto"/>
            <w:bottom w:val="none" w:sz="0" w:space="0" w:color="auto"/>
            <w:right w:val="none" w:sz="0" w:space="0" w:color="auto"/>
          </w:divBdr>
          <w:divsChild>
            <w:div w:id="476335382">
              <w:marLeft w:val="0"/>
              <w:marRight w:val="0"/>
              <w:marTop w:val="0"/>
              <w:marBottom w:val="0"/>
              <w:divBdr>
                <w:top w:val="none" w:sz="0" w:space="0" w:color="auto"/>
                <w:left w:val="none" w:sz="0" w:space="0" w:color="auto"/>
                <w:bottom w:val="none" w:sz="0" w:space="0" w:color="auto"/>
                <w:right w:val="none" w:sz="0" w:space="0" w:color="auto"/>
              </w:divBdr>
            </w:div>
          </w:divsChild>
        </w:div>
        <w:div w:id="1860504877">
          <w:marLeft w:val="0"/>
          <w:marRight w:val="0"/>
          <w:marTop w:val="0"/>
          <w:marBottom w:val="0"/>
          <w:divBdr>
            <w:top w:val="none" w:sz="0" w:space="0" w:color="auto"/>
            <w:left w:val="none" w:sz="0" w:space="0" w:color="auto"/>
            <w:bottom w:val="none" w:sz="0" w:space="0" w:color="auto"/>
            <w:right w:val="none" w:sz="0" w:space="0" w:color="auto"/>
          </w:divBdr>
          <w:divsChild>
            <w:div w:id="816067981">
              <w:marLeft w:val="0"/>
              <w:marRight w:val="0"/>
              <w:marTop w:val="0"/>
              <w:marBottom w:val="0"/>
              <w:divBdr>
                <w:top w:val="none" w:sz="0" w:space="0" w:color="auto"/>
                <w:left w:val="none" w:sz="0" w:space="0" w:color="auto"/>
                <w:bottom w:val="none" w:sz="0" w:space="0" w:color="auto"/>
                <w:right w:val="none" w:sz="0" w:space="0" w:color="auto"/>
              </w:divBdr>
            </w:div>
          </w:divsChild>
        </w:div>
        <w:div w:id="1874344751">
          <w:marLeft w:val="0"/>
          <w:marRight w:val="0"/>
          <w:marTop w:val="0"/>
          <w:marBottom w:val="0"/>
          <w:divBdr>
            <w:top w:val="none" w:sz="0" w:space="0" w:color="auto"/>
            <w:left w:val="none" w:sz="0" w:space="0" w:color="auto"/>
            <w:bottom w:val="none" w:sz="0" w:space="0" w:color="auto"/>
            <w:right w:val="none" w:sz="0" w:space="0" w:color="auto"/>
          </w:divBdr>
          <w:divsChild>
            <w:div w:id="50036691">
              <w:marLeft w:val="0"/>
              <w:marRight w:val="0"/>
              <w:marTop w:val="0"/>
              <w:marBottom w:val="0"/>
              <w:divBdr>
                <w:top w:val="none" w:sz="0" w:space="0" w:color="auto"/>
                <w:left w:val="none" w:sz="0" w:space="0" w:color="auto"/>
                <w:bottom w:val="none" w:sz="0" w:space="0" w:color="auto"/>
                <w:right w:val="none" w:sz="0" w:space="0" w:color="auto"/>
              </w:divBdr>
            </w:div>
          </w:divsChild>
        </w:div>
        <w:div w:id="1875000056">
          <w:marLeft w:val="0"/>
          <w:marRight w:val="0"/>
          <w:marTop w:val="0"/>
          <w:marBottom w:val="0"/>
          <w:divBdr>
            <w:top w:val="none" w:sz="0" w:space="0" w:color="auto"/>
            <w:left w:val="none" w:sz="0" w:space="0" w:color="auto"/>
            <w:bottom w:val="none" w:sz="0" w:space="0" w:color="auto"/>
            <w:right w:val="none" w:sz="0" w:space="0" w:color="auto"/>
          </w:divBdr>
          <w:divsChild>
            <w:div w:id="1419521760">
              <w:marLeft w:val="0"/>
              <w:marRight w:val="0"/>
              <w:marTop w:val="0"/>
              <w:marBottom w:val="0"/>
              <w:divBdr>
                <w:top w:val="none" w:sz="0" w:space="0" w:color="auto"/>
                <w:left w:val="none" w:sz="0" w:space="0" w:color="auto"/>
                <w:bottom w:val="none" w:sz="0" w:space="0" w:color="auto"/>
                <w:right w:val="none" w:sz="0" w:space="0" w:color="auto"/>
              </w:divBdr>
            </w:div>
          </w:divsChild>
        </w:div>
        <w:div w:id="1877043536">
          <w:marLeft w:val="0"/>
          <w:marRight w:val="0"/>
          <w:marTop w:val="0"/>
          <w:marBottom w:val="0"/>
          <w:divBdr>
            <w:top w:val="none" w:sz="0" w:space="0" w:color="auto"/>
            <w:left w:val="none" w:sz="0" w:space="0" w:color="auto"/>
            <w:bottom w:val="none" w:sz="0" w:space="0" w:color="auto"/>
            <w:right w:val="none" w:sz="0" w:space="0" w:color="auto"/>
          </w:divBdr>
          <w:divsChild>
            <w:div w:id="1432698991">
              <w:marLeft w:val="0"/>
              <w:marRight w:val="0"/>
              <w:marTop w:val="0"/>
              <w:marBottom w:val="0"/>
              <w:divBdr>
                <w:top w:val="none" w:sz="0" w:space="0" w:color="auto"/>
                <w:left w:val="none" w:sz="0" w:space="0" w:color="auto"/>
                <w:bottom w:val="none" w:sz="0" w:space="0" w:color="auto"/>
                <w:right w:val="none" w:sz="0" w:space="0" w:color="auto"/>
              </w:divBdr>
            </w:div>
          </w:divsChild>
        </w:div>
        <w:div w:id="1887255738">
          <w:marLeft w:val="0"/>
          <w:marRight w:val="0"/>
          <w:marTop w:val="0"/>
          <w:marBottom w:val="0"/>
          <w:divBdr>
            <w:top w:val="none" w:sz="0" w:space="0" w:color="auto"/>
            <w:left w:val="none" w:sz="0" w:space="0" w:color="auto"/>
            <w:bottom w:val="none" w:sz="0" w:space="0" w:color="auto"/>
            <w:right w:val="none" w:sz="0" w:space="0" w:color="auto"/>
          </w:divBdr>
          <w:divsChild>
            <w:div w:id="843057652">
              <w:marLeft w:val="0"/>
              <w:marRight w:val="0"/>
              <w:marTop w:val="0"/>
              <w:marBottom w:val="0"/>
              <w:divBdr>
                <w:top w:val="none" w:sz="0" w:space="0" w:color="auto"/>
                <w:left w:val="none" w:sz="0" w:space="0" w:color="auto"/>
                <w:bottom w:val="none" w:sz="0" w:space="0" w:color="auto"/>
                <w:right w:val="none" w:sz="0" w:space="0" w:color="auto"/>
              </w:divBdr>
            </w:div>
          </w:divsChild>
        </w:div>
        <w:div w:id="1953324503">
          <w:marLeft w:val="0"/>
          <w:marRight w:val="0"/>
          <w:marTop w:val="0"/>
          <w:marBottom w:val="0"/>
          <w:divBdr>
            <w:top w:val="none" w:sz="0" w:space="0" w:color="auto"/>
            <w:left w:val="none" w:sz="0" w:space="0" w:color="auto"/>
            <w:bottom w:val="none" w:sz="0" w:space="0" w:color="auto"/>
            <w:right w:val="none" w:sz="0" w:space="0" w:color="auto"/>
          </w:divBdr>
          <w:divsChild>
            <w:div w:id="1880362348">
              <w:marLeft w:val="0"/>
              <w:marRight w:val="0"/>
              <w:marTop w:val="0"/>
              <w:marBottom w:val="0"/>
              <w:divBdr>
                <w:top w:val="none" w:sz="0" w:space="0" w:color="auto"/>
                <w:left w:val="none" w:sz="0" w:space="0" w:color="auto"/>
                <w:bottom w:val="none" w:sz="0" w:space="0" w:color="auto"/>
                <w:right w:val="none" w:sz="0" w:space="0" w:color="auto"/>
              </w:divBdr>
            </w:div>
          </w:divsChild>
        </w:div>
        <w:div w:id="1999191319">
          <w:marLeft w:val="0"/>
          <w:marRight w:val="0"/>
          <w:marTop w:val="0"/>
          <w:marBottom w:val="0"/>
          <w:divBdr>
            <w:top w:val="none" w:sz="0" w:space="0" w:color="auto"/>
            <w:left w:val="none" w:sz="0" w:space="0" w:color="auto"/>
            <w:bottom w:val="none" w:sz="0" w:space="0" w:color="auto"/>
            <w:right w:val="none" w:sz="0" w:space="0" w:color="auto"/>
          </w:divBdr>
          <w:divsChild>
            <w:div w:id="1597516893">
              <w:marLeft w:val="0"/>
              <w:marRight w:val="0"/>
              <w:marTop w:val="0"/>
              <w:marBottom w:val="0"/>
              <w:divBdr>
                <w:top w:val="none" w:sz="0" w:space="0" w:color="auto"/>
                <w:left w:val="none" w:sz="0" w:space="0" w:color="auto"/>
                <w:bottom w:val="none" w:sz="0" w:space="0" w:color="auto"/>
                <w:right w:val="none" w:sz="0" w:space="0" w:color="auto"/>
              </w:divBdr>
            </w:div>
          </w:divsChild>
        </w:div>
        <w:div w:id="2044281681">
          <w:marLeft w:val="0"/>
          <w:marRight w:val="0"/>
          <w:marTop w:val="0"/>
          <w:marBottom w:val="0"/>
          <w:divBdr>
            <w:top w:val="none" w:sz="0" w:space="0" w:color="auto"/>
            <w:left w:val="none" w:sz="0" w:space="0" w:color="auto"/>
            <w:bottom w:val="none" w:sz="0" w:space="0" w:color="auto"/>
            <w:right w:val="none" w:sz="0" w:space="0" w:color="auto"/>
          </w:divBdr>
        </w:div>
        <w:div w:id="2053143901">
          <w:marLeft w:val="0"/>
          <w:marRight w:val="0"/>
          <w:marTop w:val="0"/>
          <w:marBottom w:val="0"/>
          <w:divBdr>
            <w:top w:val="none" w:sz="0" w:space="0" w:color="auto"/>
            <w:left w:val="none" w:sz="0" w:space="0" w:color="auto"/>
            <w:bottom w:val="none" w:sz="0" w:space="0" w:color="auto"/>
            <w:right w:val="none" w:sz="0" w:space="0" w:color="auto"/>
          </w:divBdr>
          <w:divsChild>
            <w:div w:id="1998262380">
              <w:marLeft w:val="0"/>
              <w:marRight w:val="0"/>
              <w:marTop w:val="0"/>
              <w:marBottom w:val="0"/>
              <w:divBdr>
                <w:top w:val="none" w:sz="0" w:space="0" w:color="auto"/>
                <w:left w:val="none" w:sz="0" w:space="0" w:color="auto"/>
                <w:bottom w:val="none" w:sz="0" w:space="0" w:color="auto"/>
                <w:right w:val="none" w:sz="0" w:space="0" w:color="auto"/>
              </w:divBdr>
            </w:div>
          </w:divsChild>
        </w:div>
        <w:div w:id="2066096756">
          <w:marLeft w:val="0"/>
          <w:marRight w:val="0"/>
          <w:marTop w:val="0"/>
          <w:marBottom w:val="0"/>
          <w:divBdr>
            <w:top w:val="none" w:sz="0" w:space="0" w:color="auto"/>
            <w:left w:val="none" w:sz="0" w:space="0" w:color="auto"/>
            <w:bottom w:val="none" w:sz="0" w:space="0" w:color="auto"/>
            <w:right w:val="none" w:sz="0" w:space="0" w:color="auto"/>
          </w:divBdr>
          <w:divsChild>
            <w:div w:id="99525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35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8" Target="footer1.xml" Type="http://schemas.openxmlformats.org/officeDocument/2006/relationships/footer" /><Relationship Id="rId9" Target="footer2.xml" Type="http://schemas.openxmlformats.org/officeDocument/2006/relationships/footer" /><Relationship Type="http://schemas.openxmlformats.org/officeDocument/2006/relationships/image" Id="rId36" Target="media/rId36.png" /><Relationship Type="http://schemas.openxmlformats.org/officeDocument/2006/relationships/image" Id="rId81" Target="media/rId81.png" /><Relationship Type="http://schemas.openxmlformats.org/officeDocument/2006/relationships/image" Id="rId69" Target="media/rId69.png" /><Relationship Type="http://schemas.openxmlformats.org/officeDocument/2006/relationships/image" Id="rId48" Target="media/rId48.png" /><Relationship Type="http://schemas.openxmlformats.org/officeDocument/2006/relationships/image" Id="rId39" Target="media/rId39.png" /><Relationship Type="http://schemas.openxmlformats.org/officeDocument/2006/relationships/image" Id="rId60" Target="media/rId60.png" /><Relationship Type="http://schemas.openxmlformats.org/officeDocument/2006/relationships/image" Id="rId54" Target="media/rId54.png" /><Relationship Type="http://schemas.openxmlformats.org/officeDocument/2006/relationships/image" Id="rId78" Target="media/rId78.png" /><Relationship Type="http://schemas.openxmlformats.org/officeDocument/2006/relationships/image" Id="rId57" Target="media/rId57.png" /><Relationship Type="http://schemas.openxmlformats.org/officeDocument/2006/relationships/image" Id="rId33" Target="media/rId33.png" /><Relationship Type="http://schemas.openxmlformats.org/officeDocument/2006/relationships/image" Id="rId66" Target="media/rId66.png" /><Relationship Type="http://schemas.openxmlformats.org/officeDocument/2006/relationships/image" Id="rId51" Target="media/rId51.png" /><Relationship Type="http://schemas.openxmlformats.org/officeDocument/2006/relationships/image" Id="rId42" Target="media/rId42.png" /><Relationship Type="http://schemas.openxmlformats.org/officeDocument/2006/relationships/image" Id="rId45" Target="media/rId45.png" /><Relationship Type="http://schemas.openxmlformats.org/officeDocument/2006/relationships/image" Id="rId72" Target="media/rId72.png" /><Relationship Type="http://schemas.openxmlformats.org/officeDocument/2006/relationships/image" Id="rId75" Target="media/rId75.png" /><Relationship Type="http://schemas.openxmlformats.org/officeDocument/2006/relationships/image" Id="rId63" Target="media/rId63.png" /><Relationship Type="http://schemas.openxmlformats.org/officeDocument/2006/relationships/image" Id="rId21" Target="media/rId21.png" /><Relationship Type="http://schemas.openxmlformats.org/officeDocument/2006/relationships/image" Id="rId28" Target="media/rId28.png" /><Relationship Type="http://schemas.openxmlformats.org/officeDocument/2006/relationships/image" Id="rId87" Target="media/rId87.png" /><Relationship Type="http://schemas.openxmlformats.org/officeDocument/2006/relationships/image" Id="rId309" Target="media/rId309.png" /><Relationship Type="http://schemas.openxmlformats.org/officeDocument/2006/relationships/image" Id="rId359" Target="media/rId359.png" /><Relationship Type="http://schemas.openxmlformats.org/officeDocument/2006/relationships/image" Id="rId364" Target="media/rId364.png" /><Relationship Type="http://schemas.openxmlformats.org/officeDocument/2006/relationships/image" Id="rId369" Target="media/rId369.png" /><Relationship Type="http://schemas.openxmlformats.org/officeDocument/2006/relationships/image" Id="rId374" Target="media/rId374.png" /><Relationship Type="http://schemas.openxmlformats.org/officeDocument/2006/relationships/image" Id="rId379" Target="media/rId379.png" /><Relationship Type="http://schemas.openxmlformats.org/officeDocument/2006/relationships/image" Id="rId384" Target="media/rId384.png" /><Relationship Type="http://schemas.openxmlformats.org/officeDocument/2006/relationships/image" Id="rId389" Target="media/rId389.png" /><Relationship Type="http://schemas.openxmlformats.org/officeDocument/2006/relationships/image" Id="rId394" Target="media/rId394.png" /><Relationship Type="http://schemas.openxmlformats.org/officeDocument/2006/relationships/image" Id="rId399" Target="media/rId399.png" /><Relationship Type="http://schemas.openxmlformats.org/officeDocument/2006/relationships/image" Id="rId404" Target="media/rId404.png" /><Relationship Type="http://schemas.openxmlformats.org/officeDocument/2006/relationships/image" Id="rId314" Target="media/rId314.png" /><Relationship Type="http://schemas.openxmlformats.org/officeDocument/2006/relationships/image" Id="rId319" Target="media/rId319.png" /><Relationship Type="http://schemas.openxmlformats.org/officeDocument/2006/relationships/image" Id="rId324" Target="media/rId324.png" /><Relationship Type="http://schemas.openxmlformats.org/officeDocument/2006/relationships/image" Id="rId329" Target="media/rId329.png" /><Relationship Type="http://schemas.openxmlformats.org/officeDocument/2006/relationships/image" Id="rId334" Target="media/rId334.png" /><Relationship Type="http://schemas.openxmlformats.org/officeDocument/2006/relationships/image" Id="rId339" Target="media/rId339.png" /><Relationship Type="http://schemas.openxmlformats.org/officeDocument/2006/relationships/image" Id="rId344" Target="media/rId344.png" /><Relationship Type="http://schemas.openxmlformats.org/officeDocument/2006/relationships/image" Id="rId349" Target="media/rId349.png" /><Relationship Type="http://schemas.openxmlformats.org/officeDocument/2006/relationships/image" Id="rId354" Target="media/rId354.png" /><Relationship Type="http://schemas.openxmlformats.org/officeDocument/2006/relationships/hyperlink" Id="rId277" Target="https://aspredicted.org/te3zw2.pdf" TargetMode="External" /><Relationship Type="http://schemas.openxmlformats.org/officeDocument/2006/relationships/hyperlink" Id="rId141" Target="https://doi.org/10.1001/jamanetworkopen.2025.39031" TargetMode="External" /><Relationship Type="http://schemas.openxmlformats.org/officeDocument/2006/relationships/hyperlink" Id="rId153" Target="https://doi.org/10.1007/s10654-018-0398-4" TargetMode="External" /><Relationship Type="http://schemas.openxmlformats.org/officeDocument/2006/relationships/hyperlink" Id="rId261" Target="https://doi.org/10.1007/s11222-005-4070-y" TargetMode="External" /><Relationship Type="http://schemas.openxmlformats.org/officeDocument/2006/relationships/hyperlink" Id="rId121" Target="https://doi.org/10.1007/s11818-019-00215-x" TargetMode="External" /><Relationship Type="http://schemas.openxmlformats.org/officeDocument/2006/relationships/hyperlink" Id="rId131" Target="https://doi.org/10.1007/s11920-026-01671-7" TargetMode="External" /><Relationship Type="http://schemas.openxmlformats.org/officeDocument/2006/relationships/hyperlink" Id="rId159" Target="https://doi.org/10.1016/0031-9384(86)90427-0" TargetMode="External" /><Relationship Type="http://schemas.openxmlformats.org/officeDocument/2006/relationships/hyperlink" Id="rId167" Target="https://doi.org/10.1016/j.buildenv.2025.112771" TargetMode="External" /><Relationship Type="http://schemas.openxmlformats.org/officeDocument/2006/relationships/hyperlink" Id="rId217" Target="https://doi.org/10.1016/j.clinph.2006.03.011" TargetMode="External" /><Relationship Type="http://schemas.openxmlformats.org/officeDocument/2006/relationships/hyperlink" Id="rId219" Target="https://doi.org/10.1016/j.jad.2016.06.065" TargetMode="External" /><Relationship Type="http://schemas.openxmlformats.org/officeDocument/2006/relationships/hyperlink" Id="rId221" Target="https://doi.org/10.1016/j.jadr.2020.100020" TargetMode="External" /><Relationship Type="http://schemas.openxmlformats.org/officeDocument/2006/relationships/hyperlink" Id="rId139" Target="https://doi.org/10.1016/j.lanepe.2024.100943" TargetMode="External" /><Relationship Type="http://schemas.openxmlformats.org/officeDocument/2006/relationships/hyperlink" Id="rId181" Target="https://doi.org/10.1016/j.measurement.2024.114909" TargetMode="External" /><Relationship Type="http://schemas.openxmlformats.org/officeDocument/2006/relationships/hyperlink" Id="rId157" Target="https://doi.org/10.1016/j.scitotenv.2025.178839" TargetMode="External" /><Relationship Type="http://schemas.openxmlformats.org/officeDocument/2006/relationships/hyperlink" Id="rId255" Target="https://doi.org/10.1037/1082-989X.8.2.129" TargetMode="External" /><Relationship Type="http://schemas.openxmlformats.org/officeDocument/2006/relationships/hyperlink" Id="rId163" Target="https://doi.org/10.1038/s41370-025-00825-8" TargetMode="External" /><Relationship Type="http://schemas.openxmlformats.org/officeDocument/2006/relationships/hyperlink" Id="rId189" Target="https://doi.org/10.1038/s41598-023-43102-0" TargetMode="External" /><Relationship Type="http://schemas.openxmlformats.org/officeDocument/2006/relationships/hyperlink" Id="rId237" Target="https://doi.org/10.1038/s41598-023-48241-y" TargetMode="External" /><Relationship Type="http://schemas.openxmlformats.org/officeDocument/2006/relationships/hyperlink" Id="rId137" Target="https://doi.org/10.1038/s44220-023-00135-8" TargetMode="External" /><Relationship Type="http://schemas.openxmlformats.org/officeDocument/2006/relationships/hyperlink" Id="rId185" Target="https://doi.org/10.1038/s44271-024-00159-5" TargetMode="External" /><Relationship Type="http://schemas.openxmlformats.org/officeDocument/2006/relationships/hyperlink" Id="rId199" Target="https://doi.org/10.1038/s44323-025-00067-9" TargetMode="External" /><Relationship Type="http://schemas.openxmlformats.org/officeDocument/2006/relationships/hyperlink" Id="rId175" Target="https://doi.org/10.1038/s44323-026-00073-5" TargetMode="External" /><Relationship Type="http://schemas.openxmlformats.org/officeDocument/2006/relationships/hyperlink" Id="rId173" Target="https://doi.org/10.1038/s44323-026-00079-z" TargetMode="External" /><Relationship Type="http://schemas.openxmlformats.org/officeDocument/2006/relationships/hyperlink" Id="rId133" Target="https://doi.org/10.1073/pnas.2301608120" TargetMode="External" /><Relationship Type="http://schemas.openxmlformats.org/officeDocument/2006/relationships/hyperlink" Id="rId143" Target="https://doi.org/10.1073/pnas.2405924121" TargetMode="External" /><Relationship Type="http://schemas.openxmlformats.org/officeDocument/2006/relationships/hyperlink" Id="rId191" Target="https://doi.org/10.1080/07420528.2024.2381590" TargetMode="External" /><Relationship Type="http://schemas.openxmlformats.org/officeDocument/2006/relationships/hyperlink" Id="rId161" Target="https://doi.org/10.1093/annweh/wxab092" TargetMode="External" /><Relationship Type="http://schemas.openxmlformats.org/officeDocument/2006/relationships/hyperlink" Id="rId223" Target="https://doi.org/10.1093/jamiaopen/ooac047" TargetMode="External" /><Relationship Type="http://schemas.openxmlformats.org/officeDocument/2006/relationships/hyperlink" Id="rId149" Target="https://doi.org/10.1093/sleep/zsac130" TargetMode="External" /><Relationship Type="http://schemas.openxmlformats.org/officeDocument/2006/relationships/hyperlink" Id="rId201" Target="https://doi.org/10.1093/sleep/zsaf358" TargetMode="External" /><Relationship Type="http://schemas.openxmlformats.org/officeDocument/2006/relationships/hyperlink" Id="rId119" Target="https://doi.org/10.1101/sqb.2007.72.043" TargetMode="External" /><Relationship Type="http://schemas.openxmlformats.org/officeDocument/2006/relationships/hyperlink" Id="rId115" Target="https://doi.org/10.1101/sqb.2007.72.064" TargetMode="External" /><Relationship Type="http://schemas.openxmlformats.org/officeDocument/2006/relationships/hyperlink" Id="rId251" Target="https://doi.org/10.1111/j.1467-9868.2010.00749.x" TargetMode="External" /><Relationship Type="http://schemas.openxmlformats.org/officeDocument/2006/relationships/hyperlink" Id="rId259" Target="https://doi.org/10.1111/j.2517-6161.1987.tb01685.x" TargetMode="External" /><Relationship Type="http://schemas.openxmlformats.org/officeDocument/2006/relationships/hyperlink" Id="rId273" Target="https://doi.org/10.1111/j.2517-6161.1995.tb02031.x" TargetMode="External" /><Relationship Type="http://schemas.openxmlformats.org/officeDocument/2006/relationships/hyperlink" Id="rId127" Target="https://doi.org/10.1111/jpi.12655" TargetMode="External" /><Relationship Type="http://schemas.openxmlformats.org/officeDocument/2006/relationships/hyperlink" Id="rId151" Target="https://doi.org/10.1111/jpi.70023" TargetMode="External" /><Relationship Type="http://schemas.openxmlformats.org/officeDocument/2006/relationships/hyperlink" Id="rId193" Target="https://doi.org/10.1111/jsr.14315" TargetMode="External" /><Relationship Type="http://schemas.openxmlformats.org/officeDocument/2006/relationships/hyperlink" Id="rId155" Target="https://doi.org/10.1126/science.aay3164" TargetMode="External" /><Relationship Type="http://schemas.openxmlformats.org/officeDocument/2006/relationships/hyperlink" Id="rId227" Target="https://doi.org/10.1158/1055-9965.epi-11-0204" TargetMode="External" /><Relationship Type="http://schemas.openxmlformats.org/officeDocument/2006/relationships/hyperlink" Id="rId177" Target="https://doi.org/10.1167/tvst.13.10.28" TargetMode="External" /><Relationship Type="http://schemas.openxmlformats.org/officeDocument/2006/relationships/hyperlink" Id="rId233" Target="https://doi.org/10.1167/tvst.6.4.18" TargetMode="External" /><Relationship Type="http://schemas.openxmlformats.org/officeDocument/2006/relationships/hyperlink" Id="rId145" Target="https://doi.org/10.1177/0004867420968886" TargetMode="External" /><Relationship Type="http://schemas.openxmlformats.org/officeDocument/2006/relationships/hyperlink" Id="rId229" Target="https://doi.org/10.1177/0748730415597520" TargetMode="External" /><Relationship Type="http://schemas.openxmlformats.org/officeDocument/2006/relationships/hyperlink" Id="rId245" Target="https://doi.org/10.1177/07487304251336624" TargetMode="External" /><Relationship Type="http://schemas.openxmlformats.org/officeDocument/2006/relationships/hyperlink" Id="rId249" Target="https://doi.org/10.1177/096228029500400302" TargetMode="External" /><Relationship Type="http://schemas.openxmlformats.org/officeDocument/2006/relationships/hyperlink" Id="rId169" Target="https://doi.org/10.1177/14771535221103258" TargetMode="External" /><Relationship Type="http://schemas.openxmlformats.org/officeDocument/2006/relationships/hyperlink" Id="rId243" Target="https://doi.org/10.1177/14771535231170500" TargetMode="External" /><Relationship Type="http://schemas.openxmlformats.org/officeDocument/2006/relationships/hyperlink" Id="rId183" Target="https://doi.org/10.1186/s12889-024-20206-4" TargetMode="External" /><Relationship Type="http://schemas.openxmlformats.org/officeDocument/2006/relationships/hyperlink" Id="rId123" Target="https://doi.org/10.1186/s12916-025-04608-8" TargetMode="External" /><Relationship Type="http://schemas.openxmlformats.org/officeDocument/2006/relationships/hyperlink" Id="rId257" Target="https://doi.org/10.1198/000313007X188252" TargetMode="External" /><Relationship Type="http://schemas.openxmlformats.org/officeDocument/2006/relationships/hyperlink" Id="rId147" Target="https://doi.org/10.1210/jc.2015-4123" TargetMode="External" /><Relationship Type="http://schemas.openxmlformats.org/officeDocument/2006/relationships/hyperlink" Id="rId247" Target="https://doi.org/10.1214/ss/1177013604" TargetMode="External" /><Relationship Type="http://schemas.openxmlformats.org/officeDocument/2006/relationships/hyperlink" Id="rId197" Target="https://doi.org/10.12688/openreseurope.20985.1" TargetMode="External" /><Relationship Type="http://schemas.openxmlformats.org/officeDocument/2006/relationships/hyperlink" Id="rId205" Target="https://doi.org/10.12688/openreseurope.21304.1" TargetMode="External" /><Relationship Type="http://schemas.openxmlformats.org/officeDocument/2006/relationships/hyperlink" Id="rId207" Target="https://doi.org/10.12688/openreseurope.24060.1" TargetMode="External" /><Relationship Type="http://schemas.openxmlformats.org/officeDocument/2006/relationships/hyperlink" Id="rId165" Target="https://doi.org/10.1289/EHP3431" TargetMode="External" /><Relationship Type="http://schemas.openxmlformats.org/officeDocument/2006/relationships/hyperlink" Id="rId117" Target="https://doi.org/10.1371/journal.pbio.1000145" TargetMode="External" /><Relationship Type="http://schemas.openxmlformats.org/officeDocument/2006/relationships/hyperlink" Id="rId129" Target="https://doi.org/10.1371/journal.pbio.3001571" TargetMode="External" /><Relationship Type="http://schemas.openxmlformats.org/officeDocument/2006/relationships/hyperlink" Id="rId211" Target="https://doi.org/10.1371/journal.pone.0308768" TargetMode="External" /><Relationship Type="http://schemas.openxmlformats.org/officeDocument/2006/relationships/hyperlink" Id="rId263" Target="https://doi.org/10.18637/jss.v067.i01" TargetMode="External" /><Relationship Type="http://schemas.openxmlformats.org/officeDocument/2006/relationships/hyperlink" Id="rId275" Target="https://doi.org/10.21105/joss.01686" TargetMode="External" /><Relationship Type="http://schemas.openxmlformats.org/officeDocument/2006/relationships/hyperlink" Id="rId267" Target="https://doi.org/10.21105/joss.03139" TargetMode="External" /><Relationship Type="http://schemas.openxmlformats.org/officeDocument/2006/relationships/hyperlink" Id="rId271" Target="https://doi.org/10.21105/joss.06962" TargetMode="External" /><Relationship Type="http://schemas.openxmlformats.org/officeDocument/2006/relationships/hyperlink" Id="rId241" Target="https://doi.org/10.21105/joss.07601" TargetMode="External" /><Relationship Type="http://schemas.openxmlformats.org/officeDocument/2006/relationships/hyperlink" Id="rId125" Target="https://doi.org/10.25039/S026.2018" TargetMode="External" /><Relationship Type="http://schemas.openxmlformats.org/officeDocument/2006/relationships/hyperlink" Id="rId171" Target="https://doi.org/10.25039/x051.2025/62xbgg" TargetMode="External" /><Relationship Type="http://schemas.openxmlformats.org/officeDocument/2006/relationships/hyperlink" Id="rId269" Target="https://doi.org/10.32614/CRAN.package.emmeans" TargetMode="External" /><Relationship Type="http://schemas.openxmlformats.org/officeDocument/2006/relationships/hyperlink" Id="rId265" Target="https://doi.org/10.32614/RJ-2017-066" TargetMode="External" /><Relationship Type="http://schemas.openxmlformats.org/officeDocument/2006/relationships/hyperlink" Id="rId209" Target="https://doi.org/10.3389/fpsyt.2023.1199989" TargetMode="External" /><Relationship Type="http://schemas.openxmlformats.org/officeDocument/2006/relationships/hyperlink" Id="rId135" Target="https://doi.org/10.3389/frsle.2023.1268379" TargetMode="External" /><Relationship Type="http://schemas.openxmlformats.org/officeDocument/2006/relationships/hyperlink" Id="rId187" Target="https://doi.org/10.3390/biology8030054" TargetMode="External" /><Relationship Type="http://schemas.openxmlformats.org/officeDocument/2006/relationships/hyperlink" Id="rId195" Target="https://doi.org/10.3390/clockssleep6040042" TargetMode="External" /><Relationship Type="http://schemas.openxmlformats.org/officeDocument/2006/relationships/hyperlink" Id="rId235" Target="https://doi.org/10.3390/ijerph192013599" TargetMode="External" /><Relationship Type="http://schemas.openxmlformats.org/officeDocument/2006/relationships/hyperlink" Id="rId213" Target="https://doi.org/10.3758/s13428-025-02823-y" TargetMode="External" /><Relationship Type="http://schemas.openxmlformats.org/officeDocument/2006/relationships/hyperlink" Id="rId203" Target="https://doi.org/10.48550/arXiv.2606.20719" TargetMode="External" /><Relationship Type="http://schemas.openxmlformats.org/officeDocument/2006/relationships/hyperlink" Id="rId225" Target="https://doi.org/10.5195/jmla.2018.319" TargetMode="External" /><Relationship Type="http://schemas.openxmlformats.org/officeDocument/2006/relationships/hyperlink" Id="rId279" Target="https://doi.org/10.5281/zenodo.15576731" TargetMode="External" /><Relationship Type="http://schemas.openxmlformats.org/officeDocument/2006/relationships/hyperlink" Id="rId285" Target="https://doi.org/10.5281/zenodo.16568109" TargetMode="External" /><Relationship Type="http://schemas.openxmlformats.org/officeDocument/2006/relationships/hyperlink" Id="rId281" Target="https://doi.org/10.5281/zenodo.16834951" TargetMode="External" /><Relationship Type="http://schemas.openxmlformats.org/officeDocument/2006/relationships/hyperlink" Id="rId291" Target="https://doi.org/10.5281/zenodo.16893901" TargetMode="External" /><Relationship Type="http://schemas.openxmlformats.org/officeDocument/2006/relationships/hyperlink" Id="rId287" Target="https://doi.org/10.5281/zenodo.16895188" TargetMode="External" /><Relationship Type="http://schemas.openxmlformats.org/officeDocument/2006/relationships/hyperlink" Id="rId289" Target="https://doi.org/10.5281/zenodo.17289456" TargetMode="External" /><Relationship Type="http://schemas.openxmlformats.org/officeDocument/2006/relationships/hyperlink" Id="rId295" Target="https://doi.org/10.5281/zenodo.17979893" TargetMode="External" /><Relationship Type="http://schemas.openxmlformats.org/officeDocument/2006/relationships/hyperlink" Id="rId283" Target="https://doi.org/10.5281/zenodo.18111232" TargetMode="External" /><Relationship Type="http://schemas.openxmlformats.org/officeDocument/2006/relationships/hyperlink" Id="rId293" Target="https://doi.org/10.5281/zenodo.18925834" TargetMode="External" /><Relationship Type="http://schemas.openxmlformats.org/officeDocument/2006/relationships/hyperlink" Id="rId297" Target="https://doi.org/10.5281/zenodo.19678543" TargetMode="External" /><Relationship Type="http://schemas.openxmlformats.org/officeDocument/2006/relationships/hyperlink" Id="rId215" Target="https://doi.org/10.5665/sleep.1642" TargetMode="External" /><Relationship Type="http://schemas.openxmlformats.org/officeDocument/2006/relationships/hyperlink" Id="rId179" Target="https://doi.org/10.64898/2026.07.28.741277" TargetMode="External" /><Relationship Type="http://schemas.openxmlformats.org/officeDocument/2006/relationships/hyperlink" Id="rId253" Target="https://doi.org/10.7717/peerj.6876" TargetMode="External" /><Relationship Type="http://schemas.openxmlformats.org/officeDocument/2006/relationships/hyperlink" Id="rId111" Target="https://github.com/MeLiDosProject" TargetMode="External" /><Relationship Type="http://schemas.openxmlformats.org/officeDocument/2006/relationships/hyperlink" Id="rId107" Target="https://github.com/tscnlab/ZaunerEtAl_bioRxiv_2026" TargetMode="External" /><Relationship Type="http://schemas.openxmlformats.org/officeDocument/2006/relationships/hyperlink" Id="rId299" Target="https://melidosproject.github.io/melidosData/" TargetMode="External" /><Relationship Type="http://schemas.openxmlformats.org/officeDocument/2006/relationships/hyperlink" Id="rId231" Target="https://pubmed.ncbi.nlm.nih.gov/1027738/" TargetMode="External" /><Relationship Type="http://schemas.openxmlformats.org/officeDocument/2006/relationships/hyperlink" Id="rId239" Target="https://www.R-project.org/" TargetMode="External" /><Relationship Type="http://schemas.openxmlformats.org/officeDocument/2006/relationships/hyperlink" Id="rId112" Target="https://zenodo.org/communities/22nrm05_melidos/" TargetMode="External" /><Relationship Type="http://schemas.openxmlformats.org/officeDocument/2006/relationships/hyperlink" Id="rId18" Target="mailto:johannes.zauner@tum.de" TargetMode="External" /></Relationships>
</file>

<file path=word/_rels/footnotes.xml.rels><?xml version="1.0" encoding="UTF-8"?><Relationships xmlns="http://schemas.openxmlformats.org/package/2006/relationships"><Relationship Type="http://schemas.openxmlformats.org/officeDocument/2006/relationships/hyperlink" Id="rId277" Target="https://aspredicted.org/te3zw2.pdf" TargetMode="External" /><Relationship Type="http://schemas.openxmlformats.org/officeDocument/2006/relationships/hyperlink" Id="rId141" Target="https://doi.org/10.1001/jamanetworkopen.2025.39031" TargetMode="External" /><Relationship Type="http://schemas.openxmlformats.org/officeDocument/2006/relationships/hyperlink" Id="rId153" Target="https://doi.org/10.1007/s10654-018-0398-4" TargetMode="External" /><Relationship Type="http://schemas.openxmlformats.org/officeDocument/2006/relationships/hyperlink" Id="rId261" Target="https://doi.org/10.1007/s11222-005-4070-y" TargetMode="External" /><Relationship Type="http://schemas.openxmlformats.org/officeDocument/2006/relationships/hyperlink" Id="rId121" Target="https://doi.org/10.1007/s11818-019-00215-x" TargetMode="External" /><Relationship Type="http://schemas.openxmlformats.org/officeDocument/2006/relationships/hyperlink" Id="rId131" Target="https://doi.org/10.1007/s11920-026-01671-7" TargetMode="External" /><Relationship Type="http://schemas.openxmlformats.org/officeDocument/2006/relationships/hyperlink" Id="rId159" Target="https://doi.org/10.1016/0031-9384(86)90427-0" TargetMode="External" /><Relationship Type="http://schemas.openxmlformats.org/officeDocument/2006/relationships/hyperlink" Id="rId167" Target="https://doi.org/10.1016/j.buildenv.2025.112771" TargetMode="External" /><Relationship Type="http://schemas.openxmlformats.org/officeDocument/2006/relationships/hyperlink" Id="rId217" Target="https://doi.org/10.1016/j.clinph.2006.03.011" TargetMode="External" /><Relationship Type="http://schemas.openxmlformats.org/officeDocument/2006/relationships/hyperlink" Id="rId219" Target="https://doi.org/10.1016/j.jad.2016.06.065" TargetMode="External" /><Relationship Type="http://schemas.openxmlformats.org/officeDocument/2006/relationships/hyperlink" Id="rId221" Target="https://doi.org/10.1016/j.jadr.2020.100020" TargetMode="External" /><Relationship Type="http://schemas.openxmlformats.org/officeDocument/2006/relationships/hyperlink" Id="rId139" Target="https://doi.org/10.1016/j.lanepe.2024.100943" TargetMode="External" /><Relationship Type="http://schemas.openxmlformats.org/officeDocument/2006/relationships/hyperlink" Id="rId181" Target="https://doi.org/10.1016/j.measurement.2024.114909" TargetMode="External" /><Relationship Type="http://schemas.openxmlformats.org/officeDocument/2006/relationships/hyperlink" Id="rId157" Target="https://doi.org/10.1016/j.scitotenv.2025.178839" TargetMode="External" /><Relationship Type="http://schemas.openxmlformats.org/officeDocument/2006/relationships/hyperlink" Id="rId255" Target="https://doi.org/10.1037/1082-989X.8.2.129" TargetMode="External" /><Relationship Type="http://schemas.openxmlformats.org/officeDocument/2006/relationships/hyperlink" Id="rId163" Target="https://doi.org/10.1038/s41370-025-00825-8" TargetMode="External" /><Relationship Type="http://schemas.openxmlformats.org/officeDocument/2006/relationships/hyperlink" Id="rId189" Target="https://doi.org/10.1038/s41598-023-43102-0" TargetMode="External" /><Relationship Type="http://schemas.openxmlformats.org/officeDocument/2006/relationships/hyperlink" Id="rId237" Target="https://doi.org/10.1038/s41598-023-48241-y" TargetMode="External" /><Relationship Type="http://schemas.openxmlformats.org/officeDocument/2006/relationships/hyperlink" Id="rId137" Target="https://doi.org/10.1038/s44220-023-00135-8" TargetMode="External" /><Relationship Type="http://schemas.openxmlformats.org/officeDocument/2006/relationships/hyperlink" Id="rId185" Target="https://doi.org/10.1038/s44271-024-00159-5" TargetMode="External" /><Relationship Type="http://schemas.openxmlformats.org/officeDocument/2006/relationships/hyperlink" Id="rId199" Target="https://doi.org/10.1038/s44323-025-00067-9" TargetMode="External" /><Relationship Type="http://schemas.openxmlformats.org/officeDocument/2006/relationships/hyperlink" Id="rId175" Target="https://doi.org/10.1038/s44323-026-00073-5" TargetMode="External" /><Relationship Type="http://schemas.openxmlformats.org/officeDocument/2006/relationships/hyperlink" Id="rId173" Target="https://doi.org/10.1038/s44323-026-00079-z" TargetMode="External" /><Relationship Type="http://schemas.openxmlformats.org/officeDocument/2006/relationships/hyperlink" Id="rId133" Target="https://doi.org/10.1073/pnas.2301608120" TargetMode="External" /><Relationship Type="http://schemas.openxmlformats.org/officeDocument/2006/relationships/hyperlink" Id="rId143" Target="https://doi.org/10.1073/pnas.2405924121" TargetMode="External" /><Relationship Type="http://schemas.openxmlformats.org/officeDocument/2006/relationships/hyperlink" Id="rId191" Target="https://doi.org/10.1080/07420528.2024.2381590" TargetMode="External" /><Relationship Type="http://schemas.openxmlformats.org/officeDocument/2006/relationships/hyperlink" Id="rId161" Target="https://doi.org/10.1093/annweh/wxab092" TargetMode="External" /><Relationship Type="http://schemas.openxmlformats.org/officeDocument/2006/relationships/hyperlink" Id="rId223" Target="https://doi.org/10.1093/jamiaopen/ooac047" TargetMode="External" /><Relationship Type="http://schemas.openxmlformats.org/officeDocument/2006/relationships/hyperlink" Id="rId149" Target="https://doi.org/10.1093/sleep/zsac130" TargetMode="External" /><Relationship Type="http://schemas.openxmlformats.org/officeDocument/2006/relationships/hyperlink" Id="rId201" Target="https://doi.org/10.1093/sleep/zsaf358" TargetMode="External" /><Relationship Type="http://schemas.openxmlformats.org/officeDocument/2006/relationships/hyperlink" Id="rId119" Target="https://doi.org/10.1101/sqb.2007.72.043" TargetMode="External" /><Relationship Type="http://schemas.openxmlformats.org/officeDocument/2006/relationships/hyperlink" Id="rId115" Target="https://doi.org/10.1101/sqb.2007.72.064" TargetMode="External" /><Relationship Type="http://schemas.openxmlformats.org/officeDocument/2006/relationships/hyperlink" Id="rId251" Target="https://doi.org/10.1111/j.1467-9868.2010.00749.x" TargetMode="External" /><Relationship Type="http://schemas.openxmlformats.org/officeDocument/2006/relationships/hyperlink" Id="rId259" Target="https://doi.org/10.1111/j.2517-6161.1987.tb01685.x" TargetMode="External" /><Relationship Type="http://schemas.openxmlformats.org/officeDocument/2006/relationships/hyperlink" Id="rId273" Target="https://doi.org/10.1111/j.2517-6161.1995.tb02031.x" TargetMode="External" /><Relationship Type="http://schemas.openxmlformats.org/officeDocument/2006/relationships/hyperlink" Id="rId127" Target="https://doi.org/10.1111/jpi.12655" TargetMode="External" /><Relationship Type="http://schemas.openxmlformats.org/officeDocument/2006/relationships/hyperlink" Id="rId151" Target="https://doi.org/10.1111/jpi.70023" TargetMode="External" /><Relationship Type="http://schemas.openxmlformats.org/officeDocument/2006/relationships/hyperlink" Id="rId193" Target="https://doi.org/10.1111/jsr.14315" TargetMode="External" /><Relationship Type="http://schemas.openxmlformats.org/officeDocument/2006/relationships/hyperlink" Id="rId155" Target="https://doi.org/10.1126/science.aay3164" TargetMode="External" /><Relationship Type="http://schemas.openxmlformats.org/officeDocument/2006/relationships/hyperlink" Id="rId227" Target="https://doi.org/10.1158/1055-9965.epi-11-0204" TargetMode="External" /><Relationship Type="http://schemas.openxmlformats.org/officeDocument/2006/relationships/hyperlink" Id="rId177" Target="https://doi.org/10.1167/tvst.13.10.28" TargetMode="External" /><Relationship Type="http://schemas.openxmlformats.org/officeDocument/2006/relationships/hyperlink" Id="rId233" Target="https://doi.org/10.1167/tvst.6.4.18" TargetMode="External" /><Relationship Type="http://schemas.openxmlformats.org/officeDocument/2006/relationships/hyperlink" Id="rId145" Target="https://doi.org/10.1177/0004867420968886" TargetMode="External" /><Relationship Type="http://schemas.openxmlformats.org/officeDocument/2006/relationships/hyperlink" Id="rId229" Target="https://doi.org/10.1177/0748730415597520" TargetMode="External" /><Relationship Type="http://schemas.openxmlformats.org/officeDocument/2006/relationships/hyperlink" Id="rId245" Target="https://doi.org/10.1177/07487304251336624" TargetMode="External" /><Relationship Type="http://schemas.openxmlformats.org/officeDocument/2006/relationships/hyperlink" Id="rId249" Target="https://doi.org/10.1177/096228029500400302" TargetMode="External" /><Relationship Type="http://schemas.openxmlformats.org/officeDocument/2006/relationships/hyperlink" Id="rId169" Target="https://doi.org/10.1177/14771535221103258" TargetMode="External" /><Relationship Type="http://schemas.openxmlformats.org/officeDocument/2006/relationships/hyperlink" Id="rId243" Target="https://doi.org/10.1177/14771535231170500" TargetMode="External" /><Relationship Type="http://schemas.openxmlformats.org/officeDocument/2006/relationships/hyperlink" Id="rId183" Target="https://doi.org/10.1186/s12889-024-20206-4" TargetMode="External" /><Relationship Type="http://schemas.openxmlformats.org/officeDocument/2006/relationships/hyperlink" Id="rId123" Target="https://doi.org/10.1186/s12916-025-04608-8" TargetMode="External" /><Relationship Type="http://schemas.openxmlformats.org/officeDocument/2006/relationships/hyperlink" Id="rId257" Target="https://doi.org/10.1198/000313007X188252" TargetMode="External" /><Relationship Type="http://schemas.openxmlformats.org/officeDocument/2006/relationships/hyperlink" Id="rId147" Target="https://doi.org/10.1210/jc.2015-4123" TargetMode="External" /><Relationship Type="http://schemas.openxmlformats.org/officeDocument/2006/relationships/hyperlink" Id="rId247" Target="https://doi.org/10.1214/ss/1177013604" TargetMode="External" /><Relationship Type="http://schemas.openxmlformats.org/officeDocument/2006/relationships/hyperlink" Id="rId197" Target="https://doi.org/10.12688/openreseurope.20985.1" TargetMode="External" /><Relationship Type="http://schemas.openxmlformats.org/officeDocument/2006/relationships/hyperlink" Id="rId205" Target="https://doi.org/10.12688/openreseurope.21304.1" TargetMode="External" /><Relationship Type="http://schemas.openxmlformats.org/officeDocument/2006/relationships/hyperlink" Id="rId207" Target="https://doi.org/10.12688/openreseurope.24060.1" TargetMode="External" /><Relationship Type="http://schemas.openxmlformats.org/officeDocument/2006/relationships/hyperlink" Id="rId165" Target="https://doi.org/10.1289/EHP3431" TargetMode="External" /><Relationship Type="http://schemas.openxmlformats.org/officeDocument/2006/relationships/hyperlink" Id="rId117" Target="https://doi.org/10.1371/journal.pbio.1000145" TargetMode="External" /><Relationship Type="http://schemas.openxmlformats.org/officeDocument/2006/relationships/hyperlink" Id="rId129" Target="https://doi.org/10.1371/journal.pbio.3001571" TargetMode="External" /><Relationship Type="http://schemas.openxmlformats.org/officeDocument/2006/relationships/hyperlink" Id="rId211" Target="https://doi.org/10.1371/journal.pone.0308768" TargetMode="External" /><Relationship Type="http://schemas.openxmlformats.org/officeDocument/2006/relationships/hyperlink" Id="rId263" Target="https://doi.org/10.18637/jss.v067.i01" TargetMode="External" /><Relationship Type="http://schemas.openxmlformats.org/officeDocument/2006/relationships/hyperlink" Id="rId275" Target="https://doi.org/10.21105/joss.01686" TargetMode="External" /><Relationship Type="http://schemas.openxmlformats.org/officeDocument/2006/relationships/hyperlink" Id="rId267" Target="https://doi.org/10.21105/joss.03139" TargetMode="External" /><Relationship Type="http://schemas.openxmlformats.org/officeDocument/2006/relationships/hyperlink" Id="rId271" Target="https://doi.org/10.21105/joss.06962" TargetMode="External" /><Relationship Type="http://schemas.openxmlformats.org/officeDocument/2006/relationships/hyperlink" Id="rId241" Target="https://doi.org/10.21105/joss.07601" TargetMode="External" /><Relationship Type="http://schemas.openxmlformats.org/officeDocument/2006/relationships/hyperlink" Id="rId125" Target="https://doi.org/10.25039/S026.2018" TargetMode="External" /><Relationship Type="http://schemas.openxmlformats.org/officeDocument/2006/relationships/hyperlink" Id="rId171" Target="https://doi.org/10.25039/x051.2025/62xbgg" TargetMode="External" /><Relationship Type="http://schemas.openxmlformats.org/officeDocument/2006/relationships/hyperlink" Id="rId269" Target="https://doi.org/10.32614/CRAN.package.emmeans" TargetMode="External" /><Relationship Type="http://schemas.openxmlformats.org/officeDocument/2006/relationships/hyperlink" Id="rId265" Target="https://doi.org/10.32614/RJ-2017-066" TargetMode="External" /><Relationship Type="http://schemas.openxmlformats.org/officeDocument/2006/relationships/hyperlink" Id="rId209" Target="https://doi.org/10.3389/fpsyt.2023.1199989" TargetMode="External" /><Relationship Type="http://schemas.openxmlformats.org/officeDocument/2006/relationships/hyperlink" Id="rId135" Target="https://doi.org/10.3389/frsle.2023.1268379" TargetMode="External" /><Relationship Type="http://schemas.openxmlformats.org/officeDocument/2006/relationships/hyperlink" Id="rId187" Target="https://doi.org/10.3390/biology8030054" TargetMode="External" /><Relationship Type="http://schemas.openxmlformats.org/officeDocument/2006/relationships/hyperlink" Id="rId195" Target="https://doi.org/10.3390/clockssleep6040042" TargetMode="External" /><Relationship Type="http://schemas.openxmlformats.org/officeDocument/2006/relationships/hyperlink" Id="rId235" Target="https://doi.org/10.3390/ijerph192013599" TargetMode="External" /><Relationship Type="http://schemas.openxmlformats.org/officeDocument/2006/relationships/hyperlink" Id="rId213" Target="https://doi.org/10.3758/s13428-025-02823-y" TargetMode="External" /><Relationship Type="http://schemas.openxmlformats.org/officeDocument/2006/relationships/hyperlink" Id="rId203" Target="https://doi.org/10.48550/arXiv.2606.20719" TargetMode="External" /><Relationship Type="http://schemas.openxmlformats.org/officeDocument/2006/relationships/hyperlink" Id="rId225" Target="https://doi.org/10.5195/jmla.2018.319" TargetMode="External" /><Relationship Type="http://schemas.openxmlformats.org/officeDocument/2006/relationships/hyperlink" Id="rId279" Target="https://doi.org/10.5281/zenodo.15576731" TargetMode="External" /><Relationship Type="http://schemas.openxmlformats.org/officeDocument/2006/relationships/hyperlink" Id="rId285" Target="https://doi.org/10.5281/zenodo.16568109" TargetMode="External" /><Relationship Type="http://schemas.openxmlformats.org/officeDocument/2006/relationships/hyperlink" Id="rId281" Target="https://doi.org/10.5281/zenodo.16834951" TargetMode="External" /><Relationship Type="http://schemas.openxmlformats.org/officeDocument/2006/relationships/hyperlink" Id="rId291" Target="https://doi.org/10.5281/zenodo.16893901" TargetMode="External" /><Relationship Type="http://schemas.openxmlformats.org/officeDocument/2006/relationships/hyperlink" Id="rId287" Target="https://doi.org/10.5281/zenodo.16895188" TargetMode="External" /><Relationship Type="http://schemas.openxmlformats.org/officeDocument/2006/relationships/hyperlink" Id="rId289" Target="https://doi.org/10.5281/zenodo.17289456" TargetMode="External" /><Relationship Type="http://schemas.openxmlformats.org/officeDocument/2006/relationships/hyperlink" Id="rId295" Target="https://doi.org/10.5281/zenodo.17979893" TargetMode="External" /><Relationship Type="http://schemas.openxmlformats.org/officeDocument/2006/relationships/hyperlink" Id="rId283" Target="https://doi.org/10.5281/zenodo.18111232" TargetMode="External" /><Relationship Type="http://schemas.openxmlformats.org/officeDocument/2006/relationships/hyperlink" Id="rId293" Target="https://doi.org/10.5281/zenodo.18925834" TargetMode="External" /><Relationship Type="http://schemas.openxmlformats.org/officeDocument/2006/relationships/hyperlink" Id="rId297" Target="https://doi.org/10.5281/zenodo.19678543" TargetMode="External" /><Relationship Type="http://schemas.openxmlformats.org/officeDocument/2006/relationships/hyperlink" Id="rId215" Target="https://doi.org/10.5665/sleep.1642" TargetMode="External" /><Relationship Type="http://schemas.openxmlformats.org/officeDocument/2006/relationships/hyperlink" Id="rId179" Target="https://doi.org/10.64898/2026.07.28.741277" TargetMode="External" /><Relationship Type="http://schemas.openxmlformats.org/officeDocument/2006/relationships/hyperlink" Id="rId253" Target="https://doi.org/10.7717/peerj.6876" TargetMode="External" /><Relationship Type="http://schemas.openxmlformats.org/officeDocument/2006/relationships/hyperlink" Id="rId111" Target="https://github.com/MeLiDosProject" TargetMode="External" /><Relationship Type="http://schemas.openxmlformats.org/officeDocument/2006/relationships/hyperlink" Id="rId107" Target="https://github.com/tscnlab/ZaunerEtAl_bioRxiv_2026" TargetMode="External" /><Relationship Type="http://schemas.openxmlformats.org/officeDocument/2006/relationships/hyperlink" Id="rId299" Target="https://melidosproject.github.io/melidosData/" TargetMode="External" /><Relationship Type="http://schemas.openxmlformats.org/officeDocument/2006/relationships/hyperlink" Id="rId231" Target="https://pubmed.ncbi.nlm.nih.gov/1027738/" TargetMode="External" /><Relationship Type="http://schemas.openxmlformats.org/officeDocument/2006/relationships/hyperlink" Id="rId239" Target="https://www.R-project.org/" TargetMode="External" /><Relationship Type="http://schemas.openxmlformats.org/officeDocument/2006/relationships/hyperlink" Id="rId112" Target="https://zenodo.org/communities/22nrm05_melidos/" TargetMode="External" /><Relationship Type="http://schemas.openxmlformats.org/officeDocument/2006/relationships/hyperlink" Id="rId18" Target="mailto:johannes.zauner@tum.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81</Words>
  <Characters>515</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health-relevant architecture of the everyday light exposome</dc:title>
  <dc:creator>Johannes Zauner1,✉, Altug Didikoglu2,3, Sam Aerts4, Gabriel Kwaku Agbeshie5, Kwadwo Owusu Akuffo5, Sena Gulsum Akgun3, Sema Nur Aydin3, David Baeza Moyano6, Daan Boesten4, John F.B. Bolte4,7, Kai Broszio8, Guadalupe Cantarero García6, Roberto Alonso González Lezcano6, Carolina Guidolin9, Sarina Hilden1, Nico Hogervorst4, Astrid Jansen4, Zeynep Kayar3, Stefan Källberg10, Suyoun Lee1, Sofía Melero Tur6, Maria Nilsson Tengelin10, María Concepción Pérez Gutiérrez6, Andrea Sancho-Salas11, Oliver Stefani12, Ingemar Svensson10, Helga von-Breymann11, and Manuel Spitschan1,9,13,14</dc:creator>
  <dc:language>en-GB</dc:language>
  <cp:keywords>ocular light exposure, melanopic equivalent daylight illuminance, wearable sensing, environmental health, exposome, non-communicable disease, circadian light, multicountry study</cp:keywords>
  <dcterms:created xsi:type="dcterms:W3CDTF">2026-09-23T14:52:08Z</dcterms:created>
  <dcterms:modified xsi:type="dcterms:W3CDTF">2026-09-23T14:52:08Z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references.bib</vt:lpwstr>
  </property>
  <property fmtid="{D5CDD505-2E9C-101B-9397-08002B2CF9AE}" pid="5" name="by-affiliation">
    <vt:lpwstr/>
  </property>
  <property fmtid="{D5CDD505-2E9C-101B-9397-08002B2CF9AE}" pid="6" name="by-author">
    <vt:lpwstr/>
  </property>
  <property fmtid="{D5CDD505-2E9C-101B-9397-08002B2CF9AE}" pid="7" name="csl">
    <vt:lpwstr>nature.csl</vt:lpwstr>
  </property>
  <property fmtid="{D5CDD505-2E9C-101B-9397-08002B2CF9AE}" pid="8" name="engines">
    <vt:lpwstr/>
  </property>
  <property fmtid="{D5CDD505-2E9C-101B-9397-08002B2CF9AE}" pid="9" name="execute">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nk-citations">
    <vt:lpwstr>True</vt:lpwstr>
  </property>
  <property fmtid="{D5CDD505-2E9C-101B-9397-08002B2CF9AE}" pid="15" name="params">
    <vt:lpwstr/>
  </property>
  <property fmtid="{D5CDD505-2E9C-101B-9397-08002B2CF9AE}" pid="16" name="reference-section-title">
    <vt:lpwstr>References</vt:lpwstr>
  </property>
  <property fmtid="{D5CDD505-2E9C-101B-9397-08002B2CF9AE}" pid="17" name="sidebar">
    <vt:lpwstr>False</vt:lpwstr>
  </property>
  <property fmtid="{D5CDD505-2E9C-101B-9397-08002B2CF9AE}" pid="18" name="toc-title">
    <vt:lpwstr>Table of contents</vt:lpwstr>
  </property>
</Properties>
</file>